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586" w:rsidRDefault="00786586">
      <w:pPr>
        <w:spacing w:line="480" w:lineRule="auto"/>
        <w:jc w:val="center"/>
        <w:rPr>
          <w:rFonts w:asciiTheme="minorEastAsia" w:eastAsiaTheme="minorEastAsia" w:hAnsiTheme="minorEastAsia" w:cs="华文楷体"/>
          <w:b/>
          <w:sz w:val="52"/>
          <w:szCs w:val="52"/>
        </w:rPr>
      </w:pPr>
    </w:p>
    <w:p w:rsidR="00786586" w:rsidRPr="009E2B99" w:rsidRDefault="00C078F1" w:rsidP="009E2B99">
      <w:pPr>
        <w:jc w:val="center"/>
        <w:rPr>
          <w:rFonts w:asciiTheme="minorEastAsia" w:eastAsiaTheme="minorEastAsia" w:hAnsiTheme="minorEastAsia" w:cs="华文楷体"/>
          <w:b/>
          <w:sz w:val="52"/>
          <w:szCs w:val="52"/>
        </w:rPr>
      </w:pPr>
      <w:r>
        <w:rPr>
          <w:rFonts w:asciiTheme="minorEastAsia" w:eastAsiaTheme="minorEastAsia" w:hAnsiTheme="minorEastAsia" w:cs="华文楷体" w:hint="eastAsia"/>
          <w:b/>
          <w:sz w:val="52"/>
          <w:szCs w:val="52"/>
        </w:rPr>
        <w:t>江苏师范大学</w:t>
      </w:r>
      <w:r w:rsidR="009E2B99" w:rsidRPr="009E2B99">
        <w:rPr>
          <w:rFonts w:asciiTheme="minorEastAsia" w:eastAsiaTheme="minorEastAsia" w:hAnsiTheme="minorEastAsia" w:cs="华文楷体" w:hint="eastAsia"/>
          <w:b/>
          <w:sz w:val="52"/>
          <w:szCs w:val="52"/>
        </w:rPr>
        <w:t>自助打印终端</w:t>
      </w:r>
      <w:r w:rsidR="002D46BF">
        <w:rPr>
          <w:rFonts w:asciiTheme="minorEastAsia" w:eastAsiaTheme="minorEastAsia" w:hAnsiTheme="minorEastAsia" w:cs="华文楷体" w:hint="eastAsia"/>
          <w:b/>
          <w:sz w:val="52"/>
          <w:szCs w:val="52"/>
        </w:rPr>
        <w:t>设备</w:t>
      </w:r>
      <w:r w:rsidR="009E2B99" w:rsidRPr="009E2B99">
        <w:rPr>
          <w:rFonts w:asciiTheme="minorEastAsia" w:eastAsiaTheme="minorEastAsia" w:hAnsiTheme="minorEastAsia" w:cs="华文楷体" w:hint="eastAsia"/>
          <w:b/>
          <w:sz w:val="52"/>
          <w:szCs w:val="52"/>
        </w:rPr>
        <w:t>采购</w:t>
      </w:r>
    </w:p>
    <w:p w:rsidR="00786586" w:rsidRDefault="00786586">
      <w:pPr>
        <w:adjustRightInd w:val="0"/>
        <w:snapToGrid w:val="0"/>
        <w:jc w:val="center"/>
        <w:rPr>
          <w:rFonts w:asciiTheme="minorEastAsia" w:eastAsiaTheme="minorEastAsia" w:hAnsiTheme="minorEastAsia" w:cs="华文楷体"/>
          <w:b/>
          <w:sz w:val="32"/>
          <w:szCs w:val="32"/>
        </w:rPr>
      </w:pPr>
    </w:p>
    <w:p w:rsidR="00786586" w:rsidRDefault="00C078F1">
      <w:pPr>
        <w:adjustRightInd w:val="0"/>
        <w:snapToGrid w:val="0"/>
        <w:jc w:val="center"/>
        <w:rPr>
          <w:rFonts w:asciiTheme="minorEastAsia" w:eastAsiaTheme="minorEastAsia" w:hAnsiTheme="minorEastAsia" w:cs="华文楷体"/>
          <w:b/>
          <w:sz w:val="32"/>
          <w:szCs w:val="32"/>
        </w:rPr>
      </w:pPr>
      <w:r w:rsidRPr="00497BEF">
        <w:rPr>
          <w:rFonts w:asciiTheme="minorEastAsia" w:eastAsiaTheme="minorEastAsia" w:hAnsiTheme="minorEastAsia" w:cs="华文楷体" w:hint="eastAsia"/>
          <w:b/>
          <w:sz w:val="32"/>
          <w:szCs w:val="32"/>
        </w:rPr>
        <w:t>(项目编号：</w:t>
      </w:r>
      <w:r w:rsidR="009E2B99" w:rsidRPr="009E2B99">
        <w:rPr>
          <w:rFonts w:asciiTheme="minorEastAsia" w:eastAsiaTheme="minorEastAsia" w:hAnsiTheme="minorEastAsia" w:cs="华文楷体" w:hint="eastAsia"/>
          <w:b/>
          <w:sz w:val="32"/>
          <w:szCs w:val="32"/>
        </w:rPr>
        <w:t>2023H24053</w:t>
      </w:r>
      <w:r w:rsidRPr="00497BEF">
        <w:rPr>
          <w:rFonts w:asciiTheme="minorEastAsia" w:eastAsiaTheme="minorEastAsia" w:hAnsiTheme="minorEastAsia" w:cs="华文楷体" w:hint="eastAsia"/>
          <w:b/>
          <w:sz w:val="32"/>
          <w:szCs w:val="32"/>
        </w:rPr>
        <w:t>)</w:t>
      </w:r>
    </w:p>
    <w:p w:rsidR="00B56B6F" w:rsidRDefault="00B56B6F">
      <w:pPr>
        <w:adjustRightInd w:val="0"/>
        <w:snapToGrid w:val="0"/>
        <w:jc w:val="center"/>
        <w:rPr>
          <w:rFonts w:asciiTheme="minorEastAsia" w:eastAsiaTheme="minorEastAsia" w:hAnsiTheme="minorEastAsia" w:cs="华文楷体"/>
          <w:b/>
          <w:sz w:val="32"/>
          <w:szCs w:val="32"/>
        </w:rPr>
      </w:pPr>
    </w:p>
    <w:p w:rsidR="00786586" w:rsidRDefault="00786586">
      <w:pPr>
        <w:adjustRightInd w:val="0"/>
        <w:snapToGrid w:val="0"/>
        <w:rPr>
          <w:rFonts w:asciiTheme="minorEastAsia" w:eastAsiaTheme="minorEastAsia" w:hAnsiTheme="minorEastAsia" w:cs="华文楷体"/>
          <w:b/>
          <w:sz w:val="72"/>
          <w:szCs w:val="72"/>
        </w:rPr>
      </w:pPr>
    </w:p>
    <w:p w:rsidR="00786586" w:rsidRDefault="00C078F1">
      <w:pPr>
        <w:adjustRightInd w:val="0"/>
        <w:snapToGrid w:val="0"/>
        <w:spacing w:line="276" w:lineRule="auto"/>
        <w:jc w:val="center"/>
        <w:rPr>
          <w:rFonts w:asciiTheme="minorEastAsia" w:eastAsiaTheme="minorEastAsia" w:hAnsiTheme="minorEastAsia" w:cs="华文楷体"/>
          <w:b/>
          <w:sz w:val="120"/>
          <w:szCs w:val="120"/>
        </w:rPr>
      </w:pPr>
      <w:r>
        <w:rPr>
          <w:rFonts w:asciiTheme="minorEastAsia" w:eastAsiaTheme="minorEastAsia" w:hAnsiTheme="minorEastAsia" w:cs="华文楷体" w:hint="eastAsia"/>
          <w:b/>
          <w:sz w:val="120"/>
          <w:szCs w:val="120"/>
        </w:rPr>
        <w:t>磋</w:t>
      </w:r>
    </w:p>
    <w:p w:rsidR="00786586" w:rsidRDefault="00C078F1">
      <w:pPr>
        <w:adjustRightInd w:val="0"/>
        <w:snapToGrid w:val="0"/>
        <w:spacing w:line="276" w:lineRule="auto"/>
        <w:jc w:val="center"/>
        <w:rPr>
          <w:rFonts w:asciiTheme="minorEastAsia" w:eastAsiaTheme="minorEastAsia" w:hAnsiTheme="minorEastAsia" w:cs="华文楷体"/>
          <w:b/>
          <w:sz w:val="120"/>
          <w:szCs w:val="120"/>
        </w:rPr>
      </w:pPr>
      <w:r>
        <w:rPr>
          <w:rFonts w:asciiTheme="minorEastAsia" w:eastAsiaTheme="minorEastAsia" w:hAnsiTheme="minorEastAsia" w:cs="华文楷体" w:hint="eastAsia"/>
          <w:b/>
          <w:sz w:val="120"/>
          <w:szCs w:val="120"/>
        </w:rPr>
        <w:t>商</w:t>
      </w:r>
    </w:p>
    <w:p w:rsidR="00786586" w:rsidRDefault="00C078F1">
      <w:pPr>
        <w:adjustRightInd w:val="0"/>
        <w:snapToGrid w:val="0"/>
        <w:spacing w:line="276" w:lineRule="auto"/>
        <w:jc w:val="center"/>
        <w:rPr>
          <w:rFonts w:asciiTheme="minorEastAsia" w:eastAsiaTheme="minorEastAsia" w:hAnsiTheme="minorEastAsia" w:cs="华文楷体"/>
          <w:b/>
          <w:sz w:val="120"/>
          <w:szCs w:val="120"/>
        </w:rPr>
      </w:pPr>
      <w:r>
        <w:rPr>
          <w:rFonts w:asciiTheme="minorEastAsia" w:eastAsiaTheme="minorEastAsia" w:hAnsiTheme="minorEastAsia" w:cs="华文楷体" w:hint="eastAsia"/>
          <w:b/>
          <w:sz w:val="120"/>
          <w:szCs w:val="120"/>
        </w:rPr>
        <w:t>文</w:t>
      </w:r>
    </w:p>
    <w:p w:rsidR="00786586" w:rsidRDefault="00C078F1">
      <w:pPr>
        <w:adjustRightInd w:val="0"/>
        <w:snapToGrid w:val="0"/>
        <w:spacing w:line="276" w:lineRule="auto"/>
        <w:jc w:val="center"/>
        <w:rPr>
          <w:rFonts w:asciiTheme="minorEastAsia" w:eastAsiaTheme="minorEastAsia" w:hAnsiTheme="minorEastAsia" w:cs="华文楷体"/>
          <w:b/>
          <w:sz w:val="144"/>
          <w:szCs w:val="144"/>
        </w:rPr>
      </w:pPr>
      <w:r>
        <w:rPr>
          <w:rFonts w:asciiTheme="minorEastAsia" w:eastAsiaTheme="minorEastAsia" w:hAnsiTheme="minorEastAsia" w:cs="华文楷体" w:hint="eastAsia"/>
          <w:b/>
          <w:sz w:val="120"/>
          <w:szCs w:val="120"/>
        </w:rPr>
        <w:t>件</w:t>
      </w:r>
    </w:p>
    <w:p w:rsidR="00786586" w:rsidRDefault="00786586" w:rsidP="00B56B6F">
      <w:pPr>
        <w:ind w:leftChars="1520" w:left="3192" w:firstLineChars="1899" w:firstLine="6077"/>
        <w:rPr>
          <w:rFonts w:asciiTheme="minorEastAsia" w:eastAsiaTheme="minorEastAsia" w:hAnsiTheme="minorEastAsia" w:cs="华文楷体"/>
          <w:sz w:val="32"/>
        </w:rPr>
      </w:pPr>
    </w:p>
    <w:p w:rsidR="00786586" w:rsidRDefault="00C078F1">
      <w:pPr>
        <w:ind w:firstLineChars="950" w:firstLine="3040"/>
        <w:rPr>
          <w:rFonts w:asciiTheme="minorEastAsia" w:eastAsiaTheme="minorEastAsia" w:hAnsiTheme="minorEastAsia" w:cs="华文楷体"/>
          <w:sz w:val="32"/>
        </w:rPr>
      </w:pPr>
      <w:bookmarkStart w:id="0" w:name="_Hlk103584543"/>
      <w:r>
        <w:rPr>
          <w:rFonts w:asciiTheme="minorEastAsia" w:eastAsiaTheme="minorEastAsia" w:hAnsiTheme="minorEastAsia" w:cs="华文楷体"/>
          <w:sz w:val="32"/>
        </w:rPr>
        <w:t>江苏师范大学招标</w:t>
      </w:r>
      <w:r>
        <w:rPr>
          <w:rFonts w:asciiTheme="minorEastAsia" w:eastAsiaTheme="minorEastAsia" w:hAnsiTheme="minorEastAsia" w:cs="华文楷体" w:hint="eastAsia"/>
          <w:sz w:val="32"/>
        </w:rPr>
        <w:t>办公室</w:t>
      </w:r>
    </w:p>
    <w:p w:rsidR="00786586" w:rsidRDefault="00C078F1">
      <w:pPr>
        <w:ind w:firstLineChars="1100" w:firstLine="3520"/>
        <w:rPr>
          <w:rFonts w:asciiTheme="minorEastAsia" w:eastAsiaTheme="minorEastAsia" w:hAnsiTheme="minorEastAsia" w:cs="华文楷体"/>
          <w:sz w:val="32"/>
          <w:shd w:val="clear" w:color="auto" w:fill="FFFFFF" w:themeFill="background1"/>
        </w:rPr>
      </w:pPr>
      <w:r>
        <w:rPr>
          <w:rFonts w:asciiTheme="minorEastAsia" w:eastAsiaTheme="minorEastAsia" w:hAnsiTheme="minorEastAsia" w:cs="华文楷体" w:hint="eastAsia"/>
          <w:sz w:val="32"/>
          <w:shd w:val="clear" w:color="auto" w:fill="FFFFFF" w:themeFill="background1"/>
        </w:rPr>
        <w:t>2023年</w:t>
      </w:r>
      <w:r>
        <w:rPr>
          <w:rFonts w:asciiTheme="minorEastAsia" w:eastAsiaTheme="minorEastAsia" w:hAnsiTheme="minorEastAsia" w:cs="华文楷体"/>
          <w:sz w:val="32"/>
          <w:shd w:val="clear" w:color="auto" w:fill="FFFFFF" w:themeFill="background1"/>
        </w:rPr>
        <w:t>11</w:t>
      </w:r>
      <w:r>
        <w:rPr>
          <w:rFonts w:asciiTheme="minorEastAsia" w:eastAsiaTheme="minorEastAsia" w:hAnsiTheme="minorEastAsia" w:cs="华文楷体" w:hint="eastAsia"/>
          <w:sz w:val="32"/>
          <w:shd w:val="clear" w:color="auto" w:fill="FFFFFF" w:themeFill="background1"/>
        </w:rPr>
        <w:t>月</w:t>
      </w:r>
      <w:r w:rsidR="00497BEF">
        <w:rPr>
          <w:rFonts w:asciiTheme="minorEastAsia" w:eastAsiaTheme="minorEastAsia" w:hAnsiTheme="minorEastAsia" w:cs="华文楷体" w:hint="eastAsia"/>
          <w:sz w:val="32"/>
          <w:shd w:val="clear" w:color="auto" w:fill="FFFFFF" w:themeFill="background1"/>
        </w:rPr>
        <w:t>30</w:t>
      </w:r>
      <w:r>
        <w:rPr>
          <w:rFonts w:asciiTheme="minorEastAsia" w:eastAsiaTheme="minorEastAsia" w:hAnsiTheme="minorEastAsia" w:cs="华文楷体" w:hint="eastAsia"/>
          <w:sz w:val="32"/>
          <w:shd w:val="clear" w:color="auto" w:fill="FFFFFF" w:themeFill="background1"/>
        </w:rPr>
        <w:t>日</w:t>
      </w:r>
    </w:p>
    <w:bookmarkEnd w:id="0"/>
    <w:p w:rsidR="00786586" w:rsidRDefault="00786586">
      <w:pPr>
        <w:ind w:firstLineChars="1100" w:firstLine="3520"/>
        <w:rPr>
          <w:rFonts w:asciiTheme="minorEastAsia" w:eastAsiaTheme="minorEastAsia" w:hAnsiTheme="minorEastAsia" w:cs="华文楷体"/>
          <w:sz w:val="32"/>
          <w:shd w:val="clear" w:color="auto" w:fill="FFC000"/>
        </w:rPr>
      </w:pPr>
    </w:p>
    <w:p w:rsidR="00786586" w:rsidRDefault="00C078F1">
      <w:pPr>
        <w:pStyle w:val="11212"/>
        <w:numPr>
          <w:ilvl w:val="0"/>
          <w:numId w:val="0"/>
        </w:numPr>
        <w:spacing w:before="0" w:after="0" w:line="400" w:lineRule="exact"/>
        <w:outlineLvl w:val="9"/>
        <w:rPr>
          <w:rFonts w:asciiTheme="minorEastAsia" w:eastAsiaTheme="minorEastAsia" w:hAnsiTheme="minorEastAsia" w:cs="华文楷体"/>
        </w:rPr>
      </w:pPr>
      <w:r>
        <w:rPr>
          <w:rFonts w:asciiTheme="minorEastAsia" w:eastAsiaTheme="minorEastAsia" w:hAnsiTheme="minorEastAsia" w:cs="华文楷体" w:hint="eastAsia"/>
        </w:rPr>
        <w:lastRenderedPageBreak/>
        <w:t>第一章    总 则</w:t>
      </w:r>
    </w:p>
    <w:p w:rsidR="00786586" w:rsidRDefault="00C078F1">
      <w:pPr>
        <w:pStyle w:val="260"/>
        <w:spacing w:before="0" w:line="340" w:lineRule="exact"/>
        <w:ind w:firstLineChars="200" w:firstLine="482"/>
        <w:jc w:val="both"/>
        <w:outlineLvl w:val="9"/>
        <w:rPr>
          <w:rFonts w:asciiTheme="minorEastAsia" w:eastAsiaTheme="minorEastAsia" w:hAnsiTheme="minorEastAsia" w:cs="华文楷体"/>
          <w:bCs w:val="0"/>
          <w:color w:val="auto"/>
          <w:sz w:val="24"/>
          <w:szCs w:val="24"/>
        </w:rPr>
      </w:pPr>
      <w:r>
        <w:rPr>
          <w:rFonts w:asciiTheme="minorEastAsia" w:eastAsiaTheme="minorEastAsia" w:hAnsiTheme="minorEastAsia" w:cs="华文楷体" w:hint="eastAsia"/>
          <w:bCs w:val="0"/>
          <w:color w:val="auto"/>
          <w:sz w:val="24"/>
          <w:szCs w:val="24"/>
        </w:rPr>
        <w:t>一、磋商文件</w:t>
      </w:r>
    </w:p>
    <w:p w:rsidR="00786586" w:rsidRDefault="00C078F1">
      <w:pPr>
        <w:pStyle w:val="1"/>
        <w:numPr>
          <w:ilvl w:val="0"/>
          <w:numId w:val="0"/>
        </w:numPr>
        <w:spacing w:line="340" w:lineRule="exact"/>
        <w:ind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1.投标人应详细阅读磋商文件的全部内容。如果投标人没有按照采购文件要求提交全部资料或者没有对采购文件在各方面的要求都做出实质性响应，可能导致其投标被拒绝。</w:t>
      </w:r>
    </w:p>
    <w:p w:rsidR="00786586" w:rsidRDefault="00C078F1">
      <w:pPr>
        <w:pStyle w:val="1"/>
        <w:numPr>
          <w:ilvl w:val="0"/>
          <w:numId w:val="0"/>
        </w:numPr>
        <w:spacing w:line="340" w:lineRule="exact"/>
        <w:ind w:firstLineChars="196" w:firstLine="472"/>
        <w:rPr>
          <w:rFonts w:asciiTheme="minorEastAsia" w:eastAsiaTheme="minorEastAsia" w:hAnsiTheme="minorEastAsia" w:cs="华文楷体"/>
          <w:b/>
          <w:sz w:val="24"/>
          <w:szCs w:val="24"/>
        </w:rPr>
      </w:pPr>
      <w:r>
        <w:rPr>
          <w:rFonts w:asciiTheme="minorEastAsia" w:eastAsiaTheme="minorEastAsia" w:hAnsiTheme="minorEastAsia" w:cs="华文楷体" w:hint="eastAsia"/>
          <w:b/>
          <w:sz w:val="24"/>
          <w:szCs w:val="24"/>
        </w:rPr>
        <w:t>2.磋商文件的澄清</w:t>
      </w:r>
    </w:p>
    <w:p w:rsidR="00786586" w:rsidRPr="00497BEF" w:rsidRDefault="00C078F1">
      <w:pPr>
        <w:pStyle w:val="1"/>
        <w:numPr>
          <w:ilvl w:val="0"/>
          <w:numId w:val="0"/>
        </w:numPr>
        <w:spacing w:line="340" w:lineRule="exact"/>
        <w:ind w:firstLineChars="200" w:firstLine="480"/>
        <w:rPr>
          <w:rFonts w:asciiTheme="minorEastAsia" w:eastAsiaTheme="minorEastAsia" w:hAnsiTheme="minorEastAsia" w:cs="华文楷体"/>
          <w:sz w:val="24"/>
          <w:szCs w:val="24"/>
        </w:rPr>
      </w:pPr>
      <w:r w:rsidRPr="00497BEF">
        <w:rPr>
          <w:rFonts w:asciiTheme="minorEastAsia" w:eastAsiaTheme="minorEastAsia" w:hAnsiTheme="minorEastAsia" w:cs="华文楷体" w:hint="eastAsia"/>
          <w:sz w:val="24"/>
          <w:szCs w:val="24"/>
        </w:rPr>
        <w:t>投标人如对采购文件有疑问要求澄清的，可在2023年</w:t>
      </w:r>
      <w:r w:rsidR="00B56B6F" w:rsidRPr="00497BEF">
        <w:rPr>
          <w:rFonts w:asciiTheme="minorEastAsia" w:eastAsiaTheme="minorEastAsia" w:hAnsiTheme="minorEastAsia" w:cs="华文楷体" w:hint="eastAsia"/>
          <w:sz w:val="24"/>
          <w:szCs w:val="24"/>
        </w:rPr>
        <w:t>12</w:t>
      </w:r>
      <w:r w:rsidRPr="00497BEF">
        <w:rPr>
          <w:rFonts w:asciiTheme="minorEastAsia" w:eastAsiaTheme="minorEastAsia" w:hAnsiTheme="minorEastAsia" w:cs="华文楷体" w:hint="eastAsia"/>
          <w:sz w:val="24"/>
          <w:szCs w:val="24"/>
        </w:rPr>
        <w:t>月</w:t>
      </w:r>
      <w:r w:rsidR="00305121">
        <w:rPr>
          <w:rFonts w:asciiTheme="minorEastAsia" w:eastAsiaTheme="minorEastAsia" w:hAnsiTheme="minorEastAsia" w:cs="华文楷体" w:hint="eastAsia"/>
          <w:sz w:val="24"/>
          <w:szCs w:val="24"/>
        </w:rPr>
        <w:t>10</w:t>
      </w:r>
      <w:r w:rsidRPr="00497BEF">
        <w:rPr>
          <w:rFonts w:asciiTheme="minorEastAsia" w:eastAsiaTheme="minorEastAsia" w:hAnsiTheme="minorEastAsia" w:cs="华文楷体" w:hint="eastAsia"/>
          <w:sz w:val="24"/>
          <w:szCs w:val="24"/>
        </w:rPr>
        <w:t>日16:00前以书面形式或传真方式递交到我校招标办（澄清函需加盖投标人公章），同时将电子版发送至招标办邮箱2561830766@qq.com（电子版包括：澄清函图片格式的扫描件及澄清函内容对应的word文档）。澄清要求，逾期将不再受理。</w:t>
      </w:r>
    </w:p>
    <w:p w:rsidR="00786586" w:rsidRDefault="00C078F1">
      <w:pPr>
        <w:pStyle w:val="1"/>
        <w:numPr>
          <w:ilvl w:val="0"/>
          <w:numId w:val="0"/>
        </w:numPr>
        <w:spacing w:line="340" w:lineRule="exact"/>
        <w:ind w:firstLineChars="196" w:firstLine="472"/>
        <w:rPr>
          <w:rFonts w:asciiTheme="minorEastAsia" w:eastAsiaTheme="minorEastAsia" w:hAnsiTheme="minorEastAsia" w:cs="华文楷体"/>
          <w:b/>
          <w:sz w:val="24"/>
          <w:szCs w:val="24"/>
        </w:rPr>
      </w:pPr>
      <w:r>
        <w:rPr>
          <w:rFonts w:asciiTheme="minorEastAsia" w:eastAsiaTheme="minorEastAsia" w:hAnsiTheme="minorEastAsia" w:cs="华文楷体" w:hint="eastAsia"/>
          <w:b/>
          <w:sz w:val="24"/>
          <w:szCs w:val="24"/>
        </w:rPr>
        <w:t>3.磋商文件的修改</w:t>
      </w:r>
    </w:p>
    <w:p w:rsidR="00786586" w:rsidRDefault="00C078F1">
      <w:pPr>
        <w:pStyle w:val="1"/>
        <w:numPr>
          <w:ilvl w:val="0"/>
          <w:numId w:val="0"/>
        </w:numPr>
        <w:spacing w:line="340" w:lineRule="exact"/>
        <w:ind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3.1</w:t>
      </w:r>
      <w:bookmarkStart w:id="1" w:name="_Hlk103583398"/>
      <w:r>
        <w:rPr>
          <w:rFonts w:asciiTheme="minorEastAsia" w:eastAsiaTheme="minorEastAsia" w:hAnsiTheme="minorEastAsia" w:cs="华文楷体" w:hint="eastAsia"/>
          <w:sz w:val="24"/>
          <w:szCs w:val="24"/>
        </w:rPr>
        <w:t>在投标截止期5日以前任何时候，采购人无论出于何种原因，均可对采购文件用补充文件的方式进行修改。</w:t>
      </w:r>
      <w:bookmarkEnd w:id="1"/>
    </w:p>
    <w:p w:rsidR="00786586" w:rsidRDefault="00C078F1">
      <w:pPr>
        <w:pStyle w:val="1"/>
        <w:numPr>
          <w:ilvl w:val="0"/>
          <w:numId w:val="0"/>
        </w:numPr>
        <w:spacing w:line="340" w:lineRule="exact"/>
        <w:ind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3.2</w:t>
      </w:r>
      <w:bookmarkStart w:id="2" w:name="_Hlk103583413"/>
      <w:r>
        <w:rPr>
          <w:rFonts w:asciiTheme="minorEastAsia" w:eastAsiaTheme="minorEastAsia" w:hAnsiTheme="minorEastAsia" w:cs="华文楷体" w:hint="eastAsia"/>
          <w:sz w:val="24"/>
          <w:szCs w:val="24"/>
        </w:rPr>
        <w:t>对采购文件的修改，将通过</w:t>
      </w:r>
      <w:r>
        <w:rPr>
          <w:rFonts w:asciiTheme="minorEastAsia" w:eastAsiaTheme="minorEastAsia" w:hAnsiTheme="minorEastAsia" w:cs="华文楷体" w:hint="eastAsia"/>
          <w:kern w:val="2"/>
          <w:sz w:val="24"/>
          <w:szCs w:val="24"/>
        </w:rPr>
        <w:t>“江苏师范大学招投标网”</w:t>
      </w:r>
      <w:bookmarkStart w:id="3" w:name="_Hlk103584882"/>
      <w:r>
        <w:rPr>
          <w:rFonts w:asciiTheme="minorEastAsia" w:eastAsiaTheme="minorEastAsia" w:hAnsiTheme="minorEastAsia" w:cs="华文楷体" w:hint="eastAsia"/>
          <w:kern w:val="2"/>
          <w:sz w:val="24"/>
          <w:szCs w:val="24"/>
        </w:rPr>
        <w:t>（http://ztbb.jsnu.edu.cn/）发布</w:t>
      </w:r>
      <w:bookmarkEnd w:id="3"/>
      <w:r>
        <w:rPr>
          <w:rFonts w:asciiTheme="minorEastAsia" w:eastAsiaTheme="minorEastAsia" w:hAnsiTheme="minorEastAsia" w:cs="华文楷体" w:hint="eastAsia"/>
          <w:sz w:val="24"/>
          <w:szCs w:val="24"/>
        </w:rPr>
        <w:t>公告。补充文件将作为采购文件的组成部分，对所有领取了采购文件的投标人均具有约束力。</w:t>
      </w:r>
    </w:p>
    <w:bookmarkEnd w:id="2"/>
    <w:p w:rsidR="00786586" w:rsidRDefault="00C078F1">
      <w:pPr>
        <w:pStyle w:val="1"/>
        <w:numPr>
          <w:ilvl w:val="0"/>
          <w:numId w:val="0"/>
        </w:numPr>
        <w:spacing w:line="340" w:lineRule="exact"/>
        <w:ind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3.3</w:t>
      </w:r>
      <w:bookmarkStart w:id="4" w:name="_Hlk103583434"/>
      <w:r>
        <w:rPr>
          <w:rFonts w:asciiTheme="minorEastAsia" w:eastAsiaTheme="minorEastAsia" w:hAnsiTheme="minorEastAsia" w:cs="华文楷体" w:hint="eastAsia"/>
          <w:sz w:val="24"/>
          <w:szCs w:val="24"/>
        </w:rPr>
        <w:t>为使投标人有足够的时间按采购文件的修改要求考虑修正投标文件，采购人可酌情推迟投标日期，并将具体变更情况通过</w:t>
      </w:r>
      <w:r>
        <w:rPr>
          <w:rFonts w:asciiTheme="minorEastAsia" w:eastAsiaTheme="minorEastAsia" w:hAnsiTheme="minorEastAsia" w:cs="华文楷体" w:hint="eastAsia"/>
          <w:kern w:val="2"/>
          <w:sz w:val="24"/>
          <w:szCs w:val="24"/>
        </w:rPr>
        <w:t xml:space="preserve"> “江苏师范大学招投标网”</w:t>
      </w:r>
      <w:r>
        <w:rPr>
          <w:rFonts w:asciiTheme="minorEastAsia" w:eastAsiaTheme="minorEastAsia" w:hAnsiTheme="minorEastAsia" w:cs="华文楷体" w:hint="eastAsia"/>
          <w:sz w:val="24"/>
          <w:szCs w:val="24"/>
        </w:rPr>
        <w:t>公告。</w:t>
      </w:r>
      <w:bookmarkEnd w:id="4"/>
    </w:p>
    <w:p w:rsidR="00786586" w:rsidRDefault="00C078F1">
      <w:pPr>
        <w:pStyle w:val="1"/>
        <w:numPr>
          <w:ilvl w:val="0"/>
          <w:numId w:val="0"/>
        </w:numPr>
        <w:spacing w:line="340" w:lineRule="exact"/>
        <w:ind w:firstLineChars="196" w:firstLine="472"/>
        <w:rPr>
          <w:rFonts w:asciiTheme="minorEastAsia" w:eastAsiaTheme="minorEastAsia" w:hAnsiTheme="minorEastAsia" w:cs="华文楷体"/>
          <w:b/>
          <w:sz w:val="24"/>
          <w:szCs w:val="24"/>
        </w:rPr>
      </w:pPr>
      <w:r>
        <w:rPr>
          <w:rFonts w:asciiTheme="minorEastAsia" w:eastAsiaTheme="minorEastAsia" w:hAnsiTheme="minorEastAsia" w:cs="华文楷体" w:hint="eastAsia"/>
          <w:b/>
          <w:sz w:val="24"/>
          <w:szCs w:val="24"/>
        </w:rPr>
        <w:t>4. 通知</w:t>
      </w:r>
    </w:p>
    <w:p w:rsidR="00786586" w:rsidRDefault="00C078F1">
      <w:pPr>
        <w:pStyle w:val="1"/>
        <w:numPr>
          <w:ilvl w:val="0"/>
          <w:numId w:val="0"/>
        </w:numPr>
        <w:spacing w:line="340" w:lineRule="exact"/>
        <w:ind w:firstLineChars="200" w:firstLine="480"/>
        <w:rPr>
          <w:rFonts w:asciiTheme="minorEastAsia" w:eastAsiaTheme="minorEastAsia" w:hAnsiTheme="minorEastAsia" w:cs="华文楷体"/>
          <w:sz w:val="24"/>
          <w:szCs w:val="24"/>
          <w:shd w:val="clear" w:color="auto" w:fill="FFFFFF" w:themeFill="background1"/>
        </w:rPr>
      </w:pPr>
      <w:bookmarkStart w:id="5" w:name="_Hlk103583495"/>
      <w:r>
        <w:rPr>
          <w:rFonts w:asciiTheme="minorEastAsia" w:eastAsiaTheme="minorEastAsia" w:hAnsiTheme="minorEastAsia" w:cs="华文楷体" w:hint="eastAsia"/>
          <w:sz w:val="24"/>
          <w:szCs w:val="24"/>
        </w:rPr>
        <w:t>对与本项目有关的通知，采购人将通过 “江苏师范大学招投标网”发布公告，请投标</w:t>
      </w:r>
      <w:r>
        <w:rPr>
          <w:rFonts w:asciiTheme="minorEastAsia" w:eastAsiaTheme="minorEastAsia" w:hAnsiTheme="minorEastAsia" w:cs="华文楷体" w:hint="eastAsia"/>
          <w:sz w:val="24"/>
          <w:szCs w:val="24"/>
          <w:shd w:val="clear" w:color="auto" w:fill="FFFFFF" w:themeFill="background1"/>
        </w:rPr>
        <w:t>人自行关注。</w:t>
      </w:r>
    </w:p>
    <w:bookmarkEnd w:id="5"/>
    <w:p w:rsidR="00786586" w:rsidRPr="00607951" w:rsidRDefault="00C078F1">
      <w:pPr>
        <w:pStyle w:val="1"/>
        <w:numPr>
          <w:ilvl w:val="0"/>
          <w:numId w:val="0"/>
        </w:numPr>
        <w:spacing w:line="340" w:lineRule="exact"/>
        <w:ind w:firstLineChars="200" w:firstLine="482"/>
        <w:rPr>
          <w:rFonts w:asciiTheme="minorEastAsia" w:eastAsiaTheme="minorEastAsia" w:hAnsiTheme="minorEastAsia" w:cs="华文楷体"/>
          <w:sz w:val="24"/>
          <w:szCs w:val="24"/>
          <w:shd w:val="clear" w:color="auto" w:fill="FFFFFF" w:themeFill="background1"/>
        </w:rPr>
      </w:pPr>
      <w:r w:rsidRPr="00607951">
        <w:rPr>
          <w:rFonts w:asciiTheme="minorEastAsia" w:eastAsiaTheme="minorEastAsia" w:hAnsiTheme="minorEastAsia" w:cs="华文楷体" w:hint="eastAsia"/>
          <w:b/>
          <w:sz w:val="24"/>
          <w:shd w:val="clear" w:color="auto" w:fill="FFFFFF" w:themeFill="background1"/>
        </w:rPr>
        <w:t>5.付款方式</w:t>
      </w:r>
      <w:r w:rsidRPr="00607951">
        <w:rPr>
          <w:rFonts w:asciiTheme="minorEastAsia" w:eastAsiaTheme="minorEastAsia" w:hAnsiTheme="minorEastAsia" w:cs="华文楷体"/>
          <w:sz w:val="24"/>
          <w:shd w:val="clear" w:color="auto" w:fill="FFFFFF" w:themeFill="background1"/>
        </w:rPr>
        <w:t>：</w:t>
      </w:r>
      <w:r w:rsidR="009E2B99" w:rsidRPr="009E2B99">
        <w:rPr>
          <w:rFonts w:asciiTheme="minorEastAsia" w:eastAsiaTheme="minorEastAsia" w:hAnsiTheme="minorEastAsia" w:cs="华文楷体" w:hint="eastAsia"/>
          <w:sz w:val="24"/>
          <w:szCs w:val="24"/>
          <w:shd w:val="clear" w:color="auto" w:fill="FFFFFF" w:themeFill="background1"/>
        </w:rPr>
        <w:t>根据合同约定，设备验收合格后，支付合同总额的90%，如无质量与售后服务等方面问题，余款半年内无息一次性付清。</w:t>
      </w:r>
    </w:p>
    <w:p w:rsidR="00786586" w:rsidRDefault="00C078F1">
      <w:pPr>
        <w:pStyle w:val="1"/>
        <w:numPr>
          <w:ilvl w:val="0"/>
          <w:numId w:val="0"/>
        </w:numPr>
        <w:spacing w:line="340" w:lineRule="exact"/>
        <w:ind w:leftChars="228" w:left="701" w:hangingChars="92" w:hanging="222"/>
        <w:rPr>
          <w:rFonts w:asciiTheme="minorEastAsia" w:eastAsiaTheme="minorEastAsia" w:hAnsiTheme="minorEastAsia" w:cs="华文楷体"/>
          <w:bCs/>
          <w:sz w:val="24"/>
          <w:szCs w:val="24"/>
          <w:shd w:val="clear" w:color="auto" w:fill="FFFFFF" w:themeFill="background1"/>
        </w:rPr>
      </w:pPr>
      <w:r>
        <w:rPr>
          <w:rFonts w:asciiTheme="minorEastAsia" w:eastAsiaTheme="minorEastAsia" w:hAnsiTheme="minorEastAsia" w:cs="华文楷体" w:hint="eastAsia"/>
          <w:b/>
          <w:sz w:val="24"/>
          <w:szCs w:val="24"/>
          <w:shd w:val="clear" w:color="auto" w:fill="FFFFFF" w:themeFill="background1"/>
        </w:rPr>
        <w:t>6.供货期：</w:t>
      </w:r>
      <w:r w:rsidRPr="003B5018">
        <w:rPr>
          <w:rFonts w:asciiTheme="minorEastAsia" w:eastAsiaTheme="minorEastAsia" w:hAnsiTheme="minorEastAsia" w:cs="华文楷体" w:hint="eastAsia"/>
          <w:bCs/>
          <w:sz w:val="24"/>
          <w:szCs w:val="24"/>
          <w:shd w:val="clear" w:color="auto" w:fill="FFFFFF" w:themeFill="background1"/>
        </w:rPr>
        <w:t>自合同签订之日起，</w:t>
      </w:r>
      <w:r w:rsidRPr="003B5018">
        <w:rPr>
          <w:rFonts w:asciiTheme="minorEastAsia" w:eastAsiaTheme="minorEastAsia" w:hAnsiTheme="minorEastAsia" w:cs="华文楷体"/>
          <w:bCs/>
          <w:sz w:val="24"/>
          <w:szCs w:val="24"/>
          <w:shd w:val="clear" w:color="auto" w:fill="FFFFFF" w:themeFill="background1"/>
        </w:rPr>
        <w:t>15</w:t>
      </w:r>
      <w:r w:rsidR="00607951" w:rsidRPr="003B5018">
        <w:rPr>
          <w:rFonts w:asciiTheme="minorEastAsia" w:eastAsiaTheme="minorEastAsia" w:hAnsiTheme="minorEastAsia" w:cs="华文楷体" w:hint="eastAsia"/>
          <w:bCs/>
          <w:sz w:val="24"/>
          <w:szCs w:val="24"/>
          <w:shd w:val="clear" w:color="auto" w:fill="FFFFFF" w:themeFill="background1"/>
        </w:rPr>
        <w:t>日历天</w:t>
      </w:r>
      <w:r w:rsidRPr="003B5018">
        <w:rPr>
          <w:rFonts w:asciiTheme="minorEastAsia" w:eastAsiaTheme="minorEastAsia" w:hAnsiTheme="minorEastAsia" w:cs="华文楷体" w:hint="eastAsia"/>
          <w:bCs/>
          <w:sz w:val="24"/>
          <w:szCs w:val="24"/>
          <w:shd w:val="clear" w:color="auto" w:fill="FFFFFF" w:themeFill="background1"/>
        </w:rPr>
        <w:t>内完成供货，具体供货期投标人自报。</w:t>
      </w:r>
    </w:p>
    <w:p w:rsidR="00786586" w:rsidRDefault="00C078F1">
      <w:pPr>
        <w:pStyle w:val="1"/>
        <w:numPr>
          <w:ilvl w:val="0"/>
          <w:numId w:val="0"/>
        </w:numPr>
        <w:spacing w:line="340" w:lineRule="exact"/>
        <w:ind w:leftChars="228" w:left="701" w:hangingChars="92" w:hanging="222"/>
        <w:rPr>
          <w:rFonts w:asciiTheme="minorEastAsia" w:eastAsiaTheme="minorEastAsia" w:hAnsiTheme="minorEastAsia"/>
          <w:bCs/>
          <w:sz w:val="24"/>
          <w:szCs w:val="24"/>
          <w:shd w:val="clear" w:color="auto" w:fill="FFFFFF" w:themeFill="background1"/>
        </w:rPr>
      </w:pPr>
      <w:r>
        <w:rPr>
          <w:rFonts w:asciiTheme="minorEastAsia" w:eastAsiaTheme="minorEastAsia" w:hAnsiTheme="minorEastAsia" w:cs="华文楷体"/>
          <w:b/>
          <w:sz w:val="24"/>
          <w:szCs w:val="24"/>
          <w:shd w:val="clear" w:color="auto" w:fill="FFFFFF" w:themeFill="background1"/>
        </w:rPr>
        <w:t>7</w:t>
      </w:r>
      <w:r>
        <w:rPr>
          <w:rFonts w:asciiTheme="minorEastAsia" w:eastAsiaTheme="minorEastAsia" w:hAnsiTheme="minorEastAsia" w:cs="华文楷体" w:hint="eastAsia"/>
          <w:b/>
          <w:sz w:val="24"/>
          <w:szCs w:val="24"/>
          <w:shd w:val="clear" w:color="auto" w:fill="FFFFFF" w:themeFill="background1"/>
        </w:rPr>
        <w:t>.采购预算金额（最高</w:t>
      </w:r>
      <w:r w:rsidRPr="00607951">
        <w:rPr>
          <w:rFonts w:asciiTheme="minorEastAsia" w:eastAsiaTheme="minorEastAsia" w:hAnsiTheme="minorEastAsia" w:cs="华文楷体" w:hint="eastAsia"/>
          <w:b/>
          <w:sz w:val="24"/>
          <w:szCs w:val="24"/>
          <w:shd w:val="clear" w:color="auto" w:fill="FFFFFF" w:themeFill="background1"/>
        </w:rPr>
        <w:t>限价）：</w:t>
      </w:r>
      <w:r w:rsidRPr="00607951">
        <w:rPr>
          <w:rFonts w:asciiTheme="minorEastAsia" w:eastAsiaTheme="minorEastAsia" w:hAnsiTheme="minorEastAsia" w:hint="eastAsia"/>
          <w:b/>
          <w:bCs/>
          <w:sz w:val="24"/>
          <w:shd w:val="clear" w:color="auto" w:fill="FFFFFF" w:themeFill="background1"/>
        </w:rPr>
        <w:t>人民币</w:t>
      </w:r>
      <w:r w:rsidR="009E2B99">
        <w:rPr>
          <w:rFonts w:asciiTheme="minorEastAsia" w:eastAsiaTheme="minorEastAsia" w:hAnsiTheme="minorEastAsia" w:hint="eastAsia"/>
          <w:b/>
          <w:bCs/>
          <w:sz w:val="24"/>
          <w:shd w:val="clear" w:color="auto" w:fill="FFFFFF" w:themeFill="background1"/>
        </w:rPr>
        <w:t>28.5</w:t>
      </w:r>
      <w:r w:rsidRPr="00607951">
        <w:rPr>
          <w:rFonts w:asciiTheme="minorEastAsia" w:eastAsiaTheme="minorEastAsia" w:hAnsiTheme="minorEastAsia" w:hint="eastAsia"/>
          <w:b/>
          <w:bCs/>
          <w:sz w:val="24"/>
          <w:shd w:val="clear" w:color="auto" w:fill="FFFFFF" w:themeFill="background1"/>
        </w:rPr>
        <w:t>万元</w:t>
      </w:r>
      <w:r>
        <w:rPr>
          <w:rFonts w:asciiTheme="minorEastAsia" w:eastAsiaTheme="minorEastAsia" w:hAnsiTheme="minorEastAsia" w:hint="eastAsia"/>
          <w:bCs/>
          <w:sz w:val="24"/>
          <w:szCs w:val="24"/>
          <w:shd w:val="clear" w:color="auto" w:fill="FFFFFF" w:themeFill="background1"/>
        </w:rPr>
        <w:t>。</w:t>
      </w:r>
    </w:p>
    <w:p w:rsidR="00786586" w:rsidRDefault="00C078F1">
      <w:pPr>
        <w:pStyle w:val="1"/>
        <w:numPr>
          <w:ilvl w:val="0"/>
          <w:numId w:val="0"/>
        </w:numPr>
        <w:spacing w:line="340" w:lineRule="exact"/>
        <w:ind w:leftChars="228" w:left="701" w:hangingChars="92" w:hanging="222"/>
        <w:rPr>
          <w:rFonts w:asciiTheme="minorEastAsia" w:eastAsiaTheme="minorEastAsia" w:hAnsiTheme="minorEastAsia"/>
          <w:bCs/>
          <w:sz w:val="24"/>
          <w:szCs w:val="24"/>
          <w:shd w:val="clear" w:color="auto" w:fill="FFFFFF" w:themeFill="background1"/>
        </w:rPr>
      </w:pPr>
      <w:r>
        <w:rPr>
          <w:rFonts w:asciiTheme="minorEastAsia" w:eastAsiaTheme="minorEastAsia" w:hAnsiTheme="minorEastAsia" w:cs="华文楷体"/>
          <w:b/>
          <w:sz w:val="24"/>
          <w:szCs w:val="24"/>
          <w:shd w:val="clear" w:color="auto" w:fill="FFFFFF" w:themeFill="background1"/>
        </w:rPr>
        <w:t>8</w:t>
      </w:r>
      <w:r>
        <w:rPr>
          <w:rFonts w:asciiTheme="minorEastAsia" w:eastAsiaTheme="minorEastAsia" w:hAnsiTheme="minorEastAsia"/>
          <w:b/>
          <w:sz w:val="24"/>
          <w:szCs w:val="24"/>
          <w:shd w:val="clear" w:color="auto" w:fill="FFFFFF" w:themeFill="background1"/>
        </w:rPr>
        <w:t>.</w:t>
      </w:r>
      <w:r>
        <w:rPr>
          <w:rFonts w:asciiTheme="minorEastAsia" w:eastAsiaTheme="minorEastAsia" w:hAnsiTheme="minorEastAsia" w:hint="eastAsia"/>
          <w:b/>
          <w:sz w:val="24"/>
          <w:szCs w:val="24"/>
          <w:shd w:val="clear" w:color="auto" w:fill="FFFFFF" w:themeFill="background1"/>
        </w:rPr>
        <w:t>质保期：</w:t>
      </w:r>
      <w:r w:rsidR="00C02DC9" w:rsidRPr="00C02DC9">
        <w:rPr>
          <w:rFonts w:asciiTheme="minorEastAsia" w:eastAsiaTheme="minorEastAsia" w:hAnsiTheme="minorEastAsia" w:hint="eastAsia"/>
          <w:sz w:val="24"/>
          <w:szCs w:val="24"/>
          <w:shd w:val="clear" w:color="auto" w:fill="FFFFFF" w:themeFill="background1"/>
        </w:rPr>
        <w:t>整体质保期</w:t>
      </w:r>
      <w:r w:rsidRPr="00C02DC9">
        <w:rPr>
          <w:rFonts w:asciiTheme="minorEastAsia" w:eastAsiaTheme="minorEastAsia" w:hAnsiTheme="minorEastAsia" w:hint="eastAsia"/>
          <w:bCs/>
          <w:sz w:val="24"/>
          <w:szCs w:val="24"/>
          <w:shd w:val="clear" w:color="auto" w:fill="FFFFFF" w:themeFill="background1"/>
        </w:rPr>
        <w:t>不</w:t>
      </w:r>
      <w:r>
        <w:rPr>
          <w:rFonts w:asciiTheme="minorEastAsia" w:eastAsiaTheme="minorEastAsia" w:hAnsiTheme="minorEastAsia" w:hint="eastAsia"/>
          <w:bCs/>
          <w:sz w:val="24"/>
          <w:szCs w:val="24"/>
          <w:shd w:val="clear" w:color="auto" w:fill="FFFFFF" w:themeFill="background1"/>
        </w:rPr>
        <w:t>少于</w:t>
      </w:r>
      <w:r w:rsidR="00C02DC9">
        <w:rPr>
          <w:rFonts w:asciiTheme="minorEastAsia" w:eastAsiaTheme="minorEastAsia" w:hAnsiTheme="minorEastAsia" w:hint="eastAsia"/>
          <w:bCs/>
          <w:sz w:val="24"/>
          <w:szCs w:val="24"/>
          <w:shd w:val="clear" w:color="auto" w:fill="FFFFFF" w:themeFill="background1"/>
        </w:rPr>
        <w:t>5</w:t>
      </w:r>
      <w:r>
        <w:rPr>
          <w:rFonts w:asciiTheme="minorEastAsia" w:eastAsiaTheme="minorEastAsia" w:hAnsiTheme="minorEastAsia" w:hint="eastAsia"/>
          <w:bCs/>
          <w:sz w:val="24"/>
          <w:szCs w:val="24"/>
          <w:shd w:val="clear" w:color="auto" w:fill="FFFFFF" w:themeFill="background1"/>
        </w:rPr>
        <w:t>年，具体投标人自报。</w:t>
      </w:r>
    </w:p>
    <w:p w:rsidR="00786586" w:rsidRDefault="00C078F1">
      <w:pPr>
        <w:pStyle w:val="1"/>
        <w:numPr>
          <w:ilvl w:val="0"/>
          <w:numId w:val="0"/>
        </w:numPr>
        <w:spacing w:line="340" w:lineRule="exact"/>
        <w:ind w:leftChars="228" w:left="701" w:hangingChars="92" w:hanging="222"/>
        <w:rPr>
          <w:rFonts w:asciiTheme="minorEastAsia" w:eastAsiaTheme="minorEastAsia" w:hAnsiTheme="minorEastAsia"/>
          <w:b/>
          <w:sz w:val="24"/>
          <w:szCs w:val="24"/>
          <w:shd w:val="clear" w:color="auto" w:fill="FFFFFF" w:themeFill="background1"/>
        </w:rPr>
      </w:pPr>
      <w:r>
        <w:rPr>
          <w:rFonts w:asciiTheme="minorEastAsia" w:eastAsiaTheme="minorEastAsia" w:hAnsiTheme="minorEastAsia" w:cs="华文楷体"/>
          <w:b/>
          <w:sz w:val="24"/>
          <w:szCs w:val="24"/>
          <w:shd w:val="clear" w:color="auto" w:fill="FFFFFF" w:themeFill="background1"/>
        </w:rPr>
        <w:t>9.</w:t>
      </w:r>
      <w:r>
        <w:rPr>
          <w:rFonts w:asciiTheme="minorEastAsia" w:eastAsiaTheme="minorEastAsia" w:hAnsiTheme="minorEastAsia" w:hint="eastAsia"/>
          <w:b/>
          <w:sz w:val="24"/>
          <w:szCs w:val="24"/>
          <w:shd w:val="clear" w:color="auto" w:fill="FFFFFF" w:themeFill="background1"/>
        </w:rPr>
        <w:t>投标人资格条件</w:t>
      </w:r>
    </w:p>
    <w:p w:rsidR="00786586" w:rsidRDefault="00C078F1">
      <w:pPr>
        <w:pStyle w:val="aa"/>
        <w:shd w:val="clear" w:color="auto" w:fill="FFFFFF"/>
        <w:spacing w:before="45" w:beforeAutospacing="0" w:after="45" w:afterAutospacing="0" w:line="315" w:lineRule="atLeast"/>
        <w:ind w:firstLineChars="200" w:firstLine="480"/>
        <w:rPr>
          <w:rFonts w:asciiTheme="minorEastAsia" w:eastAsiaTheme="minorEastAsia" w:hAnsiTheme="minorEastAsia"/>
          <w:sz w:val="18"/>
          <w:szCs w:val="18"/>
        </w:rPr>
      </w:pPr>
      <w:r>
        <w:rPr>
          <w:rFonts w:asciiTheme="minorEastAsia" w:eastAsiaTheme="minorEastAsia" w:hAnsiTheme="minorEastAsia" w:hint="eastAsia"/>
        </w:rPr>
        <w:t>9</w:t>
      </w:r>
      <w:r>
        <w:rPr>
          <w:rFonts w:asciiTheme="minorEastAsia" w:eastAsiaTheme="minorEastAsia" w:hAnsiTheme="minorEastAsia"/>
        </w:rPr>
        <w:t>.1</w:t>
      </w:r>
      <w:r>
        <w:rPr>
          <w:rFonts w:asciiTheme="minorEastAsia" w:eastAsiaTheme="minorEastAsia" w:hAnsiTheme="minorEastAsia" w:hint="eastAsia"/>
        </w:rPr>
        <w:t>具有独立承担民事责任的能力；</w:t>
      </w:r>
    </w:p>
    <w:p w:rsidR="00786586" w:rsidRDefault="00C078F1">
      <w:pPr>
        <w:pStyle w:val="aa"/>
        <w:shd w:val="clear" w:color="auto" w:fill="FFFFFF"/>
        <w:spacing w:before="45" w:beforeAutospacing="0" w:after="45" w:afterAutospacing="0" w:line="315" w:lineRule="atLeast"/>
        <w:ind w:firstLineChars="200" w:firstLine="480"/>
        <w:rPr>
          <w:rFonts w:asciiTheme="minorEastAsia" w:eastAsiaTheme="minorEastAsia" w:hAnsiTheme="minorEastAsia"/>
        </w:rPr>
      </w:pPr>
      <w:r>
        <w:rPr>
          <w:rFonts w:asciiTheme="minorEastAsia" w:eastAsiaTheme="minorEastAsia" w:hAnsiTheme="minorEastAsia" w:hint="eastAsia"/>
        </w:rPr>
        <w:t>9</w:t>
      </w:r>
      <w:r>
        <w:rPr>
          <w:rFonts w:asciiTheme="minorEastAsia" w:eastAsiaTheme="minorEastAsia" w:hAnsiTheme="minorEastAsia"/>
        </w:rPr>
        <w:t>.2</w:t>
      </w:r>
      <w:r>
        <w:rPr>
          <w:rFonts w:asciiTheme="minorEastAsia" w:eastAsiaTheme="minorEastAsia" w:hAnsiTheme="minorEastAsia" w:hint="eastAsia"/>
        </w:rPr>
        <w:t>具有良好的商业信誉和健全的财务会计制度；</w:t>
      </w:r>
    </w:p>
    <w:p w:rsidR="00786586" w:rsidRDefault="00C078F1">
      <w:pPr>
        <w:pStyle w:val="aa"/>
        <w:shd w:val="clear" w:color="auto" w:fill="FFFFFF"/>
        <w:spacing w:before="45" w:beforeAutospacing="0" w:after="45" w:afterAutospacing="0" w:line="315" w:lineRule="atLeast"/>
        <w:ind w:firstLineChars="200" w:firstLine="480"/>
        <w:rPr>
          <w:rFonts w:asciiTheme="minorEastAsia" w:eastAsiaTheme="minorEastAsia" w:hAnsiTheme="minorEastAsia"/>
        </w:rPr>
      </w:pPr>
      <w:r>
        <w:rPr>
          <w:rFonts w:asciiTheme="minorEastAsia" w:eastAsiaTheme="minorEastAsia" w:hAnsiTheme="minorEastAsia" w:hint="eastAsia"/>
        </w:rPr>
        <w:t>9</w:t>
      </w:r>
      <w:r>
        <w:rPr>
          <w:rFonts w:asciiTheme="minorEastAsia" w:eastAsiaTheme="minorEastAsia" w:hAnsiTheme="minorEastAsia"/>
        </w:rPr>
        <w:t>.3</w:t>
      </w:r>
      <w:r>
        <w:rPr>
          <w:rFonts w:asciiTheme="minorEastAsia" w:eastAsiaTheme="minorEastAsia" w:hAnsiTheme="minorEastAsia" w:hint="eastAsia"/>
        </w:rPr>
        <w:t>具有履行合同所必需的设备和专业技术能力；</w:t>
      </w:r>
    </w:p>
    <w:p w:rsidR="00786586" w:rsidRDefault="00C078F1">
      <w:pPr>
        <w:pStyle w:val="aa"/>
        <w:shd w:val="clear" w:color="auto" w:fill="FFFFFF"/>
        <w:spacing w:before="45" w:beforeAutospacing="0" w:after="45" w:afterAutospacing="0" w:line="315" w:lineRule="atLeast"/>
        <w:ind w:firstLineChars="200" w:firstLine="480"/>
        <w:rPr>
          <w:rFonts w:asciiTheme="minorEastAsia" w:eastAsiaTheme="minorEastAsia" w:hAnsiTheme="minorEastAsia"/>
        </w:rPr>
      </w:pPr>
      <w:r>
        <w:rPr>
          <w:rFonts w:asciiTheme="minorEastAsia" w:eastAsiaTheme="minorEastAsia" w:hAnsiTheme="minorEastAsia" w:hint="eastAsia"/>
        </w:rPr>
        <w:t>9</w:t>
      </w:r>
      <w:r>
        <w:rPr>
          <w:rFonts w:asciiTheme="minorEastAsia" w:eastAsiaTheme="minorEastAsia" w:hAnsiTheme="minorEastAsia"/>
        </w:rPr>
        <w:t>.4</w:t>
      </w:r>
      <w:r>
        <w:rPr>
          <w:rFonts w:asciiTheme="minorEastAsia" w:eastAsiaTheme="minorEastAsia" w:hAnsiTheme="minorEastAsia" w:hint="eastAsia"/>
        </w:rPr>
        <w:t>依法缴纳税收和社会保障资金；</w:t>
      </w:r>
    </w:p>
    <w:p w:rsidR="00786586" w:rsidRDefault="00C078F1">
      <w:pPr>
        <w:pStyle w:val="aa"/>
        <w:shd w:val="clear" w:color="auto" w:fill="FFFFFF"/>
        <w:spacing w:before="45" w:beforeAutospacing="0" w:after="45" w:afterAutospacing="0" w:line="315" w:lineRule="atLeast"/>
        <w:ind w:firstLineChars="200" w:firstLine="480"/>
        <w:rPr>
          <w:rFonts w:asciiTheme="minorEastAsia" w:eastAsiaTheme="minorEastAsia" w:hAnsiTheme="minorEastAsia"/>
        </w:rPr>
      </w:pPr>
      <w:r>
        <w:rPr>
          <w:rFonts w:asciiTheme="minorEastAsia" w:eastAsiaTheme="minorEastAsia" w:hAnsiTheme="minorEastAsia" w:hint="eastAsia"/>
        </w:rPr>
        <w:t>9</w:t>
      </w:r>
      <w:r>
        <w:rPr>
          <w:rFonts w:asciiTheme="minorEastAsia" w:eastAsiaTheme="minorEastAsia" w:hAnsiTheme="minorEastAsia"/>
        </w:rPr>
        <w:t>.5</w:t>
      </w:r>
      <w:r>
        <w:rPr>
          <w:rFonts w:asciiTheme="minorEastAsia" w:eastAsiaTheme="minorEastAsia" w:hAnsiTheme="minorEastAsia" w:hint="eastAsia"/>
        </w:rPr>
        <w:t>符合法律、行政法规规定的其他条件；</w:t>
      </w:r>
    </w:p>
    <w:p w:rsidR="00786586" w:rsidRDefault="00C078F1">
      <w:pPr>
        <w:pStyle w:val="aa"/>
        <w:shd w:val="clear" w:color="auto" w:fill="FFFFFF"/>
        <w:spacing w:before="45" w:beforeAutospacing="0" w:after="45" w:afterAutospacing="0" w:line="315" w:lineRule="atLeast"/>
        <w:ind w:firstLineChars="200" w:firstLine="480"/>
        <w:rPr>
          <w:rFonts w:asciiTheme="minorEastAsia" w:eastAsiaTheme="minorEastAsia" w:hAnsiTheme="minorEastAsia"/>
        </w:rPr>
      </w:pPr>
      <w:r>
        <w:rPr>
          <w:rFonts w:asciiTheme="minorEastAsia" w:eastAsiaTheme="minorEastAsia" w:hAnsiTheme="minorEastAsia" w:hint="eastAsia"/>
        </w:rPr>
        <w:t>9</w:t>
      </w:r>
      <w:r>
        <w:rPr>
          <w:rFonts w:asciiTheme="minorEastAsia" w:eastAsiaTheme="minorEastAsia" w:hAnsiTheme="minorEastAsia"/>
        </w:rPr>
        <w:t>.6</w:t>
      </w:r>
      <w:r>
        <w:rPr>
          <w:rFonts w:asciiTheme="minorEastAsia" w:eastAsiaTheme="minorEastAsia" w:hAnsiTheme="minorEastAsia" w:hint="eastAsia"/>
        </w:rPr>
        <w:t>不接受联合体投标，单位负责人为同一人或者存在控股、管理关系的不同单位不得参加同一项目的投标活动。</w:t>
      </w:r>
    </w:p>
    <w:p w:rsidR="00786586" w:rsidRDefault="00786586">
      <w:pPr>
        <w:pStyle w:val="aa"/>
        <w:shd w:val="clear" w:color="auto" w:fill="FFFFFF"/>
        <w:spacing w:before="45" w:beforeAutospacing="0" w:after="45" w:afterAutospacing="0" w:line="315" w:lineRule="atLeast"/>
        <w:ind w:firstLine="315"/>
        <w:rPr>
          <w:rFonts w:asciiTheme="minorEastAsia" w:eastAsiaTheme="minorEastAsia" w:hAnsiTheme="minorEastAsia"/>
          <w:sz w:val="18"/>
          <w:szCs w:val="18"/>
        </w:rPr>
      </w:pPr>
    </w:p>
    <w:p w:rsidR="00786586" w:rsidRDefault="00C078F1">
      <w:pPr>
        <w:pStyle w:val="260"/>
        <w:spacing w:before="0" w:line="340" w:lineRule="exact"/>
        <w:ind w:firstLineChars="200" w:firstLine="482"/>
        <w:jc w:val="both"/>
        <w:outlineLvl w:val="9"/>
        <w:rPr>
          <w:rFonts w:asciiTheme="minorEastAsia" w:eastAsiaTheme="minorEastAsia" w:hAnsiTheme="minorEastAsia" w:cs="华文楷体"/>
          <w:color w:val="auto"/>
          <w:sz w:val="24"/>
          <w:szCs w:val="24"/>
        </w:rPr>
      </w:pPr>
      <w:r>
        <w:rPr>
          <w:rFonts w:asciiTheme="minorEastAsia" w:eastAsiaTheme="minorEastAsia" w:hAnsiTheme="minorEastAsia" w:cs="华文楷体" w:hint="eastAsia"/>
          <w:color w:val="auto"/>
          <w:sz w:val="24"/>
          <w:szCs w:val="24"/>
        </w:rPr>
        <w:t>二、投标文件</w:t>
      </w:r>
    </w:p>
    <w:p w:rsidR="00786586" w:rsidRDefault="00C078F1">
      <w:pPr>
        <w:pStyle w:val="1"/>
        <w:numPr>
          <w:ilvl w:val="0"/>
          <w:numId w:val="0"/>
        </w:numPr>
        <w:spacing w:line="340" w:lineRule="exact"/>
        <w:ind w:firstLineChars="196" w:firstLine="472"/>
        <w:rPr>
          <w:rFonts w:asciiTheme="minorEastAsia" w:eastAsiaTheme="minorEastAsia" w:hAnsiTheme="minorEastAsia" w:cs="华文楷体"/>
          <w:b/>
          <w:sz w:val="24"/>
          <w:szCs w:val="24"/>
        </w:rPr>
      </w:pPr>
      <w:r>
        <w:rPr>
          <w:rFonts w:asciiTheme="minorEastAsia" w:eastAsiaTheme="minorEastAsia" w:hAnsiTheme="minorEastAsia" w:cs="华文楷体" w:hint="eastAsia"/>
          <w:b/>
          <w:sz w:val="24"/>
          <w:szCs w:val="24"/>
        </w:rPr>
        <w:t>1. 投标文件的语言和计量单位</w:t>
      </w:r>
    </w:p>
    <w:p w:rsidR="00786586" w:rsidRDefault="00C078F1">
      <w:pPr>
        <w:pStyle w:val="1"/>
        <w:numPr>
          <w:ilvl w:val="0"/>
          <w:numId w:val="0"/>
        </w:numPr>
        <w:spacing w:line="340" w:lineRule="exact"/>
        <w:ind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1.1</w:t>
      </w:r>
      <w:bookmarkStart w:id="6" w:name="_Hlk103583607"/>
      <w:r>
        <w:rPr>
          <w:rFonts w:asciiTheme="minorEastAsia" w:eastAsiaTheme="minorEastAsia" w:hAnsiTheme="minorEastAsia" w:cs="华文楷体" w:hint="eastAsia"/>
          <w:sz w:val="24"/>
          <w:szCs w:val="24"/>
        </w:rPr>
        <w:t>投标人所提供的投标文件包含技术文件、有关资料、说明等，均应使用中文简化字。</w:t>
      </w:r>
    </w:p>
    <w:bookmarkEnd w:id="6"/>
    <w:p w:rsidR="00786586" w:rsidRDefault="00C078F1">
      <w:pPr>
        <w:pStyle w:val="1"/>
        <w:numPr>
          <w:ilvl w:val="0"/>
          <w:numId w:val="0"/>
        </w:numPr>
        <w:spacing w:line="340" w:lineRule="exact"/>
        <w:ind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1.2</w:t>
      </w:r>
      <w:bookmarkStart w:id="7" w:name="_Hlk103583658"/>
      <w:r>
        <w:rPr>
          <w:rFonts w:asciiTheme="minorEastAsia" w:eastAsiaTheme="minorEastAsia" w:hAnsiTheme="minorEastAsia" w:cs="华文楷体" w:hint="eastAsia"/>
          <w:sz w:val="24"/>
          <w:szCs w:val="24"/>
        </w:rPr>
        <w:t>投标文件所使用的计量单位，除工程规范另有规定外，均采用中华人民共和国法定计量单位。</w:t>
      </w:r>
      <w:bookmarkEnd w:id="7"/>
    </w:p>
    <w:p w:rsidR="00786586" w:rsidRDefault="00C078F1">
      <w:pPr>
        <w:pStyle w:val="1"/>
        <w:numPr>
          <w:ilvl w:val="0"/>
          <w:numId w:val="0"/>
        </w:numPr>
        <w:spacing w:line="340" w:lineRule="exact"/>
        <w:ind w:firstLineChars="196" w:firstLine="472"/>
        <w:rPr>
          <w:rFonts w:asciiTheme="minorEastAsia" w:eastAsiaTheme="minorEastAsia" w:hAnsiTheme="minorEastAsia" w:cs="华文楷体"/>
          <w:b/>
          <w:sz w:val="24"/>
          <w:szCs w:val="24"/>
        </w:rPr>
      </w:pPr>
      <w:r>
        <w:rPr>
          <w:rFonts w:asciiTheme="minorEastAsia" w:eastAsiaTheme="minorEastAsia" w:hAnsiTheme="minorEastAsia" w:cs="华文楷体" w:hint="eastAsia"/>
          <w:b/>
          <w:sz w:val="24"/>
          <w:szCs w:val="24"/>
        </w:rPr>
        <w:t>2.投标文件的组成及相关要求</w:t>
      </w:r>
    </w:p>
    <w:p w:rsidR="00786586" w:rsidRDefault="00C078F1">
      <w:pPr>
        <w:pStyle w:val="1"/>
        <w:numPr>
          <w:ilvl w:val="0"/>
          <w:numId w:val="0"/>
        </w:numPr>
        <w:spacing w:line="340" w:lineRule="exact"/>
        <w:ind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lastRenderedPageBreak/>
        <w:t>2.1投标文件分为商务和技术两个部分，这两部分按照商务与技术的顺序装订成一册。为了方便评审，投标文件中的各项表格必须按照采购文件格式要求制作。</w:t>
      </w:r>
    </w:p>
    <w:p w:rsidR="00786586" w:rsidRDefault="00C078F1">
      <w:pPr>
        <w:pStyle w:val="1"/>
        <w:numPr>
          <w:ilvl w:val="0"/>
          <w:numId w:val="0"/>
        </w:numPr>
        <w:spacing w:line="340" w:lineRule="exact"/>
        <w:ind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2.2商务部分指投标人提交的证明其有资格参加投标和成交后有能力履行合同的文件。</w:t>
      </w:r>
    </w:p>
    <w:p w:rsidR="00786586" w:rsidRDefault="00C078F1">
      <w:pPr>
        <w:pStyle w:val="1"/>
        <w:numPr>
          <w:ilvl w:val="0"/>
          <w:numId w:val="0"/>
        </w:numPr>
        <w:spacing w:line="340" w:lineRule="exact"/>
        <w:ind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2.3商务文件、技术文件与投标人认为需要编写的技术文件的组成均按本采购文件要求的顺序与内容填写。</w:t>
      </w:r>
    </w:p>
    <w:p w:rsidR="00786586" w:rsidRDefault="00C078F1">
      <w:pPr>
        <w:pStyle w:val="1"/>
        <w:numPr>
          <w:ilvl w:val="0"/>
          <w:numId w:val="0"/>
        </w:numPr>
        <w:spacing w:line="340" w:lineRule="exact"/>
        <w:ind w:firstLineChars="196" w:firstLine="472"/>
        <w:rPr>
          <w:rFonts w:asciiTheme="minorEastAsia" w:eastAsiaTheme="minorEastAsia" w:hAnsiTheme="minorEastAsia" w:cs="华文楷体"/>
          <w:b/>
          <w:sz w:val="24"/>
          <w:szCs w:val="24"/>
        </w:rPr>
      </w:pPr>
      <w:r>
        <w:rPr>
          <w:rFonts w:asciiTheme="minorEastAsia" w:eastAsiaTheme="minorEastAsia" w:hAnsiTheme="minorEastAsia" w:cs="华文楷体" w:hint="eastAsia"/>
          <w:b/>
          <w:sz w:val="24"/>
          <w:szCs w:val="24"/>
        </w:rPr>
        <w:t>3.投标内容填写说明</w:t>
      </w:r>
    </w:p>
    <w:p w:rsidR="00786586" w:rsidRDefault="00C078F1">
      <w:pPr>
        <w:pStyle w:val="1"/>
        <w:numPr>
          <w:ilvl w:val="0"/>
          <w:numId w:val="0"/>
        </w:numPr>
        <w:spacing w:line="340" w:lineRule="exact"/>
        <w:ind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3.1投标人应认真阅读文件的所有内容，按照采购文件的要求编制完整的投标文件。投标文件应按照采购文件规定的统一格式填写，严格按照规定的顺序装订成册并编制目录，由于编排混乱导致投标文件被误读或查找不到，是投标人的责任。</w:t>
      </w:r>
    </w:p>
    <w:p w:rsidR="00786586" w:rsidRDefault="00C078F1">
      <w:pPr>
        <w:pStyle w:val="1"/>
        <w:numPr>
          <w:ilvl w:val="0"/>
          <w:numId w:val="0"/>
        </w:numPr>
        <w:spacing w:line="340" w:lineRule="exact"/>
        <w:ind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3.2采购文件对投标文件格式有要求的应按格式逐项填写内容，不准有空项；无相应内容可填的项应填写“无”、“没有相应指标”等明确的回答文字。投标文件中格式文件留有空项的，将被视为不完整响应的投标文件，其投标有可能被拒绝。</w:t>
      </w:r>
    </w:p>
    <w:p w:rsidR="00786586" w:rsidRDefault="00C078F1">
      <w:pPr>
        <w:pStyle w:val="1"/>
        <w:numPr>
          <w:ilvl w:val="0"/>
          <w:numId w:val="0"/>
        </w:numPr>
        <w:spacing w:line="340" w:lineRule="exact"/>
        <w:ind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3.3投标人必须保证投标文件所提供的全部资料真实可靠，并接受采购人对其中任何资料进一步审查的要求。</w:t>
      </w:r>
    </w:p>
    <w:p w:rsidR="00786586" w:rsidRDefault="00C078F1">
      <w:pPr>
        <w:adjustRightInd w:val="0"/>
        <w:snapToGrid w:val="0"/>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3.4报价一览表要求按格式统一填写，不得自行增减内容。</w:t>
      </w:r>
    </w:p>
    <w:p w:rsidR="00786586" w:rsidRDefault="00C078F1">
      <w:pPr>
        <w:pStyle w:val="1"/>
        <w:numPr>
          <w:ilvl w:val="0"/>
          <w:numId w:val="0"/>
        </w:numPr>
        <w:spacing w:line="340" w:lineRule="exact"/>
        <w:ind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3.5投标文件须对采购文件中的内容做出实质性和完整的响应，否则其投标将被拒绝。如果投标文件填报的内容资料不详，或没有提供采购文件中所要求的全部资料及数据，将导致投标被拒绝或废标。</w:t>
      </w:r>
    </w:p>
    <w:p w:rsidR="00786586" w:rsidRDefault="00C078F1">
      <w:pPr>
        <w:pStyle w:val="1"/>
        <w:numPr>
          <w:ilvl w:val="0"/>
          <w:numId w:val="0"/>
        </w:numPr>
        <w:spacing w:line="340" w:lineRule="exact"/>
        <w:ind w:leftChars="228" w:left="707" w:hangingChars="95" w:hanging="228"/>
        <w:rPr>
          <w:rFonts w:asciiTheme="minorEastAsia" w:eastAsiaTheme="minorEastAsia" w:hAnsiTheme="minorEastAsia" w:cs="华文楷体"/>
          <w:sz w:val="24"/>
        </w:rPr>
      </w:pPr>
      <w:r>
        <w:rPr>
          <w:rFonts w:asciiTheme="minorEastAsia" w:eastAsiaTheme="minorEastAsia" w:hAnsiTheme="minorEastAsia" w:cs="华文楷体" w:hint="eastAsia"/>
          <w:sz w:val="24"/>
        </w:rPr>
        <w:t>3.6</w:t>
      </w:r>
      <w:r>
        <w:rPr>
          <w:rFonts w:asciiTheme="minorEastAsia" w:eastAsiaTheme="minorEastAsia" w:hAnsiTheme="minorEastAsia" w:cs="华文楷体" w:hint="eastAsia"/>
          <w:b/>
          <w:sz w:val="24"/>
        </w:rPr>
        <w:t>本项目有二次报价环节，二次报价不得高于一次报价；二次报价为最终报价</w:t>
      </w:r>
      <w:r>
        <w:rPr>
          <w:rFonts w:asciiTheme="minorEastAsia" w:eastAsiaTheme="minorEastAsia" w:hAnsiTheme="minorEastAsia" w:cs="华文楷体" w:hint="eastAsia"/>
          <w:sz w:val="24"/>
        </w:rPr>
        <w:t>。</w:t>
      </w:r>
    </w:p>
    <w:p w:rsidR="00786586" w:rsidRDefault="00C078F1">
      <w:pPr>
        <w:pStyle w:val="1"/>
        <w:numPr>
          <w:ilvl w:val="0"/>
          <w:numId w:val="0"/>
        </w:numPr>
        <w:spacing w:line="340" w:lineRule="exact"/>
        <w:ind w:leftChars="228" w:left="701" w:hangingChars="92" w:hanging="222"/>
        <w:rPr>
          <w:rFonts w:asciiTheme="minorEastAsia" w:eastAsiaTheme="minorEastAsia" w:hAnsiTheme="minorEastAsia" w:cs="华文楷体"/>
          <w:b/>
          <w:sz w:val="24"/>
          <w:szCs w:val="24"/>
        </w:rPr>
      </w:pPr>
      <w:r>
        <w:rPr>
          <w:rFonts w:asciiTheme="minorEastAsia" w:eastAsiaTheme="minorEastAsia" w:hAnsiTheme="minorEastAsia" w:cs="华文楷体" w:hint="eastAsia"/>
          <w:b/>
          <w:sz w:val="24"/>
          <w:szCs w:val="24"/>
        </w:rPr>
        <w:t>4.投标文件的编制</w:t>
      </w:r>
    </w:p>
    <w:p w:rsidR="00786586" w:rsidRDefault="00C078F1">
      <w:pPr>
        <w:pStyle w:val="1"/>
        <w:numPr>
          <w:ilvl w:val="0"/>
          <w:numId w:val="0"/>
        </w:numPr>
        <w:ind w:firstLineChars="200" w:firstLine="482"/>
        <w:rPr>
          <w:rFonts w:asciiTheme="minorEastAsia" w:eastAsiaTheme="minorEastAsia" w:hAnsiTheme="minorEastAsia"/>
          <w:b/>
          <w:kern w:val="2"/>
          <w:sz w:val="24"/>
          <w:szCs w:val="24"/>
        </w:rPr>
      </w:pPr>
      <w:r>
        <w:rPr>
          <w:rFonts w:asciiTheme="minorEastAsia" w:eastAsiaTheme="minorEastAsia" w:hAnsiTheme="minorEastAsia" w:hint="eastAsia"/>
          <w:b/>
          <w:kern w:val="2"/>
          <w:sz w:val="24"/>
          <w:szCs w:val="24"/>
        </w:rPr>
        <w:t>投标人应按照以下顺序制作投标文件（标书）；投标文件有格式要求的（具体格式见“第三章 投标文件格式”）在制作投标文件时须按照招标文件提供的格式填写，无格式要求的投标人自行编制；混乱的编排以致投标文件被误读或招标人查找不到有效文件，后果由投标人承担。</w:t>
      </w:r>
    </w:p>
    <w:p w:rsidR="00786586" w:rsidRDefault="00C078F1" w:rsidP="00B56B6F">
      <w:pPr>
        <w:pStyle w:val="1"/>
        <w:numPr>
          <w:ilvl w:val="0"/>
          <w:numId w:val="0"/>
        </w:numPr>
        <w:spacing w:line="340" w:lineRule="exact"/>
        <w:ind w:leftChars="228" w:left="700" w:hangingChars="92" w:hanging="221"/>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4.1资格审查符合性审查材料索引表</w:t>
      </w:r>
      <w:r w:rsidR="00F52DB5">
        <w:rPr>
          <w:rFonts w:asciiTheme="minorEastAsia" w:eastAsiaTheme="minorEastAsia" w:hAnsiTheme="minorEastAsia" w:cs="华文楷体" w:hint="eastAsia"/>
          <w:sz w:val="24"/>
          <w:szCs w:val="24"/>
        </w:rPr>
        <w:t>；</w:t>
      </w:r>
    </w:p>
    <w:p w:rsidR="00786586" w:rsidRDefault="00C078F1" w:rsidP="00B56B6F">
      <w:pPr>
        <w:pStyle w:val="1"/>
        <w:numPr>
          <w:ilvl w:val="0"/>
          <w:numId w:val="0"/>
        </w:numPr>
        <w:spacing w:line="340" w:lineRule="exact"/>
        <w:ind w:leftChars="228" w:left="700" w:hangingChars="92" w:hanging="221"/>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4.2评分索引表</w:t>
      </w:r>
      <w:r w:rsidR="00F52DB5">
        <w:rPr>
          <w:rFonts w:asciiTheme="minorEastAsia" w:eastAsiaTheme="minorEastAsia" w:hAnsiTheme="minorEastAsia" w:cs="华文楷体" w:hint="eastAsia"/>
          <w:sz w:val="24"/>
          <w:szCs w:val="24"/>
        </w:rPr>
        <w:t>；</w:t>
      </w:r>
    </w:p>
    <w:p w:rsidR="00786586" w:rsidRDefault="00C078F1">
      <w:pPr>
        <w:spacing w:line="380" w:lineRule="exact"/>
        <w:ind w:firstLineChars="195" w:firstLine="468"/>
        <w:rPr>
          <w:rFonts w:asciiTheme="minorEastAsia" w:eastAsiaTheme="minorEastAsia" w:hAnsiTheme="minorEastAsia"/>
          <w:sz w:val="24"/>
        </w:rPr>
      </w:pPr>
      <w:r>
        <w:rPr>
          <w:rFonts w:asciiTheme="minorEastAsia" w:eastAsiaTheme="minorEastAsia" w:hAnsiTheme="minorEastAsia" w:hint="eastAsia"/>
          <w:sz w:val="24"/>
        </w:rPr>
        <w:t>4.3投标函</w:t>
      </w:r>
      <w:r w:rsidR="00A565B4">
        <w:rPr>
          <w:rFonts w:asciiTheme="minorEastAsia" w:eastAsiaTheme="minorEastAsia" w:hAnsiTheme="minorEastAsia" w:hint="eastAsia"/>
          <w:sz w:val="24"/>
        </w:rPr>
        <w:t>（</w:t>
      </w:r>
      <w:r w:rsidR="00A565B4" w:rsidRPr="00A565B4">
        <w:rPr>
          <w:rFonts w:asciiTheme="minorEastAsia" w:eastAsiaTheme="minorEastAsia" w:hAnsiTheme="minorEastAsia" w:hint="eastAsia"/>
          <w:b/>
          <w:sz w:val="24"/>
        </w:rPr>
        <w:t>为本项目资格审查符合性审查材料之一</w:t>
      </w:r>
      <w:r w:rsidR="00A565B4">
        <w:rPr>
          <w:rFonts w:asciiTheme="minorEastAsia" w:eastAsiaTheme="minorEastAsia" w:hAnsiTheme="minorEastAsia" w:hint="eastAsia"/>
          <w:sz w:val="24"/>
        </w:rPr>
        <w:t>）</w:t>
      </w:r>
      <w:r>
        <w:rPr>
          <w:rFonts w:asciiTheme="minorEastAsia" w:eastAsiaTheme="minorEastAsia" w:hAnsiTheme="minorEastAsia" w:hint="eastAsia"/>
          <w:sz w:val="24"/>
        </w:rPr>
        <w:t>；</w:t>
      </w:r>
    </w:p>
    <w:p w:rsidR="00786586" w:rsidRDefault="00C078F1">
      <w:pPr>
        <w:spacing w:line="380" w:lineRule="exact"/>
        <w:ind w:firstLineChars="195" w:firstLine="468"/>
        <w:rPr>
          <w:rFonts w:asciiTheme="minorEastAsia" w:eastAsiaTheme="minorEastAsia" w:hAnsiTheme="minorEastAsia"/>
          <w:sz w:val="24"/>
        </w:rPr>
      </w:pPr>
      <w:r>
        <w:rPr>
          <w:rFonts w:asciiTheme="minorEastAsia" w:eastAsiaTheme="minorEastAsia" w:hAnsiTheme="minorEastAsia" w:hint="eastAsia"/>
          <w:sz w:val="24"/>
        </w:rPr>
        <w:t>4.4投标报价一览表；</w:t>
      </w:r>
    </w:p>
    <w:p w:rsidR="00786586" w:rsidRDefault="00C078F1">
      <w:pPr>
        <w:spacing w:line="380" w:lineRule="exact"/>
        <w:ind w:firstLineChars="195" w:firstLine="468"/>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.5投标报价明细表；</w:t>
      </w:r>
    </w:p>
    <w:p w:rsidR="00786586" w:rsidRDefault="00C078F1">
      <w:pPr>
        <w:spacing w:line="380" w:lineRule="exact"/>
        <w:ind w:firstLineChars="195" w:firstLine="468"/>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6</w:t>
      </w:r>
      <w:r>
        <w:rPr>
          <w:rFonts w:asciiTheme="minorEastAsia" w:eastAsiaTheme="minorEastAsia" w:hAnsiTheme="minorEastAsia" w:hint="eastAsia"/>
          <w:sz w:val="24"/>
        </w:rPr>
        <w:t>法定代表人的授权委托书（原件封于投标文件正本中</w:t>
      </w:r>
      <w:r w:rsidR="00A565B4">
        <w:rPr>
          <w:rFonts w:asciiTheme="minorEastAsia" w:eastAsiaTheme="minorEastAsia" w:hAnsiTheme="minorEastAsia" w:hint="eastAsia"/>
          <w:sz w:val="24"/>
        </w:rPr>
        <w:t>，</w:t>
      </w:r>
      <w:r w:rsidR="00A565B4" w:rsidRPr="00A565B4">
        <w:rPr>
          <w:rFonts w:asciiTheme="minorEastAsia" w:eastAsiaTheme="minorEastAsia" w:hAnsiTheme="minorEastAsia" w:hint="eastAsia"/>
          <w:b/>
          <w:sz w:val="24"/>
        </w:rPr>
        <w:t>为本项目资格审查符合性审查材料之一</w:t>
      </w:r>
      <w:r>
        <w:rPr>
          <w:rFonts w:asciiTheme="minorEastAsia" w:eastAsiaTheme="minorEastAsia" w:hAnsiTheme="minorEastAsia" w:hint="eastAsia"/>
          <w:sz w:val="24"/>
        </w:rPr>
        <w:t>）；</w:t>
      </w:r>
    </w:p>
    <w:p w:rsidR="00786586" w:rsidRDefault="00C078F1">
      <w:pPr>
        <w:spacing w:line="380" w:lineRule="exact"/>
        <w:ind w:firstLineChars="195" w:firstLine="468"/>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.7</w:t>
      </w:r>
      <w:r>
        <w:rPr>
          <w:rFonts w:asciiTheme="minorEastAsia" w:eastAsiaTheme="minorEastAsia" w:hAnsiTheme="minorEastAsia" w:hint="eastAsia"/>
          <w:sz w:val="24"/>
        </w:rPr>
        <w:t>质保与服务承诺书（如是进口设备需提供厂家授权，原件封于投标文件正本中</w:t>
      </w:r>
      <w:r w:rsidR="00A565B4">
        <w:rPr>
          <w:rFonts w:asciiTheme="minorEastAsia" w:eastAsiaTheme="minorEastAsia" w:hAnsiTheme="minorEastAsia" w:hint="eastAsia"/>
          <w:sz w:val="24"/>
        </w:rPr>
        <w:t>，</w:t>
      </w:r>
      <w:r w:rsidR="00A565B4" w:rsidRPr="00A565B4">
        <w:rPr>
          <w:rFonts w:asciiTheme="minorEastAsia" w:eastAsiaTheme="minorEastAsia" w:hAnsiTheme="minorEastAsia" w:hint="eastAsia"/>
          <w:b/>
          <w:sz w:val="24"/>
        </w:rPr>
        <w:t>为本项目资格审查符合性审查材料之一</w:t>
      </w:r>
      <w:r>
        <w:rPr>
          <w:rFonts w:asciiTheme="minorEastAsia" w:eastAsiaTheme="minorEastAsia" w:hAnsiTheme="minorEastAsia" w:hint="eastAsia"/>
          <w:sz w:val="24"/>
        </w:rPr>
        <w:t>）；</w:t>
      </w:r>
    </w:p>
    <w:p w:rsidR="00786586" w:rsidRDefault="00C078F1">
      <w:pPr>
        <w:spacing w:line="380" w:lineRule="exact"/>
        <w:ind w:firstLineChars="195" w:firstLine="468"/>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.8</w:t>
      </w:r>
      <w:r>
        <w:rPr>
          <w:rFonts w:asciiTheme="minorEastAsia" w:eastAsiaTheme="minorEastAsia" w:hAnsiTheme="minorEastAsia" w:hint="eastAsia"/>
          <w:sz w:val="24"/>
        </w:rPr>
        <w:t>无重大违法记录的书面声明（原件封于投标文件正本中</w:t>
      </w:r>
      <w:r w:rsidR="00A565B4">
        <w:rPr>
          <w:rFonts w:asciiTheme="minorEastAsia" w:eastAsiaTheme="minorEastAsia" w:hAnsiTheme="minorEastAsia" w:hint="eastAsia"/>
          <w:sz w:val="24"/>
        </w:rPr>
        <w:t>，</w:t>
      </w:r>
      <w:r w:rsidR="00A565B4" w:rsidRPr="00A565B4">
        <w:rPr>
          <w:rFonts w:asciiTheme="minorEastAsia" w:eastAsiaTheme="minorEastAsia" w:hAnsiTheme="minorEastAsia" w:hint="eastAsia"/>
          <w:b/>
          <w:sz w:val="24"/>
        </w:rPr>
        <w:t>为本项目资格审查符合性审查材料之一</w:t>
      </w:r>
      <w:r>
        <w:rPr>
          <w:rFonts w:asciiTheme="minorEastAsia" w:eastAsiaTheme="minorEastAsia" w:hAnsiTheme="minorEastAsia" w:hint="eastAsia"/>
          <w:sz w:val="24"/>
        </w:rPr>
        <w:t>）；</w:t>
      </w:r>
    </w:p>
    <w:p w:rsidR="00786586" w:rsidRDefault="00C078F1">
      <w:pPr>
        <w:spacing w:line="380" w:lineRule="exact"/>
        <w:ind w:firstLineChars="195" w:firstLine="468"/>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.9</w:t>
      </w:r>
      <w:r>
        <w:rPr>
          <w:rFonts w:asciiTheme="minorEastAsia" w:eastAsiaTheme="minorEastAsia" w:hAnsiTheme="minorEastAsia" w:hint="eastAsia"/>
          <w:sz w:val="24"/>
        </w:rPr>
        <w:t>投标单位情况介绍（简要说明）；</w:t>
      </w:r>
    </w:p>
    <w:p w:rsidR="00786586" w:rsidRDefault="00C078F1">
      <w:pPr>
        <w:spacing w:line="380" w:lineRule="exact"/>
        <w:ind w:firstLineChars="195" w:firstLine="468"/>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10</w:t>
      </w:r>
      <w:r>
        <w:rPr>
          <w:rFonts w:asciiTheme="minorEastAsia" w:eastAsiaTheme="minorEastAsia" w:hAnsiTheme="minorEastAsia" w:hint="eastAsia"/>
          <w:sz w:val="24"/>
        </w:rPr>
        <w:t>企业营业执照复印件</w:t>
      </w:r>
      <w:r w:rsidR="00A565B4">
        <w:rPr>
          <w:rFonts w:asciiTheme="minorEastAsia" w:eastAsiaTheme="minorEastAsia" w:hAnsiTheme="minorEastAsia" w:hint="eastAsia"/>
          <w:sz w:val="24"/>
        </w:rPr>
        <w:t>（</w:t>
      </w:r>
      <w:r w:rsidR="00A565B4" w:rsidRPr="00A565B4">
        <w:rPr>
          <w:rFonts w:asciiTheme="minorEastAsia" w:eastAsiaTheme="minorEastAsia" w:hAnsiTheme="minorEastAsia" w:hint="eastAsia"/>
          <w:b/>
          <w:sz w:val="24"/>
        </w:rPr>
        <w:t>为本项目资格审查符合性审查材料之一</w:t>
      </w:r>
      <w:r w:rsidR="00A565B4">
        <w:rPr>
          <w:rFonts w:asciiTheme="minorEastAsia" w:eastAsiaTheme="minorEastAsia" w:hAnsiTheme="minorEastAsia" w:hint="eastAsia"/>
          <w:sz w:val="24"/>
        </w:rPr>
        <w:t>）</w:t>
      </w:r>
      <w:r>
        <w:rPr>
          <w:rFonts w:asciiTheme="minorEastAsia" w:eastAsiaTheme="minorEastAsia" w:hAnsiTheme="minorEastAsia" w:hint="eastAsia"/>
          <w:sz w:val="24"/>
        </w:rPr>
        <w:t>；</w:t>
      </w:r>
    </w:p>
    <w:p w:rsidR="00786586" w:rsidRDefault="00C078F1">
      <w:pPr>
        <w:spacing w:line="380" w:lineRule="exact"/>
        <w:ind w:firstLineChars="195" w:firstLine="468"/>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w:t>
      </w:r>
      <w:r>
        <w:rPr>
          <w:rFonts w:asciiTheme="minorEastAsia" w:eastAsiaTheme="minorEastAsia" w:hAnsiTheme="minorEastAsia" w:hint="eastAsia"/>
          <w:sz w:val="24"/>
        </w:rPr>
        <w:t>1</w:t>
      </w:r>
      <w:r>
        <w:rPr>
          <w:rFonts w:asciiTheme="minorEastAsia" w:eastAsiaTheme="minorEastAsia" w:hAnsiTheme="minorEastAsia"/>
          <w:sz w:val="24"/>
        </w:rPr>
        <w:t>1</w:t>
      </w:r>
      <w:r>
        <w:rPr>
          <w:rFonts w:asciiTheme="minorEastAsia" w:eastAsiaTheme="minorEastAsia" w:hAnsiTheme="minorEastAsia" w:hint="eastAsia"/>
          <w:sz w:val="24"/>
        </w:rPr>
        <w:t>投标人财务状况良好，提供：</w:t>
      </w:r>
    </w:p>
    <w:p w:rsidR="00786586" w:rsidRDefault="00C078F1">
      <w:pPr>
        <w:spacing w:line="380" w:lineRule="exact"/>
        <w:ind w:firstLine="420"/>
        <w:rPr>
          <w:rFonts w:asciiTheme="minorEastAsia" w:eastAsiaTheme="minorEastAsia" w:hAnsiTheme="minorEastAsia"/>
          <w:sz w:val="24"/>
        </w:rPr>
      </w:pPr>
      <w:r>
        <w:rPr>
          <w:rFonts w:asciiTheme="minorEastAsia" w:eastAsiaTheme="minorEastAsia" w:hAnsiTheme="minorEastAsia" w:hint="eastAsia"/>
          <w:sz w:val="24"/>
        </w:rPr>
        <w:t>⑴投标人提交首次响应文件时间前6个月内任何1日的资产负债表复印件1份；</w:t>
      </w:r>
    </w:p>
    <w:p w:rsidR="00786586" w:rsidRDefault="00C078F1">
      <w:pPr>
        <w:spacing w:line="380" w:lineRule="exact"/>
        <w:ind w:firstLine="420"/>
        <w:rPr>
          <w:rFonts w:asciiTheme="minorEastAsia" w:eastAsiaTheme="minorEastAsia" w:hAnsiTheme="minorEastAsia"/>
          <w:sz w:val="24"/>
        </w:rPr>
      </w:pPr>
      <w:r>
        <w:rPr>
          <w:rFonts w:asciiTheme="minorEastAsia" w:eastAsiaTheme="minorEastAsia" w:hAnsiTheme="minorEastAsia" w:hint="eastAsia"/>
          <w:sz w:val="24"/>
        </w:rPr>
        <w:t>⑵投标人提交首次响应文件时间前6个月内任何1月（不含本公告发布当月）利润表月报表复印件1份。</w:t>
      </w:r>
    </w:p>
    <w:p w:rsidR="00786586" w:rsidRDefault="00C078F1">
      <w:pPr>
        <w:ind w:firstLineChars="200" w:firstLine="480"/>
        <w:rPr>
          <w:rFonts w:asciiTheme="minorEastAsia" w:eastAsiaTheme="minorEastAsia" w:hAnsiTheme="minorEastAsia"/>
          <w:sz w:val="24"/>
        </w:rPr>
      </w:pPr>
      <w:bookmarkStart w:id="8" w:name="_Hlk103585525"/>
      <w:r>
        <w:rPr>
          <w:rFonts w:asciiTheme="minorEastAsia" w:eastAsiaTheme="minorEastAsia" w:hAnsiTheme="minorEastAsia" w:hint="eastAsia"/>
          <w:sz w:val="24"/>
        </w:rPr>
        <w:lastRenderedPageBreak/>
        <w:t>本条中⑴、⑵要求的材料无法提供时，可提供有审计资格的第三方出具的投标人上一年度财务审计报告复印件。</w:t>
      </w:r>
      <w:bookmarkEnd w:id="8"/>
      <w:r w:rsidR="00A565B4">
        <w:rPr>
          <w:rFonts w:asciiTheme="minorEastAsia" w:eastAsiaTheme="minorEastAsia" w:hAnsiTheme="minorEastAsia" w:hint="eastAsia"/>
          <w:sz w:val="24"/>
        </w:rPr>
        <w:t>（</w:t>
      </w:r>
      <w:r w:rsidR="00A565B4" w:rsidRPr="00A565B4">
        <w:rPr>
          <w:rFonts w:asciiTheme="minorEastAsia" w:eastAsiaTheme="minorEastAsia" w:hAnsiTheme="minorEastAsia" w:hint="eastAsia"/>
          <w:b/>
          <w:sz w:val="24"/>
        </w:rPr>
        <w:t>为本项目资格审查符合性审查材料之一</w:t>
      </w:r>
      <w:r w:rsidR="00A565B4">
        <w:rPr>
          <w:rFonts w:asciiTheme="minorEastAsia" w:eastAsiaTheme="minorEastAsia" w:hAnsiTheme="minorEastAsia" w:hint="eastAsia"/>
          <w:sz w:val="24"/>
        </w:rPr>
        <w:t>）</w:t>
      </w:r>
    </w:p>
    <w:p w:rsidR="00786586" w:rsidRDefault="00C078F1">
      <w:pPr>
        <w:ind w:firstLineChars="200" w:firstLine="480"/>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w:t>
      </w:r>
      <w:r>
        <w:rPr>
          <w:rFonts w:asciiTheme="minorEastAsia" w:eastAsiaTheme="minorEastAsia" w:hAnsiTheme="minorEastAsia" w:hint="eastAsia"/>
          <w:sz w:val="24"/>
        </w:rPr>
        <w:t>1</w:t>
      </w:r>
      <w:r>
        <w:rPr>
          <w:rFonts w:asciiTheme="minorEastAsia" w:eastAsiaTheme="minorEastAsia" w:hAnsiTheme="minorEastAsia"/>
          <w:sz w:val="24"/>
        </w:rPr>
        <w:t>2</w:t>
      </w:r>
      <w:r>
        <w:rPr>
          <w:rFonts w:asciiTheme="minorEastAsia" w:eastAsiaTheme="minorEastAsia" w:hAnsiTheme="minorEastAsia" w:hint="eastAsia"/>
          <w:sz w:val="24"/>
        </w:rPr>
        <w:t>投标单位为投标代表缴纳社保证明（提交首次响应文件时间前6个月内任何1月的依法缴纳社保的相关材料复印件）；</w:t>
      </w:r>
    </w:p>
    <w:p w:rsidR="00786586" w:rsidRDefault="00C078F1">
      <w:pPr>
        <w:ind w:firstLineChars="200" w:firstLine="480"/>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w:t>
      </w:r>
      <w:r>
        <w:rPr>
          <w:rFonts w:asciiTheme="minorEastAsia" w:eastAsiaTheme="minorEastAsia" w:hAnsiTheme="minorEastAsia" w:hint="eastAsia"/>
          <w:sz w:val="24"/>
        </w:rPr>
        <w:t>1</w:t>
      </w:r>
      <w:r>
        <w:rPr>
          <w:rFonts w:asciiTheme="minorEastAsia" w:eastAsiaTheme="minorEastAsia" w:hAnsiTheme="minorEastAsia"/>
          <w:sz w:val="24"/>
        </w:rPr>
        <w:t>3</w:t>
      </w:r>
      <w:r>
        <w:rPr>
          <w:rFonts w:asciiTheme="minorEastAsia" w:eastAsiaTheme="minorEastAsia" w:hAnsiTheme="minorEastAsia" w:hint="eastAsia"/>
          <w:sz w:val="24"/>
        </w:rPr>
        <w:t>商务和技术偏离表；</w:t>
      </w:r>
    </w:p>
    <w:p w:rsidR="00786586" w:rsidRDefault="00C078F1">
      <w:pPr>
        <w:ind w:firstLineChars="200" w:firstLine="480"/>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w:t>
      </w:r>
      <w:r>
        <w:rPr>
          <w:rFonts w:asciiTheme="minorEastAsia" w:eastAsiaTheme="minorEastAsia" w:hAnsiTheme="minorEastAsia" w:hint="eastAsia"/>
          <w:sz w:val="24"/>
        </w:rPr>
        <w:t>1</w:t>
      </w:r>
      <w:r>
        <w:rPr>
          <w:rFonts w:asciiTheme="minorEastAsia" w:eastAsiaTheme="minorEastAsia" w:hAnsiTheme="minorEastAsia"/>
          <w:sz w:val="24"/>
        </w:rPr>
        <w:t>4</w:t>
      </w:r>
      <w:r>
        <w:rPr>
          <w:rFonts w:asciiTheme="minorEastAsia" w:eastAsiaTheme="minorEastAsia" w:hAnsiTheme="minorEastAsia" w:hint="eastAsia"/>
          <w:sz w:val="24"/>
        </w:rPr>
        <w:t>设备（系统）技术性能详细说明</w:t>
      </w:r>
      <w:r w:rsidRPr="00B34575">
        <w:rPr>
          <w:rFonts w:asciiTheme="minorEastAsia" w:eastAsiaTheme="minorEastAsia" w:hAnsiTheme="minorEastAsia" w:hint="eastAsia"/>
          <w:sz w:val="24"/>
        </w:rPr>
        <w:t>（</w:t>
      </w:r>
      <w:r w:rsidR="00B34575">
        <w:rPr>
          <w:rFonts w:asciiTheme="minorEastAsia" w:eastAsiaTheme="minorEastAsia" w:hAnsiTheme="minorEastAsia" w:hint="eastAsia"/>
          <w:sz w:val="24"/>
        </w:rPr>
        <w:t>可包含</w:t>
      </w:r>
      <w:r w:rsidRPr="00B34575">
        <w:rPr>
          <w:rFonts w:asciiTheme="minorEastAsia" w:eastAsiaTheme="minorEastAsia" w:hAnsiTheme="minorEastAsia" w:hint="eastAsia"/>
          <w:sz w:val="24"/>
        </w:rPr>
        <w:t>产品彩图</w:t>
      </w:r>
      <w:r w:rsidR="00B34575">
        <w:rPr>
          <w:rFonts w:asciiTheme="minorEastAsia" w:eastAsiaTheme="minorEastAsia" w:hAnsiTheme="minorEastAsia" w:hint="eastAsia"/>
          <w:sz w:val="24"/>
        </w:rPr>
        <w:t>等</w:t>
      </w:r>
      <w:r w:rsidRPr="00B34575">
        <w:rPr>
          <w:rFonts w:asciiTheme="minorEastAsia" w:eastAsiaTheme="minorEastAsia" w:hAnsiTheme="minorEastAsia" w:hint="eastAsia"/>
          <w:sz w:val="24"/>
        </w:rPr>
        <w:t>）</w:t>
      </w:r>
      <w:r>
        <w:rPr>
          <w:rFonts w:asciiTheme="minorEastAsia" w:eastAsiaTheme="minorEastAsia" w:hAnsiTheme="minorEastAsia" w:hint="eastAsia"/>
          <w:sz w:val="24"/>
        </w:rPr>
        <w:t>；</w:t>
      </w:r>
    </w:p>
    <w:p w:rsidR="00786586" w:rsidRDefault="00C078F1">
      <w:pPr>
        <w:ind w:firstLineChars="200" w:firstLine="480"/>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w:t>
      </w:r>
      <w:r>
        <w:rPr>
          <w:rFonts w:asciiTheme="minorEastAsia" w:eastAsiaTheme="minorEastAsia" w:hAnsiTheme="minorEastAsia" w:hint="eastAsia"/>
          <w:sz w:val="24"/>
        </w:rPr>
        <w:t>1</w:t>
      </w:r>
      <w:r>
        <w:rPr>
          <w:rFonts w:asciiTheme="minorEastAsia" w:eastAsiaTheme="minorEastAsia" w:hAnsiTheme="minorEastAsia"/>
          <w:sz w:val="24"/>
        </w:rPr>
        <w:t>5</w:t>
      </w:r>
      <w:r>
        <w:rPr>
          <w:rFonts w:asciiTheme="minorEastAsia" w:eastAsiaTheme="minorEastAsia" w:hAnsiTheme="minorEastAsia" w:hint="eastAsia"/>
          <w:sz w:val="24"/>
        </w:rPr>
        <w:t>设备（系统）供货及服务方案；</w:t>
      </w:r>
    </w:p>
    <w:p w:rsidR="00786586" w:rsidRDefault="00C078F1">
      <w:pPr>
        <w:ind w:firstLineChars="200" w:firstLine="480"/>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w:t>
      </w:r>
      <w:r>
        <w:rPr>
          <w:rFonts w:asciiTheme="minorEastAsia" w:eastAsiaTheme="minorEastAsia" w:hAnsiTheme="minorEastAsia" w:hint="eastAsia"/>
          <w:sz w:val="24"/>
        </w:rPr>
        <w:t>1</w:t>
      </w:r>
      <w:r>
        <w:rPr>
          <w:rFonts w:asciiTheme="minorEastAsia" w:eastAsiaTheme="minorEastAsia" w:hAnsiTheme="minorEastAsia"/>
          <w:sz w:val="24"/>
        </w:rPr>
        <w:t>6</w:t>
      </w:r>
      <w:r>
        <w:rPr>
          <w:rFonts w:asciiTheme="minorEastAsia" w:eastAsiaTheme="minorEastAsia" w:hAnsiTheme="minorEastAsia" w:hint="eastAsia"/>
          <w:sz w:val="24"/>
        </w:rPr>
        <w:t>质保与售后服务方案；</w:t>
      </w:r>
    </w:p>
    <w:p w:rsidR="00786586" w:rsidRDefault="00C078F1">
      <w:pPr>
        <w:ind w:firstLineChars="200" w:firstLine="480"/>
        <w:rPr>
          <w:rFonts w:asciiTheme="minorEastAsia" w:eastAsiaTheme="minorEastAsia" w:hAnsiTheme="minorEastAsia"/>
          <w:sz w:val="24"/>
        </w:rPr>
      </w:pPr>
      <w:r>
        <w:rPr>
          <w:rFonts w:asciiTheme="minorEastAsia" w:eastAsiaTheme="minorEastAsia" w:hAnsiTheme="minorEastAsia" w:hint="eastAsia"/>
          <w:sz w:val="24"/>
          <w:shd w:val="clear" w:color="auto" w:fill="FFFFFF" w:themeFill="background1"/>
        </w:rPr>
        <w:t>4.1</w:t>
      </w:r>
      <w:r>
        <w:rPr>
          <w:rFonts w:asciiTheme="minorEastAsia" w:eastAsiaTheme="minorEastAsia" w:hAnsiTheme="minorEastAsia"/>
          <w:sz w:val="24"/>
          <w:shd w:val="clear" w:color="auto" w:fill="FFFFFF" w:themeFill="background1"/>
        </w:rPr>
        <w:t>7</w:t>
      </w:r>
      <w:r>
        <w:rPr>
          <w:rFonts w:asciiTheme="minorEastAsia" w:eastAsiaTheme="minorEastAsia" w:hAnsiTheme="minorEastAsia" w:hint="eastAsia"/>
          <w:sz w:val="24"/>
          <w:shd w:val="clear" w:color="auto" w:fill="FFFFFF" w:themeFill="background1"/>
        </w:rPr>
        <w:t>企业类似业绩</w:t>
      </w:r>
      <w:r>
        <w:rPr>
          <w:rFonts w:asciiTheme="minorEastAsia" w:eastAsiaTheme="minorEastAsia" w:hAnsiTheme="minorEastAsia" w:hint="eastAsia"/>
          <w:b/>
          <w:sz w:val="24"/>
          <w:shd w:val="clear" w:color="auto" w:fill="FFFFFF" w:themeFill="background1"/>
        </w:rPr>
        <w:t>（</w:t>
      </w:r>
      <w:r w:rsidR="007936A0">
        <w:rPr>
          <w:rFonts w:asciiTheme="minorEastAsia" w:eastAsiaTheme="minorEastAsia" w:hAnsiTheme="minorEastAsia" w:hint="eastAsia"/>
          <w:b/>
          <w:sz w:val="24"/>
          <w:shd w:val="clear" w:color="auto" w:fill="FFFFFF" w:themeFill="background1"/>
        </w:rPr>
        <w:t>2020</w:t>
      </w:r>
      <w:r>
        <w:rPr>
          <w:rFonts w:asciiTheme="minorEastAsia" w:eastAsiaTheme="minorEastAsia" w:hAnsiTheme="minorEastAsia" w:hint="eastAsia"/>
          <w:b/>
          <w:sz w:val="24"/>
          <w:shd w:val="clear" w:color="auto" w:fill="FFFFFF" w:themeFill="background1"/>
        </w:rPr>
        <w:t>年</w:t>
      </w:r>
      <w:r>
        <w:rPr>
          <w:rFonts w:asciiTheme="minorEastAsia" w:eastAsiaTheme="minorEastAsia" w:hAnsiTheme="minorEastAsia"/>
          <w:b/>
          <w:sz w:val="24"/>
          <w:shd w:val="clear" w:color="auto" w:fill="FFFFFF" w:themeFill="background1"/>
        </w:rPr>
        <w:t>10</w:t>
      </w:r>
      <w:r>
        <w:rPr>
          <w:rFonts w:asciiTheme="minorEastAsia" w:eastAsiaTheme="minorEastAsia" w:hAnsiTheme="minorEastAsia" w:hint="eastAsia"/>
          <w:b/>
          <w:sz w:val="24"/>
          <w:shd w:val="clear" w:color="auto" w:fill="FFFFFF" w:themeFill="background1"/>
        </w:rPr>
        <w:t>月1日以来类似业绩，</w:t>
      </w:r>
      <w:r w:rsidR="003B5018">
        <w:rPr>
          <w:rFonts w:asciiTheme="minorEastAsia" w:eastAsiaTheme="minorEastAsia" w:hAnsiTheme="minorEastAsia" w:hint="eastAsia"/>
          <w:b/>
          <w:sz w:val="24"/>
          <w:shd w:val="clear" w:color="auto" w:fill="FFFFFF" w:themeFill="background1"/>
        </w:rPr>
        <w:t>须有</w:t>
      </w:r>
      <w:r>
        <w:rPr>
          <w:rFonts w:asciiTheme="minorEastAsia" w:eastAsiaTheme="minorEastAsia" w:hAnsiTheme="minorEastAsia" w:hint="eastAsia"/>
          <w:b/>
          <w:sz w:val="24"/>
          <w:shd w:val="clear" w:color="auto" w:fill="FFFFFF" w:themeFill="background1"/>
        </w:rPr>
        <w:t>合同复印件加盖公章备查）</w:t>
      </w:r>
      <w:r>
        <w:rPr>
          <w:rFonts w:asciiTheme="minorEastAsia" w:eastAsiaTheme="minorEastAsia" w:hAnsiTheme="minorEastAsia" w:hint="eastAsia"/>
          <w:sz w:val="24"/>
          <w:shd w:val="clear" w:color="auto" w:fill="FFFFFF" w:themeFill="background1"/>
        </w:rPr>
        <w:t>；</w:t>
      </w:r>
    </w:p>
    <w:p w:rsidR="00786586" w:rsidRDefault="00C078F1">
      <w:pPr>
        <w:ind w:firstLineChars="200" w:firstLine="480"/>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w:t>
      </w:r>
      <w:r>
        <w:rPr>
          <w:rFonts w:asciiTheme="minorEastAsia" w:eastAsiaTheme="minorEastAsia" w:hAnsiTheme="minorEastAsia" w:hint="eastAsia"/>
          <w:sz w:val="24"/>
        </w:rPr>
        <w:t>1</w:t>
      </w:r>
      <w:r>
        <w:rPr>
          <w:rFonts w:asciiTheme="minorEastAsia" w:eastAsiaTheme="minorEastAsia" w:hAnsiTheme="minorEastAsia"/>
          <w:sz w:val="24"/>
        </w:rPr>
        <w:t>8</w:t>
      </w:r>
      <w:r>
        <w:rPr>
          <w:rFonts w:asciiTheme="minorEastAsia" w:eastAsiaTheme="minorEastAsia" w:hAnsiTheme="minorEastAsia" w:hint="eastAsia"/>
          <w:sz w:val="24"/>
        </w:rPr>
        <w:t>投标人资格条件中对企业资质有要求时须提供相关资格证书复印件；</w:t>
      </w:r>
    </w:p>
    <w:p w:rsidR="00786586" w:rsidRDefault="00C078F1">
      <w:pPr>
        <w:ind w:firstLineChars="200" w:firstLine="480"/>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w:t>
      </w:r>
      <w:r>
        <w:rPr>
          <w:rFonts w:asciiTheme="minorEastAsia" w:eastAsiaTheme="minorEastAsia" w:hAnsiTheme="minorEastAsia" w:hint="eastAsia"/>
          <w:sz w:val="24"/>
        </w:rPr>
        <w:t>1</w:t>
      </w:r>
      <w:r>
        <w:rPr>
          <w:rFonts w:asciiTheme="minorEastAsia" w:eastAsiaTheme="minorEastAsia" w:hAnsiTheme="minorEastAsia"/>
          <w:sz w:val="24"/>
        </w:rPr>
        <w:t>9</w:t>
      </w:r>
      <w:r>
        <w:rPr>
          <w:rFonts w:asciiTheme="minorEastAsia" w:eastAsiaTheme="minorEastAsia" w:hAnsiTheme="minorEastAsia" w:hint="eastAsia"/>
          <w:sz w:val="24"/>
        </w:rPr>
        <w:t>未被“信用中国”网站（www.creditchina.gov.cn）列入失信执行人、重大税收违法案件当事人名单、政府采购严重违法失信行为记录名单，否则投标无效，</w:t>
      </w:r>
      <w:r>
        <w:rPr>
          <w:rFonts w:asciiTheme="minorEastAsia" w:eastAsiaTheme="minorEastAsia" w:hAnsiTheme="minorEastAsia" w:hint="eastAsia"/>
          <w:b/>
          <w:sz w:val="24"/>
        </w:rPr>
        <w:t>须提供信用查询截图</w:t>
      </w:r>
      <w:r>
        <w:rPr>
          <w:rFonts w:asciiTheme="minorEastAsia" w:eastAsiaTheme="minorEastAsia" w:hAnsiTheme="minorEastAsia" w:hint="eastAsia"/>
          <w:sz w:val="24"/>
        </w:rPr>
        <w:t>。</w:t>
      </w:r>
      <w:r w:rsidR="00CE00B6">
        <w:rPr>
          <w:rFonts w:asciiTheme="minorEastAsia" w:eastAsiaTheme="minorEastAsia" w:hAnsiTheme="minorEastAsia" w:hint="eastAsia"/>
          <w:sz w:val="24"/>
        </w:rPr>
        <w:t>（</w:t>
      </w:r>
      <w:r w:rsidR="00CE00B6" w:rsidRPr="00A565B4">
        <w:rPr>
          <w:rFonts w:asciiTheme="minorEastAsia" w:eastAsiaTheme="minorEastAsia" w:hAnsiTheme="minorEastAsia" w:hint="eastAsia"/>
          <w:b/>
          <w:sz w:val="24"/>
        </w:rPr>
        <w:t>为本项目资格审查符合性审查材料之一</w:t>
      </w:r>
      <w:r w:rsidR="00CE00B6">
        <w:rPr>
          <w:rFonts w:asciiTheme="minorEastAsia" w:eastAsiaTheme="minorEastAsia" w:hAnsiTheme="minorEastAsia" w:hint="eastAsia"/>
          <w:sz w:val="24"/>
        </w:rPr>
        <w:t>）</w:t>
      </w:r>
    </w:p>
    <w:p w:rsidR="00786586" w:rsidRDefault="00C078F1">
      <w:pPr>
        <w:ind w:firstLineChars="200" w:firstLine="480"/>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20</w:t>
      </w:r>
      <w:r>
        <w:rPr>
          <w:rFonts w:asciiTheme="minorEastAsia" w:eastAsiaTheme="minorEastAsia" w:hAnsiTheme="minorEastAsia" w:hint="eastAsia"/>
          <w:sz w:val="24"/>
        </w:rPr>
        <w:t>采购文件中要求提交的和投标人认为需要提供的其它说明和资料。</w:t>
      </w:r>
    </w:p>
    <w:p w:rsidR="00786586" w:rsidRDefault="00C078F1">
      <w:pPr>
        <w:pStyle w:val="1"/>
        <w:numPr>
          <w:ilvl w:val="0"/>
          <w:numId w:val="0"/>
        </w:numPr>
        <w:spacing w:line="340" w:lineRule="exact"/>
        <w:ind w:firstLineChars="196" w:firstLine="472"/>
        <w:rPr>
          <w:rFonts w:asciiTheme="minorEastAsia" w:eastAsiaTheme="minorEastAsia" w:hAnsiTheme="minorEastAsia" w:cs="华文楷体"/>
          <w:b/>
          <w:sz w:val="24"/>
          <w:szCs w:val="24"/>
        </w:rPr>
      </w:pPr>
      <w:r>
        <w:rPr>
          <w:rFonts w:asciiTheme="minorEastAsia" w:eastAsiaTheme="minorEastAsia" w:hAnsiTheme="minorEastAsia" w:cs="华文楷体" w:hint="eastAsia"/>
          <w:b/>
          <w:sz w:val="24"/>
          <w:szCs w:val="24"/>
        </w:rPr>
        <w:t>5.投标要求</w:t>
      </w:r>
    </w:p>
    <w:p w:rsidR="00786586" w:rsidRDefault="00C078F1">
      <w:pPr>
        <w:pStyle w:val="1"/>
        <w:numPr>
          <w:ilvl w:val="0"/>
          <w:numId w:val="0"/>
        </w:numPr>
        <w:spacing w:line="340" w:lineRule="exact"/>
        <w:ind w:firstLineChars="200" w:firstLine="480"/>
        <w:rPr>
          <w:rFonts w:asciiTheme="minorEastAsia" w:eastAsiaTheme="minorEastAsia" w:hAnsiTheme="minorEastAsia" w:cs="华文楷体"/>
          <w:kern w:val="2"/>
          <w:sz w:val="24"/>
          <w:szCs w:val="24"/>
        </w:rPr>
      </w:pPr>
      <w:r>
        <w:rPr>
          <w:rFonts w:asciiTheme="minorEastAsia" w:eastAsiaTheme="minorEastAsia" w:hAnsiTheme="minorEastAsia" w:cs="华文楷体" w:hint="eastAsia"/>
          <w:kern w:val="2"/>
          <w:sz w:val="24"/>
          <w:szCs w:val="24"/>
        </w:rPr>
        <w:t>5.1 所有投标均以人民币“元”为计算单位。</w:t>
      </w:r>
    </w:p>
    <w:p w:rsidR="00786586" w:rsidRDefault="00C078F1">
      <w:pPr>
        <w:pStyle w:val="1"/>
        <w:numPr>
          <w:ilvl w:val="0"/>
          <w:numId w:val="0"/>
        </w:numPr>
        <w:spacing w:line="340" w:lineRule="exact"/>
        <w:ind w:firstLineChars="200" w:firstLine="480"/>
        <w:rPr>
          <w:rFonts w:asciiTheme="minorEastAsia" w:eastAsiaTheme="minorEastAsia" w:hAnsiTheme="minorEastAsia" w:cs="华文楷体"/>
          <w:kern w:val="2"/>
          <w:sz w:val="24"/>
          <w:szCs w:val="24"/>
        </w:rPr>
      </w:pPr>
      <w:r>
        <w:rPr>
          <w:rFonts w:asciiTheme="minorEastAsia" w:eastAsiaTheme="minorEastAsia" w:hAnsiTheme="minorEastAsia" w:cs="华文楷体" w:hint="eastAsia"/>
          <w:kern w:val="2"/>
          <w:sz w:val="24"/>
          <w:szCs w:val="24"/>
        </w:rPr>
        <w:t>5.2投标人要按报价表(统一格式)的内容填写单价、总价及其他事项，并由法定代表人或投标人代表签署。</w:t>
      </w:r>
    </w:p>
    <w:p w:rsidR="00786586" w:rsidRDefault="00C078F1">
      <w:pPr>
        <w:pStyle w:val="1"/>
        <w:numPr>
          <w:ilvl w:val="0"/>
          <w:numId w:val="0"/>
        </w:numPr>
        <w:spacing w:line="340" w:lineRule="exact"/>
        <w:ind w:firstLineChars="200" w:firstLine="480"/>
        <w:rPr>
          <w:rFonts w:asciiTheme="minorEastAsia" w:eastAsiaTheme="minorEastAsia" w:hAnsiTheme="minorEastAsia" w:cs="华文楷体"/>
          <w:kern w:val="2"/>
          <w:sz w:val="24"/>
          <w:szCs w:val="24"/>
        </w:rPr>
      </w:pPr>
      <w:r>
        <w:rPr>
          <w:rFonts w:asciiTheme="minorEastAsia" w:eastAsiaTheme="minorEastAsia" w:hAnsiTheme="minorEastAsia" w:cs="华文楷体" w:hint="eastAsia"/>
          <w:kern w:val="2"/>
          <w:sz w:val="24"/>
          <w:szCs w:val="24"/>
        </w:rPr>
        <w:t>5.3采购人不接受不明确的投标方案和投标，但投标人可投报不同的确定方案。投标人对投标如果有说明应在投标一览表显著处予以注明。</w:t>
      </w:r>
    </w:p>
    <w:p w:rsidR="00786586" w:rsidRDefault="00C078F1">
      <w:pPr>
        <w:pStyle w:val="1"/>
        <w:numPr>
          <w:ilvl w:val="0"/>
          <w:numId w:val="0"/>
        </w:numPr>
        <w:spacing w:line="340" w:lineRule="exact"/>
        <w:ind w:firstLineChars="200" w:firstLine="480"/>
        <w:rPr>
          <w:rFonts w:asciiTheme="minorEastAsia" w:eastAsiaTheme="minorEastAsia" w:hAnsiTheme="minorEastAsia" w:cs="华文楷体"/>
          <w:kern w:val="2"/>
          <w:sz w:val="24"/>
          <w:szCs w:val="24"/>
        </w:rPr>
      </w:pPr>
      <w:r>
        <w:rPr>
          <w:rFonts w:asciiTheme="minorEastAsia" w:eastAsiaTheme="minorEastAsia" w:hAnsiTheme="minorEastAsia" w:cs="华文楷体" w:hint="eastAsia"/>
          <w:kern w:val="2"/>
          <w:sz w:val="24"/>
          <w:szCs w:val="24"/>
        </w:rPr>
        <w:t>5.4投标人如成交，其成交单价在合同执行过程中是固定不变的，投标人不得以任何理由予以变更。以可调整的价格提交的投标将被视为非响应性投标而被拒绝。</w:t>
      </w:r>
    </w:p>
    <w:p w:rsidR="00786586" w:rsidRDefault="00C078F1">
      <w:pPr>
        <w:pStyle w:val="1"/>
        <w:numPr>
          <w:ilvl w:val="0"/>
          <w:numId w:val="0"/>
        </w:numPr>
        <w:spacing w:line="340" w:lineRule="exact"/>
        <w:ind w:firstLineChars="200" w:firstLine="480"/>
        <w:rPr>
          <w:rFonts w:asciiTheme="minorEastAsia" w:eastAsiaTheme="minorEastAsia" w:hAnsiTheme="minorEastAsia" w:cs="华文楷体"/>
          <w:kern w:val="2"/>
          <w:sz w:val="24"/>
          <w:szCs w:val="24"/>
        </w:rPr>
      </w:pPr>
      <w:r>
        <w:rPr>
          <w:rFonts w:asciiTheme="minorEastAsia" w:eastAsiaTheme="minorEastAsia" w:hAnsiTheme="minorEastAsia" w:cs="华文楷体" w:hint="eastAsia"/>
          <w:kern w:val="2"/>
          <w:sz w:val="24"/>
          <w:szCs w:val="24"/>
        </w:rPr>
        <w:t>5.5最低投标价不能作为成交的保证。</w:t>
      </w:r>
    </w:p>
    <w:p w:rsidR="00786586" w:rsidRDefault="00C078F1">
      <w:pPr>
        <w:pStyle w:val="1"/>
        <w:numPr>
          <w:ilvl w:val="0"/>
          <w:numId w:val="0"/>
        </w:numPr>
        <w:spacing w:line="340" w:lineRule="exact"/>
        <w:ind w:firstLineChars="147" w:firstLine="354"/>
        <w:rPr>
          <w:rFonts w:asciiTheme="minorEastAsia" w:eastAsiaTheme="minorEastAsia" w:hAnsiTheme="minorEastAsia" w:cs="华文楷体"/>
          <w:b/>
          <w:sz w:val="24"/>
          <w:szCs w:val="24"/>
        </w:rPr>
      </w:pPr>
      <w:r>
        <w:rPr>
          <w:rFonts w:asciiTheme="minorEastAsia" w:eastAsiaTheme="minorEastAsia" w:hAnsiTheme="minorEastAsia" w:cs="华文楷体" w:hint="eastAsia"/>
          <w:b/>
          <w:sz w:val="24"/>
          <w:szCs w:val="24"/>
        </w:rPr>
        <w:t xml:space="preserve"> 6.投标费用</w:t>
      </w:r>
    </w:p>
    <w:p w:rsidR="00786586" w:rsidRDefault="00C078F1">
      <w:pPr>
        <w:pStyle w:val="1"/>
        <w:numPr>
          <w:ilvl w:val="0"/>
          <w:numId w:val="0"/>
        </w:numPr>
        <w:spacing w:line="340" w:lineRule="exact"/>
        <w:ind w:firstLineChars="200" w:firstLine="480"/>
        <w:rPr>
          <w:rFonts w:asciiTheme="minorEastAsia" w:eastAsiaTheme="minorEastAsia" w:hAnsiTheme="minorEastAsia" w:cs="华文楷体"/>
          <w:kern w:val="2"/>
          <w:sz w:val="24"/>
          <w:szCs w:val="24"/>
        </w:rPr>
      </w:pPr>
      <w:r>
        <w:rPr>
          <w:rFonts w:asciiTheme="minorEastAsia" w:eastAsiaTheme="minorEastAsia" w:hAnsiTheme="minorEastAsia" w:cs="华文楷体" w:hint="eastAsia"/>
          <w:kern w:val="2"/>
          <w:sz w:val="24"/>
          <w:szCs w:val="24"/>
        </w:rPr>
        <w:t>6.1 投标人应提供的费用详见“磋商公告”相应要求。</w:t>
      </w:r>
    </w:p>
    <w:p w:rsidR="00786586" w:rsidRDefault="00C078F1">
      <w:pPr>
        <w:pStyle w:val="1"/>
        <w:numPr>
          <w:ilvl w:val="0"/>
          <w:numId w:val="0"/>
        </w:numPr>
        <w:spacing w:line="340" w:lineRule="exact"/>
        <w:ind w:firstLineChars="200" w:firstLine="480"/>
        <w:rPr>
          <w:rFonts w:asciiTheme="minorEastAsia" w:eastAsiaTheme="minorEastAsia" w:hAnsiTheme="minorEastAsia" w:cs="华文楷体"/>
          <w:kern w:val="2"/>
          <w:sz w:val="24"/>
          <w:szCs w:val="24"/>
        </w:rPr>
      </w:pPr>
      <w:r>
        <w:rPr>
          <w:rFonts w:asciiTheme="minorEastAsia" w:eastAsiaTheme="minorEastAsia" w:hAnsiTheme="minorEastAsia" w:cs="华文楷体" w:hint="eastAsia"/>
          <w:kern w:val="2"/>
          <w:sz w:val="24"/>
          <w:szCs w:val="24"/>
        </w:rPr>
        <w:t>6.2未按前述各款要求提交费用的将被视为无效投标。</w:t>
      </w:r>
    </w:p>
    <w:p w:rsidR="00786586" w:rsidRDefault="00C078F1">
      <w:pPr>
        <w:pStyle w:val="1"/>
        <w:numPr>
          <w:ilvl w:val="0"/>
          <w:numId w:val="0"/>
        </w:numPr>
        <w:spacing w:line="340" w:lineRule="exact"/>
        <w:ind w:firstLineChars="98" w:firstLine="236"/>
        <w:rPr>
          <w:rFonts w:asciiTheme="minorEastAsia" w:eastAsiaTheme="minorEastAsia" w:hAnsiTheme="minorEastAsia" w:cs="华文楷体"/>
          <w:b/>
          <w:sz w:val="24"/>
          <w:szCs w:val="24"/>
        </w:rPr>
      </w:pPr>
      <w:r>
        <w:rPr>
          <w:rFonts w:asciiTheme="minorEastAsia" w:eastAsiaTheme="minorEastAsia" w:hAnsiTheme="minorEastAsia" w:cs="华文楷体" w:hint="eastAsia"/>
          <w:b/>
          <w:sz w:val="24"/>
          <w:szCs w:val="24"/>
        </w:rPr>
        <w:t xml:space="preserve">  7.投标文件的有效期</w:t>
      </w:r>
    </w:p>
    <w:p w:rsidR="00786586" w:rsidRDefault="00C078F1">
      <w:pPr>
        <w:pStyle w:val="1"/>
        <w:numPr>
          <w:ilvl w:val="0"/>
          <w:numId w:val="0"/>
        </w:numPr>
        <w:spacing w:line="340" w:lineRule="exact"/>
        <w:ind w:firstLineChars="100" w:firstLine="240"/>
        <w:rPr>
          <w:rFonts w:asciiTheme="minorEastAsia" w:eastAsiaTheme="minorEastAsia" w:hAnsiTheme="minorEastAsia" w:cs="华文楷体"/>
          <w:kern w:val="2"/>
          <w:sz w:val="24"/>
          <w:szCs w:val="24"/>
        </w:rPr>
      </w:pPr>
      <w:r>
        <w:rPr>
          <w:rFonts w:asciiTheme="minorEastAsia" w:eastAsiaTheme="minorEastAsia" w:hAnsiTheme="minorEastAsia" w:cs="华文楷体" w:hint="eastAsia"/>
          <w:kern w:val="2"/>
          <w:sz w:val="24"/>
          <w:szCs w:val="24"/>
        </w:rPr>
        <w:t xml:space="preserve">  7.1 自投标日起90日内，投标文件应保持有效。如投标人无特别说明，则视为投标人接受此条款。有效期短于该规定期限的投标，将被拒绝。</w:t>
      </w:r>
    </w:p>
    <w:p w:rsidR="00786586" w:rsidRDefault="00C078F1">
      <w:pPr>
        <w:pStyle w:val="1"/>
        <w:numPr>
          <w:ilvl w:val="0"/>
          <w:numId w:val="0"/>
        </w:numPr>
        <w:spacing w:line="340" w:lineRule="exact"/>
        <w:ind w:firstLineChars="100" w:firstLine="24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 xml:space="preserve">  7.2 在特殊情况下，采购人可与投标人协商延长投标文件的有效期。这种要求和答复都应以书面形式进行。投标人可以拒绝接受延期要求而不会被列入不良行为记录名单。同意延长有效期的投标人除按照采购人要求修改投标文件有效期外，不能修改投标文件的其他内容。</w:t>
      </w:r>
    </w:p>
    <w:p w:rsidR="00786586" w:rsidRDefault="00C078F1">
      <w:pPr>
        <w:pStyle w:val="1"/>
        <w:numPr>
          <w:ilvl w:val="0"/>
          <w:numId w:val="0"/>
        </w:numPr>
        <w:spacing w:line="340" w:lineRule="exact"/>
        <w:ind w:firstLineChars="97" w:firstLine="234"/>
        <w:rPr>
          <w:rFonts w:asciiTheme="minorEastAsia" w:eastAsiaTheme="minorEastAsia" w:hAnsiTheme="minorEastAsia" w:cs="华文楷体"/>
          <w:b/>
          <w:sz w:val="24"/>
          <w:szCs w:val="24"/>
        </w:rPr>
      </w:pPr>
      <w:r>
        <w:rPr>
          <w:rFonts w:asciiTheme="minorEastAsia" w:eastAsiaTheme="minorEastAsia" w:hAnsiTheme="minorEastAsia" w:cs="华文楷体" w:hint="eastAsia"/>
          <w:b/>
          <w:sz w:val="24"/>
          <w:szCs w:val="24"/>
        </w:rPr>
        <w:t xml:space="preserve">  8.投标文件的签署及其他规定</w:t>
      </w:r>
    </w:p>
    <w:p w:rsidR="00786586" w:rsidRDefault="00C078F1">
      <w:pPr>
        <w:pStyle w:val="1"/>
        <w:numPr>
          <w:ilvl w:val="0"/>
          <w:numId w:val="0"/>
        </w:numPr>
        <w:spacing w:line="340" w:lineRule="exact"/>
        <w:ind w:firstLineChars="100" w:firstLine="24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 xml:space="preserve">  8.1 组成投标文件的各项文件均应遵守本条。</w:t>
      </w:r>
    </w:p>
    <w:p w:rsidR="00786586" w:rsidRDefault="00C078F1">
      <w:pPr>
        <w:pStyle w:val="1"/>
        <w:numPr>
          <w:ilvl w:val="0"/>
          <w:numId w:val="0"/>
        </w:numPr>
        <w:spacing w:line="340" w:lineRule="exact"/>
        <w:ind w:firstLineChars="100" w:firstLine="24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 xml:space="preserve">  8.2 法定代表人如果授权投标人代表处理一切与本次招投标有关事宜，须将书面形式的《法定代表人授权委托书》（按照本采购文件第四部分格式填写）</w:t>
      </w:r>
      <w:r>
        <w:rPr>
          <w:rFonts w:asciiTheme="minorEastAsia" w:eastAsiaTheme="minorEastAsia" w:hAnsiTheme="minorEastAsia" w:cs="华文楷体" w:hint="eastAsia"/>
          <w:b/>
          <w:sz w:val="24"/>
          <w:szCs w:val="24"/>
        </w:rPr>
        <w:t>原件附在投标文件中。</w:t>
      </w:r>
    </w:p>
    <w:p w:rsidR="00786586" w:rsidRDefault="00C078F1">
      <w:pPr>
        <w:pStyle w:val="1"/>
        <w:numPr>
          <w:ilvl w:val="0"/>
          <w:numId w:val="0"/>
        </w:numPr>
        <w:spacing w:line="340" w:lineRule="exact"/>
        <w:ind w:firstLineChars="100" w:firstLine="24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 xml:space="preserve">  8.3 投标人应按照采购文件要求，在投标文件适当的位置填写投标人全称并加盖公章，同时签署法定代表人或投标人代表的中文全名。</w:t>
      </w:r>
      <w:r>
        <w:rPr>
          <w:rFonts w:asciiTheme="minorEastAsia" w:eastAsiaTheme="minorEastAsia" w:hAnsiTheme="minorEastAsia" w:hint="eastAsia"/>
          <w:b/>
          <w:sz w:val="24"/>
          <w:szCs w:val="24"/>
        </w:rPr>
        <w:t>投标文件须编制目录及页码。投标文件书脊处应打印或书写投标人全称，打印或书写应清晰可辨。</w:t>
      </w:r>
    </w:p>
    <w:p w:rsidR="00786586" w:rsidRDefault="00C078F1">
      <w:pPr>
        <w:pStyle w:val="1"/>
        <w:numPr>
          <w:ilvl w:val="0"/>
          <w:numId w:val="0"/>
        </w:numPr>
        <w:spacing w:line="340" w:lineRule="exact"/>
        <w:ind w:firstLineChars="100" w:firstLine="240"/>
        <w:rPr>
          <w:rFonts w:asciiTheme="minorEastAsia" w:eastAsiaTheme="minorEastAsia" w:hAnsiTheme="minorEastAsia" w:cs="华文楷体"/>
          <w:kern w:val="2"/>
          <w:sz w:val="24"/>
          <w:szCs w:val="24"/>
        </w:rPr>
      </w:pPr>
      <w:r>
        <w:rPr>
          <w:rFonts w:asciiTheme="minorEastAsia" w:eastAsiaTheme="minorEastAsia" w:hAnsiTheme="minorEastAsia" w:cs="华文楷体" w:hint="eastAsia"/>
          <w:kern w:val="2"/>
          <w:sz w:val="24"/>
          <w:szCs w:val="24"/>
        </w:rPr>
        <w:t xml:space="preserve">  8.4 投标文件一式</w:t>
      </w:r>
      <w:r>
        <w:rPr>
          <w:rFonts w:asciiTheme="minorEastAsia" w:eastAsiaTheme="minorEastAsia" w:hAnsiTheme="minorEastAsia" w:cs="华文楷体"/>
          <w:kern w:val="2"/>
          <w:sz w:val="24"/>
          <w:szCs w:val="24"/>
        </w:rPr>
        <w:t>6</w:t>
      </w:r>
      <w:r>
        <w:rPr>
          <w:rFonts w:asciiTheme="minorEastAsia" w:eastAsiaTheme="minorEastAsia" w:hAnsiTheme="minorEastAsia" w:cs="华文楷体" w:hint="eastAsia"/>
          <w:kern w:val="2"/>
          <w:sz w:val="24"/>
          <w:szCs w:val="24"/>
        </w:rPr>
        <w:t>份，其中正本1份，副本</w:t>
      </w:r>
      <w:r>
        <w:rPr>
          <w:rFonts w:asciiTheme="minorEastAsia" w:eastAsiaTheme="minorEastAsia" w:hAnsiTheme="minorEastAsia" w:cs="华文楷体"/>
          <w:kern w:val="2"/>
          <w:sz w:val="24"/>
          <w:szCs w:val="24"/>
        </w:rPr>
        <w:t>5</w:t>
      </w:r>
      <w:r>
        <w:rPr>
          <w:rFonts w:asciiTheme="minorEastAsia" w:eastAsiaTheme="minorEastAsia" w:hAnsiTheme="minorEastAsia" w:cs="华文楷体" w:hint="eastAsia"/>
          <w:kern w:val="2"/>
          <w:sz w:val="24"/>
          <w:szCs w:val="24"/>
        </w:rPr>
        <w:t>份。</w:t>
      </w:r>
    </w:p>
    <w:p w:rsidR="00786586" w:rsidRDefault="00C078F1">
      <w:pPr>
        <w:pStyle w:val="1"/>
        <w:numPr>
          <w:ilvl w:val="0"/>
          <w:numId w:val="0"/>
        </w:numPr>
        <w:spacing w:line="340" w:lineRule="exact"/>
        <w:ind w:firstLineChars="100" w:firstLine="24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 xml:space="preserve">  8.5 投标文件的正本必须用不褪色的蓝黑墨水填写或打印，注明“正本”字样，并由投标人的法定代表人或投标人代表签字。</w:t>
      </w:r>
    </w:p>
    <w:p w:rsidR="00786586" w:rsidRDefault="00C078F1">
      <w:pPr>
        <w:pStyle w:val="1"/>
        <w:numPr>
          <w:ilvl w:val="0"/>
          <w:numId w:val="0"/>
        </w:numPr>
        <w:spacing w:line="340" w:lineRule="exact"/>
        <w:ind w:firstLineChars="100" w:firstLine="24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lastRenderedPageBreak/>
        <w:t xml:space="preserve">  8.6 投标文件应字迹清楚、内容齐全、不得涂改和增删。如果有修改错漏处，修改处须有投标人公章及法定代表人或投标人代表签字。</w:t>
      </w:r>
    </w:p>
    <w:p w:rsidR="00786586" w:rsidRDefault="00C078F1">
      <w:pPr>
        <w:pStyle w:val="1"/>
        <w:numPr>
          <w:ilvl w:val="0"/>
          <w:numId w:val="0"/>
        </w:numPr>
        <w:spacing w:line="340" w:lineRule="exact"/>
        <w:ind w:firstLineChars="100" w:firstLine="24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 xml:space="preserve">  8.7因投标文件字迹潦草或表达不清所引起的不利后果由投标人承担。</w:t>
      </w:r>
    </w:p>
    <w:p w:rsidR="00786586" w:rsidRDefault="00786586">
      <w:pPr>
        <w:pStyle w:val="1"/>
        <w:numPr>
          <w:ilvl w:val="0"/>
          <w:numId w:val="0"/>
        </w:numPr>
        <w:spacing w:line="340" w:lineRule="exact"/>
        <w:ind w:firstLineChars="100" w:firstLine="240"/>
        <w:rPr>
          <w:rFonts w:asciiTheme="minorEastAsia" w:eastAsiaTheme="minorEastAsia" w:hAnsiTheme="minorEastAsia" w:cs="华文楷体"/>
          <w:sz w:val="24"/>
          <w:szCs w:val="24"/>
        </w:rPr>
      </w:pPr>
    </w:p>
    <w:p w:rsidR="00786586" w:rsidRDefault="00C078F1">
      <w:pPr>
        <w:pStyle w:val="260"/>
        <w:spacing w:before="0" w:line="340" w:lineRule="exact"/>
        <w:ind w:firstLineChars="200" w:firstLine="482"/>
        <w:jc w:val="both"/>
        <w:outlineLvl w:val="9"/>
        <w:rPr>
          <w:rFonts w:asciiTheme="minorEastAsia" w:eastAsiaTheme="minorEastAsia" w:hAnsiTheme="minorEastAsia" w:cs="华文楷体"/>
          <w:color w:val="auto"/>
          <w:sz w:val="24"/>
          <w:szCs w:val="24"/>
        </w:rPr>
      </w:pPr>
      <w:r>
        <w:rPr>
          <w:rFonts w:asciiTheme="minorEastAsia" w:eastAsiaTheme="minorEastAsia" w:hAnsiTheme="minorEastAsia" w:cs="华文楷体" w:hint="eastAsia"/>
          <w:color w:val="auto"/>
          <w:sz w:val="24"/>
          <w:szCs w:val="24"/>
        </w:rPr>
        <w:t>三、投标文件的递交</w:t>
      </w:r>
    </w:p>
    <w:p w:rsidR="00786586" w:rsidRDefault="00C078F1">
      <w:pPr>
        <w:pStyle w:val="1"/>
        <w:numPr>
          <w:ilvl w:val="0"/>
          <w:numId w:val="0"/>
        </w:numPr>
        <w:tabs>
          <w:tab w:val="left" w:pos="480"/>
        </w:tabs>
        <w:spacing w:line="340" w:lineRule="exact"/>
        <w:ind w:firstLineChars="200" w:firstLine="482"/>
        <w:rPr>
          <w:rFonts w:asciiTheme="minorEastAsia" w:eastAsiaTheme="minorEastAsia" w:hAnsiTheme="minorEastAsia" w:cs="华文楷体"/>
          <w:b/>
          <w:sz w:val="24"/>
          <w:szCs w:val="24"/>
        </w:rPr>
      </w:pPr>
      <w:r>
        <w:rPr>
          <w:rFonts w:asciiTheme="minorEastAsia" w:eastAsiaTheme="minorEastAsia" w:hAnsiTheme="minorEastAsia" w:cs="华文楷体" w:hint="eastAsia"/>
          <w:b/>
          <w:sz w:val="24"/>
          <w:szCs w:val="24"/>
        </w:rPr>
        <w:t>1.投标文件的密封及标记</w:t>
      </w:r>
    </w:p>
    <w:p w:rsidR="00786586" w:rsidRDefault="00C078F1">
      <w:pPr>
        <w:pStyle w:val="1"/>
        <w:numPr>
          <w:ilvl w:val="0"/>
          <w:numId w:val="0"/>
        </w:numPr>
        <w:tabs>
          <w:tab w:val="left" w:pos="0"/>
        </w:tabs>
        <w:spacing w:line="340" w:lineRule="exact"/>
        <w:ind w:leftChars="200" w:left="42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1.1投标文件应按以下方法分别装袋密封：</w:t>
      </w:r>
    </w:p>
    <w:p w:rsidR="00786586" w:rsidRDefault="00C078F1">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投标文件统一密封为一袋，内装投标文件正副本共一式</w:t>
      </w:r>
      <w:r>
        <w:rPr>
          <w:rFonts w:asciiTheme="minorEastAsia" w:eastAsiaTheme="minorEastAsia" w:hAnsiTheme="minorEastAsia" w:cs="华文楷体"/>
          <w:sz w:val="24"/>
        </w:rPr>
        <w:t>6</w:t>
      </w:r>
      <w:r>
        <w:rPr>
          <w:rFonts w:asciiTheme="minorEastAsia" w:eastAsiaTheme="minorEastAsia" w:hAnsiTheme="minorEastAsia" w:cs="华文楷体" w:hint="eastAsia"/>
          <w:sz w:val="24"/>
        </w:rPr>
        <w:t>份（及投标人认为有必要提交的其他资料）。</w:t>
      </w:r>
      <w:r>
        <w:rPr>
          <w:rFonts w:asciiTheme="minorEastAsia" w:eastAsiaTheme="minorEastAsia" w:hAnsiTheme="minorEastAsia" w:hint="eastAsia"/>
          <w:b/>
          <w:sz w:val="24"/>
        </w:rPr>
        <w:t>投标文件正副本装于一个密封袋内，不得分开封装。</w:t>
      </w:r>
      <w:r>
        <w:rPr>
          <w:rFonts w:asciiTheme="minorEastAsia" w:eastAsiaTheme="minorEastAsia" w:hAnsiTheme="minorEastAsia" w:cs="华文楷体" w:hint="eastAsia"/>
          <w:sz w:val="24"/>
        </w:rPr>
        <w:t>封口处应有法定代表人或投标人代表的签字及投标人公章。封皮上写明项目编号、项目名称、投标人全称、地址，并注明“投标时启封”字样。</w:t>
      </w:r>
    </w:p>
    <w:p w:rsidR="00786586" w:rsidRDefault="00C078F1">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1.2如果投标人未按上述要求对投标文件密封及加写标记，采购人对投标文件的误投和提前启封概不负责。对由此造成提前开封的投标文件，采购人有权予以拒绝，并退回投标人。</w:t>
      </w:r>
    </w:p>
    <w:p w:rsidR="00786586" w:rsidRDefault="00C078F1">
      <w:pPr>
        <w:pStyle w:val="1"/>
        <w:numPr>
          <w:ilvl w:val="0"/>
          <w:numId w:val="0"/>
        </w:numPr>
        <w:tabs>
          <w:tab w:val="left" w:pos="480"/>
        </w:tabs>
        <w:spacing w:line="340" w:lineRule="exact"/>
        <w:ind w:firstLineChars="200" w:firstLine="482"/>
        <w:rPr>
          <w:rFonts w:asciiTheme="minorEastAsia" w:eastAsiaTheme="minorEastAsia" w:hAnsiTheme="minorEastAsia" w:cs="华文楷体"/>
          <w:b/>
          <w:sz w:val="24"/>
          <w:szCs w:val="24"/>
        </w:rPr>
      </w:pPr>
      <w:r>
        <w:rPr>
          <w:rFonts w:asciiTheme="minorEastAsia" w:eastAsiaTheme="minorEastAsia" w:hAnsiTheme="minorEastAsia" w:cs="华文楷体" w:hint="eastAsia"/>
          <w:b/>
          <w:sz w:val="24"/>
          <w:szCs w:val="24"/>
        </w:rPr>
        <w:t>2.投标截止时间</w:t>
      </w:r>
    </w:p>
    <w:p w:rsidR="00786586" w:rsidRDefault="00C078F1">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2.1投标文件须按照采购文件规定的时间、地点送达。</w:t>
      </w:r>
    </w:p>
    <w:p w:rsidR="00786586" w:rsidRDefault="00C078F1">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2.2采购人推迟投标截止时间时，采购人和投标人的权利及义务将受到新的截止期的约束。</w:t>
      </w:r>
    </w:p>
    <w:p w:rsidR="00786586" w:rsidRDefault="00C078F1">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2.3拒绝接收在提交投标文件截止时间以后送达的投标文件。</w:t>
      </w:r>
    </w:p>
    <w:p w:rsidR="00786586" w:rsidRDefault="00C078F1">
      <w:pPr>
        <w:pStyle w:val="1"/>
        <w:numPr>
          <w:ilvl w:val="0"/>
          <w:numId w:val="0"/>
        </w:numPr>
        <w:tabs>
          <w:tab w:val="left" w:pos="480"/>
        </w:tabs>
        <w:spacing w:line="340" w:lineRule="exact"/>
        <w:ind w:firstLineChars="200" w:firstLine="482"/>
        <w:rPr>
          <w:rFonts w:asciiTheme="minorEastAsia" w:eastAsiaTheme="minorEastAsia" w:hAnsiTheme="minorEastAsia" w:cs="华文楷体"/>
          <w:b/>
          <w:sz w:val="24"/>
          <w:szCs w:val="24"/>
        </w:rPr>
      </w:pPr>
      <w:r>
        <w:rPr>
          <w:rFonts w:asciiTheme="minorEastAsia" w:eastAsiaTheme="minorEastAsia" w:hAnsiTheme="minorEastAsia" w:cs="华文楷体" w:hint="eastAsia"/>
          <w:b/>
          <w:sz w:val="24"/>
          <w:szCs w:val="24"/>
        </w:rPr>
        <w:t>3.投标文件的修改和撤回</w:t>
      </w:r>
    </w:p>
    <w:p w:rsidR="00786586" w:rsidRDefault="00C078F1">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3.1如果投标人有修改和撤回投标文件要求的，应以书面形式提出，由投标人法定代表人或投标人代表签署，须在提交投标文件截止时间前提出，并经采购人签字确认接受，否则无效。</w:t>
      </w:r>
    </w:p>
    <w:p w:rsidR="00786586" w:rsidRDefault="00C078F1">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3.2投标人修改投标文件的书面材料，须密封提交，同时应在封套上标明“修改投标文件(并注明项目编号)”和“投标时启封”字样。</w:t>
      </w:r>
    </w:p>
    <w:p w:rsidR="00786586" w:rsidRDefault="00C078F1">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3.3在提交投标文件截止时间之后，投标人不得撤回投标。否则撤回投标文件的行为将被记录在案，投标人今后参与同类采购项目的机会可能会受到影响。</w:t>
      </w:r>
    </w:p>
    <w:p w:rsidR="00786586" w:rsidRDefault="00786586">
      <w:pPr>
        <w:spacing w:line="340" w:lineRule="exact"/>
        <w:ind w:firstLineChars="200" w:firstLine="480"/>
        <w:rPr>
          <w:rFonts w:asciiTheme="minorEastAsia" w:eastAsiaTheme="minorEastAsia" w:hAnsiTheme="minorEastAsia" w:cs="华文楷体"/>
          <w:sz w:val="24"/>
        </w:rPr>
      </w:pPr>
    </w:p>
    <w:p w:rsidR="00786586" w:rsidRDefault="00C078F1">
      <w:pPr>
        <w:pStyle w:val="260"/>
        <w:spacing w:before="0" w:line="340" w:lineRule="exact"/>
        <w:ind w:firstLineChars="200" w:firstLine="482"/>
        <w:jc w:val="both"/>
        <w:outlineLvl w:val="9"/>
        <w:rPr>
          <w:rFonts w:asciiTheme="minorEastAsia" w:eastAsiaTheme="minorEastAsia" w:hAnsiTheme="minorEastAsia" w:cs="华文楷体"/>
          <w:color w:val="auto"/>
          <w:sz w:val="24"/>
          <w:szCs w:val="24"/>
        </w:rPr>
      </w:pPr>
      <w:r>
        <w:rPr>
          <w:rFonts w:asciiTheme="minorEastAsia" w:eastAsiaTheme="minorEastAsia" w:hAnsiTheme="minorEastAsia" w:cs="华文楷体" w:hint="eastAsia"/>
          <w:color w:val="auto"/>
          <w:sz w:val="24"/>
          <w:szCs w:val="24"/>
        </w:rPr>
        <w:t>四、开标评标</w:t>
      </w:r>
    </w:p>
    <w:p w:rsidR="00786586" w:rsidRDefault="00C078F1">
      <w:pPr>
        <w:pStyle w:val="1"/>
        <w:numPr>
          <w:ilvl w:val="0"/>
          <w:numId w:val="0"/>
        </w:numPr>
        <w:spacing w:line="340" w:lineRule="exact"/>
        <w:ind w:leftChars="200" w:left="420"/>
        <w:rPr>
          <w:rFonts w:asciiTheme="minorEastAsia" w:eastAsiaTheme="minorEastAsia" w:hAnsiTheme="minorEastAsia" w:cs="华文楷体"/>
          <w:b/>
          <w:sz w:val="24"/>
          <w:szCs w:val="24"/>
        </w:rPr>
      </w:pPr>
      <w:r>
        <w:rPr>
          <w:rFonts w:asciiTheme="minorEastAsia" w:eastAsiaTheme="minorEastAsia" w:hAnsiTheme="minorEastAsia" w:cs="华文楷体" w:hint="eastAsia"/>
          <w:b/>
          <w:sz w:val="24"/>
          <w:szCs w:val="24"/>
        </w:rPr>
        <w:t>1.评标原则</w:t>
      </w:r>
    </w:p>
    <w:p w:rsidR="00786586" w:rsidRDefault="00C078F1">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1.1投标人资格与资质条件是否符合采购文件的要求；</w:t>
      </w:r>
    </w:p>
    <w:p w:rsidR="00786586" w:rsidRDefault="00C078F1">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1.2投标人在投标文件中提交的商务和技术文件是否响应本采购文件的要求；</w:t>
      </w:r>
    </w:p>
    <w:p w:rsidR="00786586" w:rsidRDefault="00C078F1">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1.3投标人的技术文件是否合理可行；</w:t>
      </w:r>
    </w:p>
    <w:p w:rsidR="00786586" w:rsidRDefault="00C078F1">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1.4投标人是否具备良好的经营状况和履行本项目的能力。</w:t>
      </w:r>
    </w:p>
    <w:p w:rsidR="00786586" w:rsidRDefault="00C078F1">
      <w:pPr>
        <w:pStyle w:val="1"/>
        <w:numPr>
          <w:ilvl w:val="0"/>
          <w:numId w:val="0"/>
        </w:numPr>
        <w:ind w:leftChars="200" w:left="420"/>
        <w:rPr>
          <w:rFonts w:asciiTheme="minorEastAsia" w:eastAsiaTheme="minorEastAsia" w:hAnsiTheme="minorEastAsia"/>
          <w:b/>
          <w:sz w:val="24"/>
          <w:szCs w:val="24"/>
        </w:rPr>
      </w:pPr>
      <w:r>
        <w:rPr>
          <w:rFonts w:asciiTheme="minorEastAsia" w:eastAsiaTheme="minorEastAsia" w:hAnsiTheme="minorEastAsia" w:hint="eastAsia"/>
          <w:b/>
          <w:sz w:val="24"/>
          <w:szCs w:val="24"/>
        </w:rPr>
        <w:t>2.开标</w:t>
      </w:r>
    </w:p>
    <w:p w:rsidR="00786586" w:rsidRDefault="00C078F1">
      <w:pPr>
        <w:pStyle w:val="1"/>
        <w:numPr>
          <w:ilvl w:val="0"/>
          <w:numId w:val="0"/>
        </w:numPr>
        <w:tabs>
          <w:tab w:val="left" w:pos="420"/>
        </w:tabs>
        <w:ind w:leftChars="200" w:left="420"/>
        <w:rPr>
          <w:rFonts w:asciiTheme="minorEastAsia" w:eastAsiaTheme="minorEastAsia" w:hAnsiTheme="minorEastAsia"/>
          <w:b/>
          <w:sz w:val="24"/>
          <w:szCs w:val="24"/>
        </w:rPr>
      </w:pPr>
      <w:r>
        <w:rPr>
          <w:rFonts w:asciiTheme="minorEastAsia" w:eastAsiaTheme="minorEastAsia" w:hAnsiTheme="minorEastAsia" w:hint="eastAsia"/>
          <w:b/>
          <w:sz w:val="24"/>
          <w:szCs w:val="24"/>
        </w:rPr>
        <w:t>3.磋商</w:t>
      </w:r>
    </w:p>
    <w:p w:rsidR="00786586" w:rsidRDefault="00C078F1">
      <w:pPr>
        <w:ind w:firstLineChars="200" w:firstLine="480"/>
        <w:rPr>
          <w:rFonts w:asciiTheme="minorEastAsia" w:eastAsiaTheme="minorEastAsia" w:hAnsiTheme="minorEastAsia"/>
          <w:sz w:val="24"/>
        </w:rPr>
      </w:pPr>
      <w:r>
        <w:rPr>
          <w:rFonts w:asciiTheme="minorEastAsia" w:eastAsiaTheme="minorEastAsia" w:hAnsiTheme="minorEastAsia" w:hint="eastAsia"/>
          <w:sz w:val="24"/>
        </w:rPr>
        <w:t>评标小组视投标文件情况可要求投标人进行述标；如投标文件描述清晰、明确可不进行该环节。</w:t>
      </w:r>
    </w:p>
    <w:p w:rsidR="00786586" w:rsidRDefault="00C078F1">
      <w:pPr>
        <w:pStyle w:val="1"/>
        <w:numPr>
          <w:ilvl w:val="0"/>
          <w:numId w:val="0"/>
        </w:numPr>
        <w:tabs>
          <w:tab w:val="left" w:pos="420"/>
        </w:tabs>
        <w:ind w:leftChars="200" w:left="420"/>
        <w:rPr>
          <w:rFonts w:asciiTheme="minorEastAsia" w:eastAsiaTheme="minorEastAsia" w:hAnsiTheme="minorEastAsia"/>
          <w:b/>
          <w:sz w:val="24"/>
          <w:szCs w:val="24"/>
        </w:rPr>
      </w:pPr>
      <w:r>
        <w:rPr>
          <w:rFonts w:asciiTheme="minorEastAsia" w:eastAsiaTheme="minorEastAsia" w:hAnsiTheme="minorEastAsia" w:hint="eastAsia"/>
          <w:b/>
          <w:sz w:val="24"/>
          <w:szCs w:val="24"/>
        </w:rPr>
        <w:t>4.评标</w:t>
      </w:r>
    </w:p>
    <w:p w:rsidR="00786586" w:rsidRDefault="00C078F1">
      <w:pPr>
        <w:ind w:firstLineChars="200" w:firstLine="480"/>
        <w:rPr>
          <w:rFonts w:asciiTheme="minorEastAsia" w:eastAsiaTheme="minorEastAsia" w:hAnsiTheme="minorEastAsia"/>
          <w:sz w:val="24"/>
        </w:rPr>
      </w:pPr>
      <w:r>
        <w:rPr>
          <w:rFonts w:asciiTheme="minorEastAsia" w:eastAsiaTheme="minorEastAsia" w:hAnsiTheme="minorEastAsia" w:hint="eastAsia"/>
          <w:sz w:val="24"/>
        </w:rPr>
        <w:t>在学校监督部门参与下，由我校招标办负责组建的评标小组本着公平、公正的原则，采用综合评分法评标。</w:t>
      </w:r>
    </w:p>
    <w:p w:rsidR="00786586" w:rsidRDefault="00C078F1">
      <w:pPr>
        <w:ind w:firstLineChars="200" w:firstLine="480"/>
        <w:rPr>
          <w:rFonts w:asciiTheme="minorEastAsia" w:eastAsiaTheme="minorEastAsia" w:hAnsiTheme="minorEastAsia"/>
          <w:sz w:val="24"/>
        </w:rPr>
      </w:pPr>
      <w:r>
        <w:rPr>
          <w:rFonts w:asciiTheme="minorEastAsia" w:eastAsiaTheme="minorEastAsia" w:hAnsiTheme="minorEastAsia" w:hint="eastAsia"/>
          <w:sz w:val="24"/>
        </w:rPr>
        <w:t>4.1评标过程的保密与投标的澄清。开标后，直至向成交的投标人授予合同时止，凡是与审查、澄清、评价和比较投标的有关资料以及授标建议等，均不得向投标人与评标无</w:t>
      </w:r>
      <w:r>
        <w:rPr>
          <w:rFonts w:asciiTheme="minorEastAsia" w:eastAsiaTheme="minorEastAsia" w:hAnsiTheme="minorEastAsia" w:hint="eastAsia"/>
          <w:sz w:val="24"/>
        </w:rPr>
        <w:lastRenderedPageBreak/>
        <w:t>关的其他人员透露。在评标过程中，如果投标人试图在投标书审查、澄清、比较及授予合同等方面向采购人和参与评标的人员施加任何影响，都将会导致其投标被拒绝。</w:t>
      </w:r>
    </w:p>
    <w:p w:rsidR="00786586" w:rsidRDefault="00C078F1">
      <w:pPr>
        <w:ind w:firstLineChars="200" w:firstLine="480"/>
        <w:rPr>
          <w:rFonts w:asciiTheme="minorEastAsia" w:eastAsiaTheme="minorEastAsia" w:hAnsiTheme="minorEastAsia"/>
          <w:sz w:val="24"/>
        </w:rPr>
      </w:pPr>
      <w:r>
        <w:rPr>
          <w:rFonts w:asciiTheme="minorEastAsia" w:eastAsiaTheme="minorEastAsia" w:hAnsiTheme="minorEastAsia" w:hint="eastAsia"/>
          <w:sz w:val="24"/>
        </w:rPr>
        <w:t>4.2为有助于对投标文件的审查、评价和比较，评标小组有权要求投标人对投标文件中含义不明确的内容作必要的澄清或说明，有关澄清或说明的内容应以书面形式提交。</w:t>
      </w:r>
    </w:p>
    <w:p w:rsidR="00786586" w:rsidRDefault="00C078F1">
      <w:pPr>
        <w:ind w:firstLineChars="200" w:firstLine="480"/>
        <w:rPr>
          <w:rFonts w:asciiTheme="minorEastAsia" w:eastAsiaTheme="minorEastAsia" w:hAnsiTheme="minorEastAsia"/>
          <w:sz w:val="24"/>
        </w:rPr>
      </w:pPr>
      <w:r>
        <w:rPr>
          <w:rFonts w:asciiTheme="minorEastAsia" w:eastAsiaTheme="minorEastAsia" w:hAnsiTheme="minorEastAsia" w:hint="eastAsia"/>
          <w:sz w:val="24"/>
        </w:rPr>
        <w:t>4.3评标小组将审查投标文件是否完整，有无计算上的错误，是否足额提交相关费用，文件签署是否合格，投标文件是否编排有序，且基本符合磋商文件要求。</w:t>
      </w:r>
    </w:p>
    <w:p w:rsidR="00786586" w:rsidRDefault="00786586">
      <w:pPr>
        <w:spacing w:line="340" w:lineRule="exact"/>
        <w:ind w:firstLineChars="200" w:firstLine="480"/>
        <w:rPr>
          <w:rFonts w:asciiTheme="minorEastAsia" w:eastAsiaTheme="minorEastAsia" w:hAnsiTheme="minorEastAsia" w:cs="华文楷体"/>
          <w:sz w:val="24"/>
        </w:rPr>
      </w:pPr>
    </w:p>
    <w:p w:rsidR="00786586" w:rsidRDefault="00C078F1">
      <w:pPr>
        <w:pStyle w:val="260"/>
        <w:spacing w:before="0" w:line="340" w:lineRule="exact"/>
        <w:ind w:firstLineChars="200" w:firstLine="482"/>
        <w:jc w:val="both"/>
        <w:outlineLvl w:val="9"/>
        <w:rPr>
          <w:rFonts w:asciiTheme="minorEastAsia" w:eastAsiaTheme="minorEastAsia" w:hAnsiTheme="minorEastAsia" w:cs="华文楷体"/>
          <w:color w:val="auto"/>
          <w:sz w:val="24"/>
          <w:szCs w:val="24"/>
        </w:rPr>
      </w:pPr>
      <w:r>
        <w:rPr>
          <w:rFonts w:asciiTheme="minorEastAsia" w:eastAsiaTheme="minorEastAsia" w:hAnsiTheme="minorEastAsia" w:cs="华文楷体" w:hint="eastAsia"/>
          <w:color w:val="auto"/>
          <w:sz w:val="24"/>
          <w:szCs w:val="24"/>
        </w:rPr>
        <w:t>五、授予合同</w:t>
      </w:r>
    </w:p>
    <w:p w:rsidR="00786586" w:rsidRDefault="00C078F1">
      <w:pPr>
        <w:spacing w:line="340" w:lineRule="exact"/>
        <w:ind w:firstLineChars="200" w:firstLine="482"/>
        <w:rPr>
          <w:rFonts w:asciiTheme="minorEastAsia" w:eastAsiaTheme="minorEastAsia" w:hAnsiTheme="minorEastAsia" w:cs="华文楷体"/>
          <w:sz w:val="24"/>
        </w:rPr>
      </w:pPr>
      <w:r>
        <w:rPr>
          <w:rFonts w:asciiTheme="minorEastAsia" w:eastAsiaTheme="minorEastAsia" w:hAnsiTheme="minorEastAsia" w:cs="华文楷体" w:hint="eastAsia"/>
          <w:b/>
          <w:sz w:val="24"/>
        </w:rPr>
        <w:t>1.授予合同的顺序</w:t>
      </w:r>
    </w:p>
    <w:p w:rsidR="00786586" w:rsidRDefault="00C078F1">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评标小组将根据最终定标的结果将合同授予成交人。成交人放弃成交或因不可抗力提出不能履行合同，或者本文件规定应当提交履约保证金而在规定期限未能提交的，采购人将把合同授予排名第二的投标人。排名第二的投标人因前款规定的同样原因不能签订合同的，该项目另行采购。</w:t>
      </w:r>
    </w:p>
    <w:p w:rsidR="00786586" w:rsidRDefault="00C078F1">
      <w:pPr>
        <w:pStyle w:val="1"/>
        <w:numPr>
          <w:ilvl w:val="0"/>
          <w:numId w:val="0"/>
        </w:numPr>
        <w:spacing w:line="340" w:lineRule="exact"/>
        <w:ind w:leftChars="200" w:left="420"/>
        <w:rPr>
          <w:rFonts w:asciiTheme="minorEastAsia" w:eastAsiaTheme="minorEastAsia" w:hAnsiTheme="minorEastAsia" w:cs="华文楷体"/>
          <w:b/>
          <w:sz w:val="24"/>
          <w:szCs w:val="24"/>
        </w:rPr>
      </w:pPr>
      <w:r>
        <w:rPr>
          <w:rFonts w:asciiTheme="minorEastAsia" w:eastAsiaTheme="minorEastAsia" w:hAnsiTheme="minorEastAsia" w:cs="华文楷体" w:hint="eastAsia"/>
          <w:b/>
          <w:sz w:val="24"/>
          <w:szCs w:val="24"/>
        </w:rPr>
        <w:t>2.采购人拒绝投标的权利</w:t>
      </w:r>
    </w:p>
    <w:p w:rsidR="00786586" w:rsidRDefault="00C078F1">
      <w:pPr>
        <w:pStyle w:val="1"/>
        <w:numPr>
          <w:ilvl w:val="0"/>
          <w:numId w:val="0"/>
        </w:numPr>
        <w:spacing w:line="340" w:lineRule="exact"/>
        <w:ind w:leftChars="200" w:left="42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出现下列情况之一时，采购人有权拒绝所有投标，并将理由通知所有投标人：</w:t>
      </w:r>
    </w:p>
    <w:p w:rsidR="00786586" w:rsidRDefault="00C078F1">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2.1出现影响采购公正的违法、违规行为的；</w:t>
      </w:r>
    </w:p>
    <w:p w:rsidR="00786586" w:rsidRDefault="00C078F1">
      <w:pPr>
        <w:spacing w:line="340" w:lineRule="exact"/>
        <w:ind w:firstLineChars="200" w:firstLine="480"/>
        <w:rPr>
          <w:rFonts w:asciiTheme="minorEastAsia" w:eastAsiaTheme="minorEastAsia" w:hAnsiTheme="minorEastAsia" w:cs="华文楷体"/>
          <w:sz w:val="24"/>
          <w:shd w:val="clear" w:color="auto" w:fill="FFFFFF" w:themeFill="background1"/>
        </w:rPr>
      </w:pPr>
      <w:r>
        <w:rPr>
          <w:rFonts w:asciiTheme="minorEastAsia" w:eastAsiaTheme="minorEastAsia" w:hAnsiTheme="minorEastAsia" w:cs="华文楷体" w:hint="eastAsia"/>
          <w:sz w:val="24"/>
        </w:rPr>
        <w:t>2.2投标人的投标均超过了</w:t>
      </w:r>
      <w:r>
        <w:rPr>
          <w:rFonts w:asciiTheme="minorEastAsia" w:eastAsiaTheme="minorEastAsia" w:hAnsiTheme="minorEastAsia" w:cs="华文楷体" w:hint="eastAsia"/>
          <w:sz w:val="24"/>
          <w:shd w:val="clear" w:color="auto" w:fill="FFFFFF" w:themeFill="background1"/>
        </w:rPr>
        <w:t>采购预算，采购人不能支付的；</w:t>
      </w:r>
    </w:p>
    <w:p w:rsidR="00786586" w:rsidRDefault="00C078F1">
      <w:pPr>
        <w:spacing w:line="340" w:lineRule="exact"/>
        <w:ind w:firstLineChars="200" w:firstLine="480"/>
        <w:rPr>
          <w:rFonts w:asciiTheme="minorEastAsia" w:eastAsiaTheme="minorEastAsia" w:hAnsiTheme="minorEastAsia" w:cs="华文楷体"/>
          <w:sz w:val="24"/>
          <w:shd w:val="clear" w:color="auto" w:fill="FFFFFF" w:themeFill="background1"/>
        </w:rPr>
      </w:pPr>
      <w:r>
        <w:rPr>
          <w:rFonts w:asciiTheme="minorEastAsia" w:eastAsiaTheme="minorEastAsia" w:hAnsiTheme="minorEastAsia" w:cs="华文楷体" w:hint="eastAsia"/>
          <w:sz w:val="24"/>
          <w:shd w:val="clear" w:color="auto" w:fill="FFFFFF" w:themeFill="background1"/>
        </w:rPr>
        <w:t>2.3因重大变故，采购任务取消的。</w:t>
      </w:r>
    </w:p>
    <w:p w:rsidR="00786586" w:rsidRDefault="00C078F1">
      <w:pPr>
        <w:pStyle w:val="1"/>
        <w:numPr>
          <w:ilvl w:val="0"/>
          <w:numId w:val="0"/>
        </w:numPr>
        <w:spacing w:line="340" w:lineRule="exact"/>
        <w:ind w:leftChars="200" w:left="420"/>
        <w:rPr>
          <w:rFonts w:asciiTheme="minorEastAsia" w:eastAsiaTheme="minorEastAsia" w:hAnsiTheme="minorEastAsia" w:cs="华文楷体"/>
          <w:b/>
          <w:sz w:val="24"/>
          <w:szCs w:val="24"/>
        </w:rPr>
      </w:pPr>
      <w:r>
        <w:rPr>
          <w:rFonts w:asciiTheme="minorEastAsia" w:eastAsiaTheme="minorEastAsia" w:hAnsiTheme="minorEastAsia" w:cs="华文楷体" w:hint="eastAsia"/>
          <w:b/>
          <w:sz w:val="24"/>
          <w:szCs w:val="24"/>
        </w:rPr>
        <w:t>3.成交通知</w:t>
      </w:r>
    </w:p>
    <w:p w:rsidR="00786586" w:rsidRDefault="00C078F1">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3.1在确定成交人后三日后，招标人需到招标办领取成交通知书。</w:t>
      </w:r>
    </w:p>
    <w:p w:rsidR="00786586" w:rsidRDefault="00C078F1">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3.2采购人同时在江苏师范大学招投标网（http://ztbb.jsnu.edu.cn）发布成交信息。采购人对未成交的投标人不做未成交原因的解释。</w:t>
      </w:r>
    </w:p>
    <w:p w:rsidR="00786586" w:rsidRDefault="00C078F1">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3.3成交通知书是合同的组成部分。</w:t>
      </w:r>
    </w:p>
    <w:p w:rsidR="00786586" w:rsidRDefault="00C078F1">
      <w:pPr>
        <w:pStyle w:val="1"/>
        <w:numPr>
          <w:ilvl w:val="0"/>
          <w:numId w:val="0"/>
        </w:numPr>
        <w:spacing w:line="340" w:lineRule="exact"/>
        <w:ind w:leftChars="200" w:left="420"/>
        <w:rPr>
          <w:rFonts w:asciiTheme="minorEastAsia" w:eastAsiaTheme="minorEastAsia" w:hAnsiTheme="minorEastAsia" w:cs="华文楷体"/>
          <w:b/>
          <w:sz w:val="24"/>
          <w:szCs w:val="24"/>
        </w:rPr>
      </w:pPr>
      <w:r>
        <w:rPr>
          <w:rFonts w:asciiTheme="minorEastAsia" w:eastAsiaTheme="minorEastAsia" w:hAnsiTheme="minorEastAsia" w:cs="华文楷体" w:hint="eastAsia"/>
          <w:b/>
          <w:sz w:val="24"/>
          <w:szCs w:val="24"/>
        </w:rPr>
        <w:t>4.签订合同</w:t>
      </w:r>
    </w:p>
    <w:p w:rsidR="00786586" w:rsidRDefault="00C078F1">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4.1成交人应按采购人规定的时间、地点与采购人签订成交合同。成交人不得再与采购人签署订立背离合同实质性内容的其它协议或声明，否则按投标后撤回投标处理。</w:t>
      </w:r>
    </w:p>
    <w:p w:rsidR="00786586" w:rsidRDefault="00C078F1">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4.2成交人应按照采购文件、投标文件及评审过程中有关的澄清说明或补正文件的内容与采购人签订合同。</w:t>
      </w:r>
    </w:p>
    <w:p w:rsidR="00786586" w:rsidRDefault="00C078F1">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4.3投标人一旦成交，签订合同后不得分包或转包，否则将被视为成交后撤回投标处理。</w:t>
      </w:r>
    </w:p>
    <w:p w:rsidR="00786586" w:rsidRDefault="00C078F1">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4.4不按约定签订或履行合同，给对方造成损失的，应承担赔偿责任。</w:t>
      </w:r>
    </w:p>
    <w:p w:rsidR="00786586" w:rsidRDefault="00C078F1">
      <w:pPr>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4</w:t>
      </w:r>
      <w:r>
        <w:rPr>
          <w:rFonts w:asciiTheme="minorEastAsia" w:eastAsiaTheme="minorEastAsia" w:hAnsiTheme="minorEastAsia"/>
          <w:b/>
          <w:sz w:val="24"/>
        </w:rPr>
        <w:t>.5</w:t>
      </w:r>
      <w:r>
        <w:rPr>
          <w:rFonts w:asciiTheme="minorEastAsia" w:eastAsiaTheme="minorEastAsia" w:hAnsiTheme="minorEastAsia" w:hint="eastAsia"/>
          <w:b/>
          <w:sz w:val="24"/>
        </w:rPr>
        <w:t>成交后无正当理由拒不与采购人签订采购合同或不按约定签订或履行合同，采购人将其失信行为列入不良记录并报省财政厅备案，且3年内禁止在我校参与招投标活动。</w:t>
      </w:r>
    </w:p>
    <w:p w:rsidR="00786586" w:rsidRDefault="00C078F1">
      <w:pPr>
        <w:ind w:firstLineChars="200" w:firstLine="482"/>
        <w:rPr>
          <w:rFonts w:asciiTheme="minorEastAsia" w:eastAsiaTheme="minorEastAsia" w:hAnsiTheme="minorEastAsia"/>
          <w:b/>
          <w:sz w:val="24"/>
          <w:shd w:val="clear" w:color="auto" w:fill="FFFFFF" w:themeFill="background1"/>
        </w:rPr>
      </w:pPr>
      <w:r>
        <w:rPr>
          <w:rFonts w:asciiTheme="minorEastAsia" w:eastAsiaTheme="minorEastAsia" w:hAnsiTheme="minorEastAsia" w:hint="eastAsia"/>
          <w:b/>
          <w:sz w:val="24"/>
          <w:shd w:val="clear" w:color="auto" w:fill="FFFFFF" w:themeFill="background1"/>
        </w:rPr>
        <w:t>4.6 合同主要条款详见“磋商公告附件”。</w:t>
      </w:r>
    </w:p>
    <w:p w:rsidR="00786586" w:rsidRDefault="00786586">
      <w:pPr>
        <w:ind w:firstLineChars="200" w:firstLine="482"/>
        <w:rPr>
          <w:rFonts w:asciiTheme="minorEastAsia" w:eastAsiaTheme="minorEastAsia" w:hAnsiTheme="minorEastAsia"/>
          <w:b/>
          <w:sz w:val="24"/>
          <w:shd w:val="clear" w:color="auto" w:fill="FFC000"/>
        </w:rPr>
      </w:pPr>
    </w:p>
    <w:p w:rsidR="00786586" w:rsidRDefault="00C078F1">
      <w:pPr>
        <w:pStyle w:val="260"/>
        <w:spacing w:before="0" w:line="340" w:lineRule="exact"/>
        <w:ind w:firstLineChars="150" w:firstLine="361"/>
        <w:jc w:val="both"/>
        <w:outlineLvl w:val="9"/>
        <w:rPr>
          <w:rFonts w:asciiTheme="minorEastAsia" w:eastAsiaTheme="minorEastAsia" w:hAnsiTheme="minorEastAsia" w:cs="华文楷体"/>
          <w:color w:val="auto"/>
          <w:sz w:val="24"/>
          <w:szCs w:val="24"/>
        </w:rPr>
      </w:pPr>
      <w:r>
        <w:rPr>
          <w:rFonts w:asciiTheme="minorEastAsia" w:eastAsiaTheme="minorEastAsia" w:hAnsiTheme="minorEastAsia" w:cs="华文楷体" w:hint="eastAsia"/>
          <w:color w:val="auto"/>
          <w:sz w:val="24"/>
          <w:szCs w:val="24"/>
        </w:rPr>
        <w:t>六、询问和质疑</w:t>
      </w:r>
    </w:p>
    <w:p w:rsidR="00786586" w:rsidRDefault="00C078F1">
      <w:pPr>
        <w:pStyle w:val="1"/>
        <w:numPr>
          <w:ilvl w:val="0"/>
          <w:numId w:val="0"/>
        </w:numPr>
        <w:spacing w:line="340" w:lineRule="exact"/>
        <w:ind w:leftChars="200" w:left="420"/>
        <w:rPr>
          <w:rFonts w:asciiTheme="minorEastAsia" w:eastAsiaTheme="minorEastAsia" w:hAnsiTheme="minorEastAsia" w:cs="华文楷体"/>
          <w:b/>
          <w:sz w:val="24"/>
          <w:szCs w:val="24"/>
        </w:rPr>
      </w:pPr>
      <w:r>
        <w:rPr>
          <w:rFonts w:asciiTheme="minorEastAsia" w:eastAsiaTheme="minorEastAsia" w:hAnsiTheme="minorEastAsia" w:cs="华文楷体" w:hint="eastAsia"/>
          <w:b/>
          <w:sz w:val="24"/>
          <w:szCs w:val="24"/>
        </w:rPr>
        <w:t>1.投标人有权就招标程序或签订合同的事宜提出质疑</w:t>
      </w:r>
    </w:p>
    <w:p w:rsidR="00786586" w:rsidRDefault="00C078F1">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1.1投标人对采购事项有疑问的，可以向采购人提出询问。</w:t>
      </w:r>
    </w:p>
    <w:p w:rsidR="00786586" w:rsidRDefault="00C078F1">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1.2招标程序受《中华人民共和国政府采购法》、《中华人民共和国招标投标法》和相关法律法规的约束，并受到严格的内部监察，以确保授予合同过程的公平公正。如果投标人认为其投标未获公平评审或采购文件、采购过程和成交结果使自己的合法权益受到损害，可以在知道或者应知其权益受到损害之日起7个工作日内，以书面形式向采购人进行质疑并要求答复。</w:t>
      </w:r>
    </w:p>
    <w:p w:rsidR="00786586" w:rsidRDefault="00C078F1">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lastRenderedPageBreak/>
        <w:t>1.3采购人或采购人将在收到书面质疑后7个工作日内审查质疑事项，做出答复或相关处理决定，并以书面形式通知质疑投标人和其他有关供应商，但答复的内容不涉及商业秘密。如果质疑涉及招标制度或程序，将被转交学校采购管理的上一级部门审查。</w:t>
      </w:r>
    </w:p>
    <w:p w:rsidR="00786586" w:rsidRDefault="00C078F1">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1.4质疑投标人对采购人或对采购人的答复不满意，或采购人未在规定的时间内做出答复的，可以在答复期满后15个工作日内向江苏师范大学有关监督部门投诉。</w:t>
      </w:r>
    </w:p>
    <w:p w:rsidR="00786586" w:rsidRDefault="00786586">
      <w:pPr>
        <w:spacing w:line="340" w:lineRule="exact"/>
        <w:ind w:firstLineChars="200" w:firstLine="480"/>
        <w:rPr>
          <w:rFonts w:asciiTheme="minorEastAsia" w:eastAsiaTheme="minorEastAsia" w:hAnsiTheme="minorEastAsia" w:cs="华文楷体"/>
          <w:sz w:val="24"/>
        </w:rPr>
      </w:pPr>
    </w:p>
    <w:p w:rsidR="00786586" w:rsidRDefault="00C078F1">
      <w:pPr>
        <w:pStyle w:val="260"/>
        <w:spacing w:before="0" w:line="340" w:lineRule="exact"/>
        <w:ind w:firstLineChars="200" w:firstLine="482"/>
        <w:jc w:val="both"/>
        <w:outlineLvl w:val="9"/>
        <w:rPr>
          <w:rFonts w:asciiTheme="minorEastAsia" w:eastAsiaTheme="minorEastAsia" w:hAnsiTheme="minorEastAsia" w:cs="华文楷体"/>
          <w:color w:val="auto"/>
          <w:sz w:val="24"/>
          <w:szCs w:val="24"/>
        </w:rPr>
      </w:pPr>
      <w:r>
        <w:rPr>
          <w:rFonts w:asciiTheme="minorEastAsia" w:eastAsiaTheme="minorEastAsia" w:hAnsiTheme="minorEastAsia" w:cs="华文楷体" w:hint="eastAsia"/>
          <w:color w:val="auto"/>
          <w:sz w:val="24"/>
          <w:szCs w:val="24"/>
        </w:rPr>
        <w:t>七、保密和披露</w:t>
      </w:r>
    </w:p>
    <w:p w:rsidR="00786586" w:rsidRDefault="00C078F1">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1.保密和披露</w:t>
      </w:r>
    </w:p>
    <w:p w:rsidR="00786586" w:rsidRDefault="00C078F1">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2.投标人自领取采购文件之日起，须承诺承担本招标项目下的保密义务，不得将因本次招标获得的信息向第三人外传。</w:t>
      </w:r>
    </w:p>
    <w:p w:rsidR="00786586" w:rsidRDefault="00C078F1">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3.采购人有权将投标人提供的所有资料向其他政府部门或有关的非政府机构负责评审投标文件的人员或与评审有关的人员披露。</w:t>
      </w:r>
    </w:p>
    <w:p w:rsidR="00786586" w:rsidRDefault="00C078F1">
      <w:pPr>
        <w:spacing w:line="340" w:lineRule="exact"/>
        <w:ind w:firstLineChars="200" w:firstLine="480"/>
        <w:jc w:val="left"/>
        <w:rPr>
          <w:rFonts w:asciiTheme="minorEastAsia" w:eastAsiaTheme="minorEastAsia" w:hAnsiTheme="minorEastAsia" w:cs="华文楷体"/>
          <w:sz w:val="24"/>
        </w:rPr>
      </w:pPr>
      <w:r>
        <w:rPr>
          <w:rFonts w:asciiTheme="minorEastAsia" w:eastAsiaTheme="minorEastAsia" w:hAnsiTheme="minorEastAsia" w:cs="华文楷体" w:hint="eastAsia"/>
          <w:sz w:val="24"/>
        </w:rPr>
        <w:t xml:space="preserve">4.采购人有权在认为适当时，或在任何第三人提出要求（书面或其他方式）时，无须事先征求成交人同意而披露关于已订立合同的资料、成交人的名称及地址及合同条款等。 </w:t>
      </w:r>
    </w:p>
    <w:p w:rsidR="00786586" w:rsidRDefault="00786586">
      <w:pPr>
        <w:spacing w:line="340" w:lineRule="exact"/>
        <w:ind w:firstLineChars="200" w:firstLine="480"/>
        <w:rPr>
          <w:rFonts w:asciiTheme="minorEastAsia" w:eastAsiaTheme="minorEastAsia" w:hAnsiTheme="minorEastAsia" w:cs="华文楷体"/>
          <w:sz w:val="24"/>
        </w:rPr>
      </w:pPr>
    </w:p>
    <w:p w:rsidR="00786586" w:rsidRDefault="00C078F1">
      <w:pPr>
        <w:pStyle w:val="260"/>
        <w:spacing w:before="0" w:line="340" w:lineRule="exact"/>
        <w:ind w:firstLineChars="200" w:firstLine="482"/>
        <w:jc w:val="both"/>
        <w:outlineLvl w:val="9"/>
        <w:rPr>
          <w:rFonts w:asciiTheme="minorEastAsia" w:eastAsiaTheme="minorEastAsia" w:hAnsiTheme="minorEastAsia" w:cs="华文楷体"/>
          <w:color w:val="auto"/>
          <w:sz w:val="24"/>
        </w:rPr>
      </w:pPr>
      <w:r>
        <w:rPr>
          <w:rFonts w:asciiTheme="minorEastAsia" w:eastAsiaTheme="minorEastAsia" w:hAnsiTheme="minorEastAsia" w:cs="华文楷体" w:hint="eastAsia"/>
          <w:color w:val="auto"/>
          <w:sz w:val="24"/>
        </w:rPr>
        <w:t>八、无效标书的判定</w:t>
      </w:r>
    </w:p>
    <w:p w:rsidR="00786586" w:rsidRDefault="00C078F1">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投标文件有下列情况之一的，应作为无效投标文件，不再参加评标：</w:t>
      </w:r>
    </w:p>
    <w:p w:rsidR="00786586" w:rsidRDefault="00C078F1">
      <w:pPr>
        <w:numPr>
          <w:ilvl w:val="0"/>
          <w:numId w:val="3"/>
        </w:numPr>
        <w:spacing w:line="360" w:lineRule="exact"/>
        <w:ind w:left="0" w:firstLineChars="200" w:firstLine="480"/>
        <w:rPr>
          <w:rFonts w:asciiTheme="minorEastAsia" w:eastAsiaTheme="minorEastAsia" w:hAnsiTheme="minorEastAsia" w:cs="楷体"/>
          <w:sz w:val="24"/>
        </w:rPr>
      </w:pPr>
      <w:r>
        <w:rPr>
          <w:rFonts w:asciiTheme="minorEastAsia" w:eastAsiaTheme="minorEastAsia" w:hAnsiTheme="minorEastAsia" w:cs="楷体" w:hint="eastAsia"/>
          <w:sz w:val="24"/>
        </w:rPr>
        <w:t>投标文件中的投标函未加盖投标人的公章的，或者企业法定代表人委托代理人没有合法、有效的委托书（原件）或委托书无委托代理人签字或印章的。</w:t>
      </w:r>
    </w:p>
    <w:p w:rsidR="00786586" w:rsidRDefault="00C078F1">
      <w:pPr>
        <w:numPr>
          <w:ilvl w:val="0"/>
          <w:numId w:val="3"/>
        </w:numPr>
        <w:ind w:left="0" w:firstLineChars="200" w:firstLine="480"/>
        <w:rPr>
          <w:rFonts w:asciiTheme="minorEastAsia" w:eastAsiaTheme="minorEastAsia" w:hAnsiTheme="minorEastAsia"/>
          <w:sz w:val="24"/>
        </w:rPr>
      </w:pPr>
      <w:r>
        <w:rPr>
          <w:rFonts w:asciiTheme="minorEastAsia" w:eastAsiaTheme="minorEastAsia" w:hAnsiTheme="minorEastAsia" w:hint="eastAsia"/>
          <w:sz w:val="24"/>
        </w:rPr>
        <w:t>未按采购文件要求缴纳相关费用的。</w:t>
      </w:r>
    </w:p>
    <w:p w:rsidR="00786586" w:rsidRDefault="00C078F1">
      <w:pPr>
        <w:numPr>
          <w:ilvl w:val="0"/>
          <w:numId w:val="3"/>
        </w:numPr>
        <w:spacing w:line="360" w:lineRule="exact"/>
        <w:ind w:left="0" w:firstLineChars="200" w:firstLine="480"/>
        <w:rPr>
          <w:rFonts w:asciiTheme="minorEastAsia" w:eastAsiaTheme="minorEastAsia" w:hAnsiTheme="minorEastAsia" w:cs="楷体"/>
          <w:sz w:val="24"/>
        </w:rPr>
      </w:pPr>
      <w:r>
        <w:rPr>
          <w:rFonts w:asciiTheme="minorEastAsia" w:eastAsiaTheme="minorEastAsia" w:hAnsiTheme="minorEastAsia" w:cs="楷体" w:hint="eastAsia"/>
          <w:sz w:val="24"/>
        </w:rPr>
        <w:t>未按采购文件规定的格式填写，内容不全或关键字模糊、无法辨认的。</w:t>
      </w:r>
    </w:p>
    <w:p w:rsidR="00786586" w:rsidRDefault="00C078F1">
      <w:pPr>
        <w:numPr>
          <w:ilvl w:val="0"/>
          <w:numId w:val="3"/>
        </w:numPr>
        <w:spacing w:line="360" w:lineRule="exact"/>
        <w:ind w:left="0" w:firstLineChars="200" w:firstLine="480"/>
        <w:rPr>
          <w:rFonts w:asciiTheme="minorEastAsia" w:eastAsiaTheme="minorEastAsia" w:hAnsiTheme="minorEastAsia" w:cs="楷体"/>
          <w:sz w:val="24"/>
        </w:rPr>
      </w:pPr>
      <w:r>
        <w:rPr>
          <w:rFonts w:asciiTheme="minorEastAsia" w:eastAsiaTheme="minorEastAsia" w:hAnsiTheme="minorEastAsia" w:cs="楷体" w:hint="eastAsia"/>
          <w:sz w:val="24"/>
        </w:rPr>
        <w:t>投标人名称或组织机构等与原件不一致的。</w:t>
      </w:r>
    </w:p>
    <w:p w:rsidR="00786586" w:rsidRDefault="00C078F1">
      <w:pPr>
        <w:numPr>
          <w:ilvl w:val="0"/>
          <w:numId w:val="3"/>
        </w:numPr>
        <w:spacing w:line="360" w:lineRule="exact"/>
        <w:ind w:left="0" w:firstLineChars="200" w:firstLine="480"/>
        <w:rPr>
          <w:rFonts w:asciiTheme="minorEastAsia" w:eastAsiaTheme="minorEastAsia" w:hAnsiTheme="minorEastAsia" w:cs="楷体"/>
          <w:sz w:val="24"/>
        </w:rPr>
      </w:pPr>
      <w:r>
        <w:rPr>
          <w:rFonts w:asciiTheme="minorEastAsia" w:eastAsiaTheme="minorEastAsia" w:hAnsiTheme="minorEastAsia" w:cs="楷体" w:hint="eastAsia"/>
          <w:sz w:val="24"/>
        </w:rPr>
        <w:t>投标人未通过资格审查和符合性审查的。</w:t>
      </w:r>
    </w:p>
    <w:p w:rsidR="00786586" w:rsidRDefault="00C078F1">
      <w:pPr>
        <w:numPr>
          <w:ilvl w:val="0"/>
          <w:numId w:val="3"/>
        </w:numPr>
        <w:spacing w:line="360" w:lineRule="exact"/>
        <w:ind w:left="0" w:firstLineChars="200" w:firstLine="480"/>
        <w:rPr>
          <w:rFonts w:asciiTheme="minorEastAsia" w:eastAsiaTheme="minorEastAsia" w:hAnsiTheme="minorEastAsia" w:cs="楷体"/>
          <w:sz w:val="24"/>
        </w:rPr>
      </w:pPr>
      <w:r>
        <w:rPr>
          <w:rFonts w:asciiTheme="minorEastAsia" w:eastAsiaTheme="minorEastAsia" w:hAnsiTheme="minorEastAsia" w:cs="楷体" w:hint="eastAsia"/>
          <w:sz w:val="24"/>
        </w:rPr>
        <w:t>投标人资格条件不符合国家有关规定或磋商文件要求的。</w:t>
      </w:r>
    </w:p>
    <w:p w:rsidR="00786586" w:rsidRDefault="00C078F1">
      <w:pPr>
        <w:numPr>
          <w:ilvl w:val="0"/>
          <w:numId w:val="3"/>
        </w:numPr>
        <w:spacing w:line="360" w:lineRule="exact"/>
        <w:ind w:left="0" w:firstLineChars="200" w:firstLine="480"/>
        <w:rPr>
          <w:rFonts w:asciiTheme="minorEastAsia" w:eastAsiaTheme="minorEastAsia" w:hAnsiTheme="minorEastAsia" w:cs="楷体"/>
          <w:sz w:val="24"/>
        </w:rPr>
      </w:pPr>
      <w:r>
        <w:rPr>
          <w:rFonts w:asciiTheme="minorEastAsia" w:eastAsiaTheme="minorEastAsia" w:hAnsiTheme="minorEastAsia" w:cs="楷体" w:hint="eastAsia"/>
          <w:sz w:val="24"/>
        </w:rPr>
        <w:t>明显不符合技术规范、技术标准的要求。</w:t>
      </w:r>
    </w:p>
    <w:p w:rsidR="00786586" w:rsidRDefault="00C078F1">
      <w:pPr>
        <w:numPr>
          <w:ilvl w:val="0"/>
          <w:numId w:val="3"/>
        </w:numPr>
        <w:spacing w:line="360" w:lineRule="exact"/>
        <w:ind w:left="0" w:firstLineChars="200" w:firstLine="480"/>
        <w:rPr>
          <w:rFonts w:asciiTheme="minorEastAsia" w:eastAsiaTheme="minorEastAsia" w:hAnsiTheme="minorEastAsia" w:cs="楷体"/>
          <w:sz w:val="24"/>
          <w:shd w:val="clear" w:color="auto" w:fill="FFFFFF" w:themeFill="background1"/>
        </w:rPr>
      </w:pPr>
      <w:r>
        <w:rPr>
          <w:rFonts w:asciiTheme="minorEastAsia" w:eastAsiaTheme="minorEastAsia" w:hAnsiTheme="minorEastAsia" w:cs="楷体" w:hint="eastAsia"/>
          <w:sz w:val="24"/>
        </w:rPr>
        <w:t>投标报价超过磋商文件规</w:t>
      </w:r>
      <w:r>
        <w:rPr>
          <w:rFonts w:asciiTheme="minorEastAsia" w:eastAsiaTheme="minorEastAsia" w:hAnsiTheme="minorEastAsia" w:cs="楷体" w:hint="eastAsia"/>
          <w:sz w:val="24"/>
          <w:shd w:val="clear" w:color="auto" w:fill="FFFFFF" w:themeFill="background1"/>
        </w:rPr>
        <w:t>定的最高限价的。</w:t>
      </w:r>
    </w:p>
    <w:p w:rsidR="00786586" w:rsidRDefault="00C078F1">
      <w:pPr>
        <w:numPr>
          <w:ilvl w:val="0"/>
          <w:numId w:val="3"/>
        </w:numPr>
        <w:spacing w:line="360" w:lineRule="exact"/>
        <w:ind w:left="0" w:firstLineChars="200" w:firstLine="480"/>
        <w:rPr>
          <w:rFonts w:asciiTheme="minorEastAsia" w:eastAsiaTheme="minorEastAsia" w:hAnsiTheme="minorEastAsia" w:cs="楷体"/>
          <w:sz w:val="24"/>
        </w:rPr>
      </w:pPr>
      <w:r>
        <w:rPr>
          <w:rFonts w:asciiTheme="minorEastAsia" w:eastAsiaTheme="minorEastAsia" w:hAnsiTheme="minorEastAsia" w:cs="楷体" w:hint="eastAsia"/>
          <w:sz w:val="24"/>
        </w:rPr>
        <w:t>不同投标人的投标文件出现了评标小组认为不应当雷同的情况。</w:t>
      </w:r>
    </w:p>
    <w:p w:rsidR="00786586" w:rsidRDefault="00C078F1">
      <w:pPr>
        <w:spacing w:line="360" w:lineRule="exact"/>
        <w:ind w:left="480"/>
        <w:rPr>
          <w:rFonts w:asciiTheme="minorEastAsia" w:eastAsiaTheme="minorEastAsia" w:hAnsiTheme="minorEastAsia" w:cs="楷体"/>
          <w:sz w:val="24"/>
        </w:rPr>
      </w:pPr>
      <w:r>
        <w:rPr>
          <w:rFonts w:asciiTheme="minorEastAsia" w:eastAsiaTheme="minorEastAsia" w:hAnsiTheme="minorEastAsia" w:cs="楷体" w:hint="eastAsia"/>
          <w:sz w:val="24"/>
        </w:rPr>
        <w:t>10.投标文件提出了不能满足磋商文件要求或采购人不能接受的支付办法。</w:t>
      </w:r>
    </w:p>
    <w:p w:rsidR="00786586" w:rsidRDefault="00C078F1">
      <w:pPr>
        <w:spacing w:line="360" w:lineRule="exact"/>
        <w:ind w:left="480"/>
        <w:rPr>
          <w:rFonts w:asciiTheme="minorEastAsia" w:eastAsiaTheme="minorEastAsia" w:hAnsiTheme="minorEastAsia" w:cs="楷体"/>
          <w:sz w:val="24"/>
        </w:rPr>
      </w:pPr>
      <w:r>
        <w:rPr>
          <w:rFonts w:asciiTheme="minorEastAsia" w:eastAsiaTheme="minorEastAsia" w:hAnsiTheme="minorEastAsia" w:cs="楷体" w:hint="eastAsia"/>
          <w:sz w:val="24"/>
        </w:rPr>
        <w:t>11.串通投标、以行贿手段谋取中标或者以其他弄虚作假方式投标的。</w:t>
      </w:r>
    </w:p>
    <w:p w:rsidR="00786586" w:rsidRDefault="00C078F1">
      <w:pPr>
        <w:widowControl/>
        <w:jc w:val="left"/>
        <w:rPr>
          <w:rFonts w:asciiTheme="minorEastAsia" w:eastAsiaTheme="minorEastAsia" w:hAnsiTheme="minorEastAsia" w:cs="华文楷体"/>
          <w:sz w:val="24"/>
        </w:rPr>
      </w:pPr>
      <w:r>
        <w:rPr>
          <w:rFonts w:asciiTheme="minorEastAsia" w:eastAsiaTheme="minorEastAsia" w:hAnsiTheme="minorEastAsia" w:cs="华文楷体"/>
          <w:sz w:val="24"/>
        </w:rPr>
        <w:br w:type="page"/>
      </w:r>
    </w:p>
    <w:p w:rsidR="00786586" w:rsidRDefault="00C078F1">
      <w:pPr>
        <w:spacing w:line="340" w:lineRule="exact"/>
        <w:ind w:firstLineChars="200" w:firstLine="562"/>
        <w:jc w:val="center"/>
        <w:rPr>
          <w:rFonts w:asciiTheme="minorEastAsia" w:eastAsiaTheme="minorEastAsia" w:hAnsiTheme="minorEastAsia" w:cs="华文楷体"/>
          <w:b/>
          <w:bCs/>
          <w:kern w:val="44"/>
          <w:sz w:val="28"/>
          <w:szCs w:val="28"/>
        </w:rPr>
      </w:pPr>
      <w:r>
        <w:rPr>
          <w:rFonts w:asciiTheme="minorEastAsia" w:eastAsiaTheme="minorEastAsia" w:hAnsiTheme="minorEastAsia" w:cs="华文楷体" w:hint="eastAsia"/>
          <w:b/>
          <w:bCs/>
          <w:kern w:val="44"/>
          <w:sz w:val="28"/>
          <w:szCs w:val="28"/>
        </w:rPr>
        <w:lastRenderedPageBreak/>
        <w:t xml:space="preserve">第二章 </w:t>
      </w:r>
      <w:r w:rsidR="00577535">
        <w:rPr>
          <w:rFonts w:asciiTheme="minorEastAsia" w:eastAsiaTheme="minorEastAsia" w:hAnsiTheme="minorEastAsia" w:cs="华文楷体" w:hint="eastAsia"/>
          <w:b/>
          <w:bCs/>
          <w:kern w:val="44"/>
          <w:sz w:val="28"/>
          <w:szCs w:val="28"/>
        </w:rPr>
        <w:t>采购内容和</w:t>
      </w:r>
      <w:r>
        <w:rPr>
          <w:rFonts w:asciiTheme="minorEastAsia" w:eastAsiaTheme="minorEastAsia" w:hAnsiTheme="minorEastAsia" w:cs="华文楷体" w:hint="eastAsia"/>
          <w:b/>
          <w:bCs/>
          <w:kern w:val="44"/>
          <w:sz w:val="28"/>
          <w:szCs w:val="28"/>
        </w:rPr>
        <w:t>技术要求</w:t>
      </w:r>
    </w:p>
    <w:p w:rsidR="00786586" w:rsidRDefault="00786586">
      <w:pPr>
        <w:spacing w:line="340" w:lineRule="exact"/>
        <w:ind w:firstLineChars="200" w:firstLine="562"/>
        <w:jc w:val="center"/>
        <w:rPr>
          <w:rFonts w:asciiTheme="minorEastAsia" w:eastAsiaTheme="minorEastAsia" w:hAnsiTheme="minorEastAsia" w:cs="华文楷体"/>
          <w:b/>
          <w:bCs/>
          <w:kern w:val="44"/>
          <w:sz w:val="28"/>
          <w:szCs w:val="28"/>
        </w:rPr>
      </w:pPr>
    </w:p>
    <w:p w:rsidR="003B5018" w:rsidRPr="003B5018" w:rsidRDefault="003B5018" w:rsidP="003B5018">
      <w:pPr>
        <w:pStyle w:val="af0"/>
        <w:spacing w:line="360" w:lineRule="exact"/>
        <w:ind w:left="1202" w:firstLineChars="0" w:firstLine="0"/>
        <w:rPr>
          <w:rFonts w:asciiTheme="minorEastAsia" w:eastAsiaTheme="minorEastAsia" w:hAnsiTheme="minorEastAsia"/>
          <w:b/>
          <w:sz w:val="24"/>
        </w:rPr>
      </w:pPr>
    </w:p>
    <w:p w:rsidR="003B5018" w:rsidRDefault="00D7194C" w:rsidP="00D7194C">
      <w:pPr>
        <w:spacing w:line="360" w:lineRule="exact"/>
        <w:ind w:firstLine="482"/>
        <w:rPr>
          <w:rFonts w:asciiTheme="minorEastAsia" w:eastAsiaTheme="minorEastAsia" w:hAnsiTheme="minorEastAsia"/>
          <w:b/>
          <w:sz w:val="24"/>
        </w:rPr>
      </w:pPr>
      <w:r w:rsidRPr="00D7194C">
        <w:rPr>
          <w:rFonts w:asciiTheme="minorEastAsia" w:eastAsiaTheme="minorEastAsia" w:hAnsiTheme="minorEastAsia" w:hint="eastAsia"/>
          <w:b/>
          <w:sz w:val="24"/>
        </w:rPr>
        <w:t>一、</w:t>
      </w:r>
      <w:r w:rsidR="003B5018" w:rsidRPr="00D7194C">
        <w:rPr>
          <w:rFonts w:asciiTheme="minorEastAsia" w:eastAsiaTheme="minorEastAsia" w:hAnsiTheme="minorEastAsia" w:hint="eastAsia"/>
          <w:b/>
          <w:sz w:val="24"/>
        </w:rPr>
        <w:t>采购内容：</w:t>
      </w:r>
    </w:p>
    <w:p w:rsidR="009F48FC" w:rsidRPr="00D7194C" w:rsidRDefault="009F48FC" w:rsidP="00D7194C">
      <w:pPr>
        <w:spacing w:line="360" w:lineRule="exact"/>
        <w:ind w:firstLine="482"/>
        <w:rPr>
          <w:rFonts w:asciiTheme="minorEastAsia" w:eastAsiaTheme="minorEastAsia" w:hAnsiTheme="minorEastAsia"/>
          <w:b/>
          <w:sz w:val="24"/>
        </w:rPr>
      </w:pPr>
    </w:p>
    <w:p w:rsidR="00D7194C" w:rsidRPr="009F48FC" w:rsidRDefault="00FE66B4" w:rsidP="009F48FC">
      <w:pPr>
        <w:ind w:firstLineChars="250" w:firstLine="600"/>
        <w:rPr>
          <w:rFonts w:asciiTheme="minorEastAsia" w:eastAsiaTheme="minorEastAsia" w:hAnsiTheme="minorEastAsia"/>
          <w:sz w:val="24"/>
        </w:rPr>
      </w:pPr>
      <w:r>
        <w:rPr>
          <w:rFonts w:asciiTheme="minorEastAsia" w:eastAsiaTheme="minorEastAsia" w:hAnsiTheme="minorEastAsia" w:hint="eastAsia"/>
          <w:sz w:val="24"/>
        </w:rPr>
        <w:t>本项目需</w:t>
      </w:r>
      <w:r w:rsidR="00D7194C" w:rsidRPr="009F48FC">
        <w:rPr>
          <w:rFonts w:asciiTheme="minorEastAsia" w:eastAsiaTheme="minorEastAsia" w:hAnsiTheme="minorEastAsia" w:hint="eastAsia"/>
          <w:sz w:val="24"/>
        </w:rPr>
        <w:t>自助打印终端设备</w:t>
      </w:r>
      <w:r>
        <w:rPr>
          <w:rFonts w:asciiTheme="minorEastAsia" w:eastAsiaTheme="minorEastAsia" w:hAnsiTheme="minorEastAsia" w:hint="eastAsia"/>
          <w:sz w:val="24"/>
        </w:rPr>
        <w:t>3台。</w:t>
      </w:r>
    </w:p>
    <w:p w:rsidR="00D7194C" w:rsidRPr="00D7194C" w:rsidRDefault="00D7194C" w:rsidP="00D7194C">
      <w:pPr>
        <w:ind w:firstLineChars="250" w:firstLine="600"/>
        <w:rPr>
          <w:rFonts w:asciiTheme="minorEastAsia" w:eastAsiaTheme="minorEastAsia" w:hAnsiTheme="minorEastAsia"/>
          <w:sz w:val="24"/>
        </w:rPr>
      </w:pPr>
    </w:p>
    <w:p w:rsidR="00530642" w:rsidRPr="00530642" w:rsidRDefault="003B5018" w:rsidP="00530642">
      <w:pPr>
        <w:spacing w:line="360" w:lineRule="exact"/>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二</w:t>
      </w:r>
      <w:r w:rsidR="00530642" w:rsidRPr="00530642">
        <w:rPr>
          <w:rFonts w:asciiTheme="minorEastAsia" w:eastAsiaTheme="minorEastAsia" w:hAnsiTheme="minorEastAsia" w:hint="eastAsia"/>
          <w:b/>
          <w:sz w:val="24"/>
        </w:rPr>
        <w:t>、主要功能：</w:t>
      </w:r>
    </w:p>
    <w:p w:rsidR="00530642" w:rsidRPr="00530642" w:rsidRDefault="00530642" w:rsidP="00530642">
      <w:pPr>
        <w:numPr>
          <w:ilvl w:val="1"/>
          <w:numId w:val="5"/>
        </w:numPr>
        <w:spacing w:line="360" w:lineRule="exact"/>
        <w:ind w:firstLineChars="200" w:firstLine="482"/>
        <w:rPr>
          <w:rFonts w:asciiTheme="minorEastAsia" w:eastAsiaTheme="minorEastAsia" w:hAnsiTheme="minorEastAsia"/>
          <w:sz w:val="24"/>
        </w:rPr>
      </w:pPr>
      <w:r w:rsidRPr="00530642">
        <w:rPr>
          <w:rFonts w:asciiTheme="minorEastAsia" w:eastAsiaTheme="minorEastAsia" w:hAnsiTheme="minorEastAsia" w:hint="eastAsia"/>
          <w:b/>
          <w:sz w:val="24"/>
        </w:rPr>
        <w:t>登录认证模块：</w:t>
      </w:r>
      <w:r w:rsidRPr="00530642">
        <w:rPr>
          <w:rFonts w:asciiTheme="minorEastAsia" w:eastAsiaTheme="minorEastAsia" w:hAnsiTheme="minorEastAsia" w:hint="eastAsia"/>
          <w:sz w:val="24"/>
        </w:rPr>
        <w:t>系统支持学生可在终端设备上选择：刷校园卡登录、刷身份证登录、手工输入与学校现用教务管理系统相同的学号、密码进行身份认证。</w:t>
      </w:r>
    </w:p>
    <w:p w:rsidR="00530642" w:rsidRPr="00530642" w:rsidRDefault="00530642" w:rsidP="00530642">
      <w:pPr>
        <w:numPr>
          <w:ilvl w:val="1"/>
          <w:numId w:val="5"/>
        </w:numPr>
        <w:spacing w:line="360" w:lineRule="exact"/>
        <w:ind w:firstLineChars="200" w:firstLine="482"/>
        <w:rPr>
          <w:rFonts w:asciiTheme="minorEastAsia" w:eastAsiaTheme="minorEastAsia" w:hAnsiTheme="minorEastAsia"/>
          <w:sz w:val="24"/>
        </w:rPr>
      </w:pPr>
      <w:r w:rsidRPr="00530642">
        <w:rPr>
          <w:rFonts w:asciiTheme="minorEastAsia" w:eastAsiaTheme="minorEastAsia" w:hAnsiTheme="minorEastAsia" w:hint="eastAsia"/>
          <w:b/>
          <w:sz w:val="24"/>
        </w:rPr>
        <w:t>中英文成绩单自助打印：</w:t>
      </w:r>
      <w:r w:rsidRPr="00530642">
        <w:rPr>
          <w:rFonts w:asciiTheme="minorEastAsia" w:eastAsiaTheme="minorEastAsia" w:hAnsiTheme="minorEastAsia" w:hint="eastAsia"/>
          <w:sz w:val="24"/>
        </w:rPr>
        <w:t>学生可以在终端机上自助查询并打印输出个人中英文成绩单，如毕业成绩单、出国成绩单、就业成绩单、推免成绩单、双学位成绩单、第二学位成绩单、双学位/辅修成绩单等，具体依据学校实际需求个性化定制。</w:t>
      </w:r>
    </w:p>
    <w:p w:rsidR="00530642" w:rsidRPr="00530642" w:rsidRDefault="00530642" w:rsidP="00530642">
      <w:pPr>
        <w:numPr>
          <w:ilvl w:val="1"/>
          <w:numId w:val="5"/>
        </w:numPr>
        <w:spacing w:line="360" w:lineRule="exact"/>
        <w:ind w:firstLineChars="200" w:firstLine="482"/>
        <w:rPr>
          <w:rFonts w:asciiTheme="minorEastAsia" w:eastAsiaTheme="minorEastAsia" w:hAnsiTheme="minorEastAsia"/>
          <w:sz w:val="24"/>
        </w:rPr>
      </w:pPr>
      <w:r w:rsidRPr="00530642">
        <w:rPr>
          <w:rFonts w:asciiTheme="minorEastAsia" w:eastAsiaTheme="minorEastAsia" w:hAnsiTheme="minorEastAsia" w:hint="eastAsia"/>
          <w:b/>
          <w:sz w:val="24"/>
        </w:rPr>
        <w:t>证明文件自助打印：</w:t>
      </w:r>
      <w:r w:rsidRPr="00530642">
        <w:rPr>
          <w:rFonts w:asciiTheme="minorEastAsia" w:eastAsiaTheme="minorEastAsia" w:hAnsiTheme="minorEastAsia" w:hint="eastAsia"/>
          <w:sz w:val="24"/>
        </w:rPr>
        <w:t>学生可以在终端机上自助查询并打印输出个人证明文件，如在校（学）证明、毕业证明、学历证明、英文学位证明、双学位证明、辅修证明文件，四/六级考试证明、计算机等级考试证明等，具体依据学校实际需求个性化定制。</w:t>
      </w:r>
    </w:p>
    <w:p w:rsidR="00530642" w:rsidRPr="00530642" w:rsidRDefault="00530642" w:rsidP="00530642">
      <w:pPr>
        <w:numPr>
          <w:ilvl w:val="1"/>
          <w:numId w:val="5"/>
        </w:numPr>
        <w:spacing w:line="360" w:lineRule="exact"/>
        <w:ind w:firstLineChars="200" w:firstLine="482"/>
        <w:rPr>
          <w:rFonts w:asciiTheme="minorEastAsia" w:eastAsiaTheme="minorEastAsia" w:hAnsiTheme="minorEastAsia"/>
          <w:sz w:val="24"/>
        </w:rPr>
      </w:pPr>
      <w:r w:rsidRPr="00530642">
        <w:rPr>
          <w:rFonts w:asciiTheme="minorEastAsia" w:eastAsiaTheme="minorEastAsia" w:hAnsiTheme="minorEastAsia" w:hint="eastAsia"/>
          <w:b/>
          <w:sz w:val="24"/>
        </w:rPr>
        <w:t>委托打印：</w:t>
      </w:r>
      <w:r w:rsidRPr="00530642">
        <w:rPr>
          <w:rFonts w:asciiTheme="minorEastAsia" w:eastAsiaTheme="minorEastAsia" w:hAnsiTheme="minorEastAsia" w:hint="eastAsia"/>
          <w:sz w:val="24"/>
        </w:rPr>
        <w:t>校外学生（实习或出国）急需成绩单或者证明文件，可以登录自助打印服务系统，提交委托单，委托在校同学打印，受托人接受委托后，在自助终端以受托人身份登录，帮助委托人完成打印需求；或登录平台移动应用生成打印项目的提取码，委托他人快速提取打印纸质材料。</w:t>
      </w:r>
    </w:p>
    <w:p w:rsidR="00530642" w:rsidRPr="00530642" w:rsidRDefault="00530642" w:rsidP="00530642">
      <w:pPr>
        <w:numPr>
          <w:ilvl w:val="1"/>
          <w:numId w:val="5"/>
        </w:numPr>
        <w:spacing w:line="360" w:lineRule="exact"/>
        <w:ind w:firstLineChars="200" w:firstLine="482"/>
        <w:rPr>
          <w:rFonts w:asciiTheme="minorEastAsia" w:eastAsiaTheme="minorEastAsia" w:hAnsiTheme="minorEastAsia"/>
          <w:sz w:val="24"/>
        </w:rPr>
      </w:pPr>
      <w:r w:rsidRPr="00530642">
        <w:rPr>
          <w:rFonts w:asciiTheme="minorEastAsia" w:eastAsiaTheme="minorEastAsia" w:hAnsiTheme="minorEastAsia" w:hint="eastAsia"/>
          <w:b/>
          <w:sz w:val="24"/>
        </w:rPr>
        <w:t>自助缴费：</w:t>
      </w:r>
      <w:r w:rsidRPr="00530642">
        <w:rPr>
          <w:rFonts w:asciiTheme="minorEastAsia" w:eastAsiaTheme="minorEastAsia" w:hAnsiTheme="minorEastAsia" w:hint="eastAsia"/>
          <w:sz w:val="24"/>
        </w:rPr>
        <w:t>系统支持校园卡自助缴费方式，实现在校学生及毕业生自助完成打印所需缴费的成绩单或证明文件，并可实现“代缴费”功能，缴费项目由管理人员自行设定即可实现自助缴费。</w:t>
      </w:r>
    </w:p>
    <w:p w:rsidR="00530642" w:rsidRPr="00530642" w:rsidRDefault="00530642" w:rsidP="00530642">
      <w:pPr>
        <w:numPr>
          <w:ilvl w:val="1"/>
          <w:numId w:val="5"/>
        </w:numPr>
        <w:spacing w:line="360" w:lineRule="exact"/>
        <w:ind w:firstLineChars="200" w:firstLine="482"/>
        <w:rPr>
          <w:rFonts w:asciiTheme="minorEastAsia" w:eastAsiaTheme="minorEastAsia" w:hAnsiTheme="minorEastAsia"/>
          <w:sz w:val="24"/>
        </w:rPr>
      </w:pPr>
      <w:r w:rsidRPr="00530642">
        <w:rPr>
          <w:rFonts w:asciiTheme="minorEastAsia" w:eastAsiaTheme="minorEastAsia" w:hAnsiTheme="minorEastAsia" w:hint="eastAsia"/>
          <w:b/>
          <w:sz w:val="24"/>
        </w:rPr>
        <w:t>宣传展示：</w:t>
      </w:r>
      <w:r w:rsidRPr="00530642">
        <w:rPr>
          <w:rFonts w:asciiTheme="minorEastAsia" w:eastAsiaTheme="minorEastAsia" w:hAnsiTheme="minorEastAsia" w:hint="eastAsia"/>
          <w:sz w:val="24"/>
        </w:rPr>
        <w:t>终端配备宣传展示屏，系统可自动播放课程宣传片等宣传信息，同时可提供学校发布管理通知公告、学校简介、操作指南、教学宣传信息等。</w:t>
      </w:r>
    </w:p>
    <w:p w:rsidR="00530642" w:rsidRPr="00530642" w:rsidRDefault="00530642" w:rsidP="00530642">
      <w:pPr>
        <w:numPr>
          <w:ilvl w:val="1"/>
          <w:numId w:val="5"/>
        </w:numPr>
        <w:spacing w:line="360" w:lineRule="exact"/>
        <w:ind w:firstLineChars="200" w:firstLine="482"/>
        <w:rPr>
          <w:rFonts w:asciiTheme="minorEastAsia" w:eastAsiaTheme="minorEastAsia" w:hAnsiTheme="minorEastAsia"/>
          <w:sz w:val="24"/>
        </w:rPr>
      </w:pPr>
      <w:r w:rsidRPr="00530642">
        <w:rPr>
          <w:rFonts w:asciiTheme="minorEastAsia" w:eastAsiaTheme="minorEastAsia" w:hAnsiTheme="minorEastAsia" w:hint="eastAsia"/>
          <w:b/>
          <w:sz w:val="24"/>
        </w:rPr>
        <w:t>终端节能安全监测：</w:t>
      </w:r>
      <w:r w:rsidRPr="00530642">
        <w:rPr>
          <w:rFonts w:asciiTheme="minorEastAsia" w:eastAsiaTheme="minorEastAsia" w:hAnsiTheme="minorEastAsia" w:hint="eastAsia"/>
          <w:sz w:val="24"/>
        </w:rPr>
        <w:t>在终端上可视化展示可对终端整机设备的运行状态、电压、电流、功率、节能耗电情况进行实时监控检测，并具备智能安全预警功能，保证设备节能安全。</w:t>
      </w:r>
    </w:p>
    <w:p w:rsidR="00530642" w:rsidRPr="00530642" w:rsidRDefault="00530642" w:rsidP="00530642">
      <w:pPr>
        <w:numPr>
          <w:ilvl w:val="1"/>
          <w:numId w:val="5"/>
        </w:numPr>
        <w:spacing w:line="360" w:lineRule="exact"/>
        <w:ind w:firstLineChars="200" w:firstLine="482"/>
        <w:rPr>
          <w:rFonts w:asciiTheme="minorEastAsia" w:eastAsiaTheme="minorEastAsia" w:hAnsiTheme="minorEastAsia"/>
          <w:b/>
          <w:sz w:val="24"/>
        </w:rPr>
      </w:pPr>
      <w:r w:rsidRPr="00530642">
        <w:rPr>
          <w:rFonts w:asciiTheme="minorEastAsia" w:eastAsiaTheme="minorEastAsia" w:hAnsiTheme="minorEastAsia" w:hint="eastAsia"/>
          <w:b/>
          <w:sz w:val="24"/>
        </w:rPr>
        <w:t>电子签章服务。</w:t>
      </w:r>
    </w:p>
    <w:p w:rsidR="00530642" w:rsidRPr="00530642" w:rsidRDefault="00530642" w:rsidP="00530642">
      <w:pPr>
        <w:numPr>
          <w:ilvl w:val="1"/>
          <w:numId w:val="5"/>
        </w:numPr>
        <w:spacing w:line="360" w:lineRule="exact"/>
        <w:ind w:firstLineChars="200" w:firstLine="482"/>
        <w:rPr>
          <w:rFonts w:asciiTheme="minorEastAsia" w:eastAsiaTheme="minorEastAsia" w:hAnsiTheme="minorEastAsia"/>
          <w:b/>
          <w:sz w:val="24"/>
        </w:rPr>
      </w:pPr>
      <w:r w:rsidRPr="00530642">
        <w:rPr>
          <w:rFonts w:asciiTheme="minorEastAsia" w:eastAsiaTheme="minorEastAsia" w:hAnsiTheme="minorEastAsia"/>
          <w:b/>
          <w:sz w:val="24"/>
        </w:rPr>
        <w:t>预留与学校现有业务系统免费对接服务</w:t>
      </w:r>
      <w:r w:rsidRPr="00530642">
        <w:rPr>
          <w:rFonts w:asciiTheme="minorEastAsia" w:eastAsiaTheme="minorEastAsia" w:hAnsiTheme="minorEastAsia" w:hint="eastAsia"/>
          <w:b/>
          <w:sz w:val="24"/>
        </w:rPr>
        <w:t>。</w:t>
      </w:r>
    </w:p>
    <w:p w:rsidR="00530642" w:rsidRPr="00530642" w:rsidRDefault="00530642" w:rsidP="00530642">
      <w:pPr>
        <w:spacing w:line="360" w:lineRule="exact"/>
        <w:ind w:firstLineChars="200" w:firstLine="482"/>
        <w:rPr>
          <w:rFonts w:asciiTheme="minorEastAsia" w:eastAsiaTheme="minorEastAsia" w:hAnsiTheme="minorEastAsia"/>
          <w:b/>
          <w:sz w:val="24"/>
        </w:rPr>
      </w:pPr>
    </w:p>
    <w:p w:rsidR="00530642" w:rsidRPr="00530642" w:rsidRDefault="00D7194C" w:rsidP="00530642">
      <w:pPr>
        <w:spacing w:line="360" w:lineRule="exact"/>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三</w:t>
      </w:r>
      <w:r w:rsidR="00530642" w:rsidRPr="00530642">
        <w:rPr>
          <w:rFonts w:asciiTheme="minorEastAsia" w:eastAsiaTheme="minorEastAsia" w:hAnsiTheme="minorEastAsia" w:hint="eastAsia"/>
          <w:b/>
          <w:sz w:val="24"/>
        </w:rPr>
        <w:t>、主要参数要求：</w:t>
      </w:r>
    </w:p>
    <w:p w:rsidR="00530642" w:rsidRPr="00530642" w:rsidRDefault="00530642" w:rsidP="00530642">
      <w:pPr>
        <w:spacing w:line="360" w:lineRule="exact"/>
        <w:ind w:firstLineChars="200" w:firstLine="482"/>
        <w:rPr>
          <w:rFonts w:asciiTheme="minorEastAsia" w:eastAsiaTheme="minorEastAsia" w:hAnsiTheme="minorEastAsia"/>
          <w:b/>
          <w:sz w:val="24"/>
        </w:rPr>
      </w:pPr>
    </w:p>
    <w:p w:rsidR="00530642" w:rsidRPr="00530642" w:rsidRDefault="00530642" w:rsidP="00530642">
      <w:pPr>
        <w:numPr>
          <w:ilvl w:val="1"/>
          <w:numId w:val="6"/>
        </w:numPr>
        <w:spacing w:line="360" w:lineRule="exact"/>
        <w:ind w:firstLineChars="200" w:firstLine="482"/>
        <w:rPr>
          <w:rFonts w:asciiTheme="minorEastAsia" w:eastAsiaTheme="minorEastAsia" w:hAnsiTheme="minorEastAsia"/>
          <w:sz w:val="24"/>
        </w:rPr>
      </w:pPr>
      <w:r w:rsidRPr="00530642">
        <w:rPr>
          <w:rFonts w:asciiTheme="minorEastAsia" w:eastAsiaTheme="minorEastAsia" w:hAnsiTheme="minorEastAsia" w:hint="eastAsia"/>
          <w:b/>
          <w:sz w:val="24"/>
        </w:rPr>
        <w:t>触控显示器：</w:t>
      </w:r>
      <w:r w:rsidRPr="00530642">
        <w:rPr>
          <w:rFonts w:asciiTheme="minorEastAsia" w:eastAsiaTheme="minorEastAsia" w:hAnsiTheme="minorEastAsia" w:hint="eastAsia"/>
          <w:sz w:val="24"/>
        </w:rPr>
        <w:t>显示器尺寸：≥19 英寸；最佳分辨率：≥1920 × 1080 @ 60 Hz ；响应时间：≤5ms ；对比度(标准值)：≥1000:1；视频输入接口：VGA / DVI；功耗：≤12W；触摸屏类型：电容触摸屏；表面硬度：7H；触摸接口：USB2.0；触摸点数：10点；触摸反应时间：≤5 ms；单点触摸寿命：≥5000 万次；</w:t>
      </w:r>
      <w:r w:rsidRPr="00530642">
        <w:rPr>
          <w:rFonts w:asciiTheme="minorEastAsia" w:eastAsiaTheme="minorEastAsia" w:hAnsiTheme="minorEastAsia" w:hint="eastAsia"/>
          <w:b/>
          <w:sz w:val="24"/>
        </w:rPr>
        <w:t>投标时须提供关键件规格说明书及型号。</w:t>
      </w:r>
    </w:p>
    <w:p w:rsidR="00530642" w:rsidRPr="00530642" w:rsidRDefault="00530642" w:rsidP="00530642">
      <w:pPr>
        <w:numPr>
          <w:ilvl w:val="1"/>
          <w:numId w:val="6"/>
        </w:numPr>
        <w:spacing w:line="360" w:lineRule="exact"/>
        <w:ind w:firstLineChars="200" w:firstLine="482"/>
        <w:rPr>
          <w:rFonts w:asciiTheme="minorEastAsia" w:eastAsiaTheme="minorEastAsia" w:hAnsiTheme="minorEastAsia"/>
          <w:sz w:val="24"/>
        </w:rPr>
      </w:pPr>
      <w:r w:rsidRPr="00530642">
        <w:rPr>
          <w:rFonts w:asciiTheme="minorEastAsia" w:eastAsiaTheme="minorEastAsia" w:hAnsiTheme="minorEastAsia" w:hint="eastAsia"/>
          <w:b/>
          <w:sz w:val="24"/>
        </w:rPr>
        <w:t>展示液晶显示器：</w:t>
      </w:r>
      <w:r w:rsidRPr="00530642">
        <w:rPr>
          <w:rFonts w:asciiTheme="minorEastAsia" w:eastAsiaTheme="minorEastAsia" w:hAnsiTheme="minorEastAsia" w:hint="eastAsia"/>
          <w:sz w:val="24"/>
        </w:rPr>
        <w:t>屏幕尺寸(对角)：≥23英寸；屏幕宽高比：16:9；对比度(典型值)：≥1000:1；响应时间(典型值)：≤5ms GtG；最大分辨率：≥1920x1080@60Hz；接</w:t>
      </w:r>
      <w:r w:rsidRPr="00530642">
        <w:rPr>
          <w:rFonts w:asciiTheme="minorEastAsia" w:eastAsiaTheme="minorEastAsia" w:hAnsiTheme="minorEastAsia" w:hint="eastAsia"/>
          <w:sz w:val="24"/>
        </w:rPr>
        <w:lastRenderedPageBreak/>
        <w:t>口：D-Sub≥1个,HDMI≥1个,音频输出；</w:t>
      </w:r>
      <w:r w:rsidRPr="00530642">
        <w:rPr>
          <w:rFonts w:asciiTheme="minorEastAsia" w:eastAsiaTheme="minorEastAsia" w:hAnsiTheme="minorEastAsia" w:hint="eastAsia"/>
          <w:b/>
          <w:sz w:val="24"/>
        </w:rPr>
        <w:t>投标时须提供关键件规格说明书及型号。</w:t>
      </w:r>
    </w:p>
    <w:p w:rsidR="00530642" w:rsidRPr="00530642" w:rsidRDefault="00530642" w:rsidP="00530642">
      <w:pPr>
        <w:numPr>
          <w:ilvl w:val="1"/>
          <w:numId w:val="6"/>
        </w:numPr>
        <w:spacing w:line="360" w:lineRule="exact"/>
        <w:ind w:firstLineChars="200" w:firstLine="482"/>
        <w:rPr>
          <w:rFonts w:asciiTheme="minorEastAsia" w:eastAsiaTheme="minorEastAsia" w:hAnsiTheme="minorEastAsia"/>
          <w:b/>
          <w:sz w:val="24"/>
        </w:rPr>
      </w:pPr>
      <w:r w:rsidRPr="00530642">
        <w:rPr>
          <w:rFonts w:asciiTheme="minorEastAsia" w:eastAsiaTheme="minorEastAsia" w:hAnsiTheme="minorEastAsia" w:hint="eastAsia"/>
          <w:b/>
          <w:sz w:val="24"/>
        </w:rPr>
        <w:t>工业控制主机：</w:t>
      </w:r>
      <w:r w:rsidRPr="00530642">
        <w:rPr>
          <w:rFonts w:asciiTheme="minorEastAsia" w:eastAsiaTheme="minorEastAsia" w:hAnsiTheme="minorEastAsia" w:hint="eastAsia"/>
          <w:sz w:val="24"/>
        </w:rPr>
        <w:t>CPU处理器：酷睿I5；内存：≥16GB；硬盘：≥1T； USB接口：≥8个；串口：≥10个COM；音频：1*Mic-in, 1*Line-out；网络接口：集成：≥2个10M/100M/1000M自适应；显示：VGA≥2个；</w:t>
      </w:r>
      <w:r w:rsidRPr="00530642">
        <w:rPr>
          <w:rFonts w:asciiTheme="minorEastAsia" w:eastAsiaTheme="minorEastAsia" w:hAnsiTheme="minorEastAsia" w:hint="eastAsia"/>
          <w:b/>
          <w:sz w:val="24"/>
        </w:rPr>
        <w:t>全部I/O接口在前面板</w:t>
      </w:r>
      <w:r w:rsidRPr="00530642">
        <w:rPr>
          <w:rFonts w:asciiTheme="minorEastAsia" w:eastAsiaTheme="minorEastAsia" w:hAnsiTheme="minorEastAsia" w:hint="eastAsia"/>
          <w:sz w:val="24"/>
        </w:rPr>
        <w:t>；</w:t>
      </w:r>
      <w:r w:rsidRPr="00530642">
        <w:rPr>
          <w:rFonts w:asciiTheme="minorEastAsia" w:eastAsiaTheme="minorEastAsia" w:hAnsiTheme="minorEastAsia" w:hint="eastAsia"/>
          <w:b/>
          <w:sz w:val="24"/>
        </w:rPr>
        <w:t>投标时须提供关键件规格说明书及型号。</w:t>
      </w:r>
    </w:p>
    <w:p w:rsidR="00530642" w:rsidRPr="00530642" w:rsidRDefault="00530642" w:rsidP="00530642">
      <w:pPr>
        <w:numPr>
          <w:ilvl w:val="1"/>
          <w:numId w:val="6"/>
        </w:numPr>
        <w:spacing w:line="360" w:lineRule="exact"/>
        <w:ind w:firstLineChars="200" w:firstLine="482"/>
        <w:rPr>
          <w:rFonts w:asciiTheme="minorEastAsia" w:eastAsiaTheme="minorEastAsia" w:hAnsiTheme="minorEastAsia"/>
          <w:sz w:val="24"/>
        </w:rPr>
      </w:pPr>
      <w:r w:rsidRPr="00530642">
        <w:rPr>
          <w:rFonts w:asciiTheme="minorEastAsia" w:eastAsiaTheme="minorEastAsia" w:hAnsiTheme="minorEastAsia" w:hint="eastAsia"/>
          <w:b/>
          <w:sz w:val="24"/>
        </w:rPr>
        <w:t>品牌彩色激光打印机：</w:t>
      </w:r>
      <w:r w:rsidRPr="00530642">
        <w:rPr>
          <w:rFonts w:asciiTheme="minorEastAsia" w:eastAsiaTheme="minorEastAsia" w:hAnsiTheme="minorEastAsia" w:hint="eastAsia"/>
          <w:sz w:val="24"/>
        </w:rPr>
        <w:t>打印速度：≥38页/分钟；首页打印输出时长：≤8秒；打印技术：激光打印；最高打印分辨率：≥1200x1200dpi；内存：≥512 MB；处理器速度：≥1.2 GHz；月打印负荷：≥70,000页；进纸盒容量：标配纸盒:550页，加配2个550页纸盒；</w:t>
      </w:r>
      <w:r w:rsidRPr="00530642">
        <w:rPr>
          <w:rFonts w:asciiTheme="minorEastAsia" w:eastAsiaTheme="minorEastAsia" w:hAnsiTheme="minorEastAsia" w:hint="eastAsia"/>
          <w:b/>
          <w:sz w:val="24"/>
        </w:rPr>
        <w:t>投标时须提供关键件规格说明书及型号。</w:t>
      </w:r>
    </w:p>
    <w:p w:rsidR="00530642" w:rsidRPr="00530642" w:rsidRDefault="00530642" w:rsidP="00530642">
      <w:pPr>
        <w:numPr>
          <w:ilvl w:val="1"/>
          <w:numId w:val="6"/>
        </w:numPr>
        <w:spacing w:line="360" w:lineRule="exact"/>
        <w:ind w:firstLineChars="200" w:firstLine="482"/>
        <w:rPr>
          <w:rFonts w:asciiTheme="minorEastAsia" w:eastAsiaTheme="minorEastAsia" w:hAnsiTheme="minorEastAsia"/>
          <w:sz w:val="24"/>
        </w:rPr>
      </w:pPr>
      <w:r w:rsidRPr="00530642">
        <w:rPr>
          <w:rFonts w:asciiTheme="minorEastAsia" w:eastAsiaTheme="minorEastAsia" w:hAnsiTheme="minorEastAsia" w:hint="eastAsia"/>
          <w:b/>
          <w:sz w:val="24"/>
        </w:rPr>
        <w:t>双目人脸活体识别摄像机：</w:t>
      </w:r>
      <w:r w:rsidRPr="00530642">
        <w:rPr>
          <w:rFonts w:asciiTheme="minorEastAsia" w:eastAsiaTheme="minorEastAsia" w:hAnsiTheme="minorEastAsia" w:hint="eastAsia"/>
          <w:sz w:val="24"/>
        </w:rPr>
        <w:t xml:space="preserve"> 200万彩色/120万黑白双目摄像机； 1080P全高清像素，固定30帧，无拖影；采用人体近红外高灵敏度感光技术、HDR（高动态范围）技术；支持人脸活体检测，精准检测“活人”、“真人”；精准捕捉活体人脸特征，计算误差不小于1mm ； 0.01Lux 超低照效果； -30℃~+70℃宽温度范围稳定工作； USB2.0高速传输； UVC架构；</w:t>
      </w:r>
      <w:r w:rsidRPr="00530642">
        <w:rPr>
          <w:rFonts w:asciiTheme="minorEastAsia" w:eastAsiaTheme="minorEastAsia" w:hAnsiTheme="minorEastAsia" w:hint="eastAsia"/>
          <w:b/>
          <w:sz w:val="24"/>
        </w:rPr>
        <w:t>投标时须提供关键件规格说明书及型号。</w:t>
      </w:r>
    </w:p>
    <w:p w:rsidR="00530642" w:rsidRPr="00530642" w:rsidRDefault="00530642" w:rsidP="00530642">
      <w:pPr>
        <w:numPr>
          <w:ilvl w:val="1"/>
          <w:numId w:val="6"/>
        </w:numPr>
        <w:spacing w:line="360" w:lineRule="exact"/>
        <w:ind w:firstLineChars="200" w:firstLine="482"/>
        <w:rPr>
          <w:rFonts w:asciiTheme="minorEastAsia" w:eastAsiaTheme="minorEastAsia" w:hAnsiTheme="minorEastAsia"/>
          <w:sz w:val="24"/>
        </w:rPr>
      </w:pPr>
      <w:r w:rsidRPr="00530642">
        <w:rPr>
          <w:rFonts w:asciiTheme="minorEastAsia" w:eastAsiaTheme="minorEastAsia" w:hAnsiTheme="minorEastAsia" w:hint="eastAsia"/>
          <w:b/>
          <w:sz w:val="24"/>
        </w:rPr>
        <w:t>校园卡读卡器：</w:t>
      </w:r>
      <w:r w:rsidRPr="00530642">
        <w:rPr>
          <w:rFonts w:asciiTheme="minorEastAsia" w:eastAsiaTheme="minorEastAsia" w:hAnsiTheme="minorEastAsia" w:hint="eastAsia"/>
          <w:sz w:val="24"/>
        </w:rPr>
        <w:t>必须能对接校园一卡通系统，读现有学生卡片信息，实现一卡通刷卡登录，扣费功能。</w:t>
      </w:r>
    </w:p>
    <w:p w:rsidR="00530642" w:rsidRPr="00530642" w:rsidRDefault="00530642" w:rsidP="00530642">
      <w:pPr>
        <w:numPr>
          <w:ilvl w:val="1"/>
          <w:numId w:val="6"/>
        </w:numPr>
        <w:spacing w:line="360" w:lineRule="exact"/>
        <w:ind w:firstLineChars="200" w:firstLine="482"/>
        <w:rPr>
          <w:rFonts w:asciiTheme="minorEastAsia" w:eastAsiaTheme="minorEastAsia" w:hAnsiTheme="minorEastAsia"/>
          <w:sz w:val="24"/>
        </w:rPr>
      </w:pPr>
      <w:r w:rsidRPr="00530642">
        <w:rPr>
          <w:rFonts w:asciiTheme="minorEastAsia" w:eastAsiaTheme="minorEastAsia" w:hAnsiTheme="minorEastAsia" w:hint="eastAsia"/>
          <w:b/>
          <w:sz w:val="24"/>
        </w:rPr>
        <w:t>身份证读卡器：</w:t>
      </w:r>
      <w:r w:rsidRPr="00530642">
        <w:rPr>
          <w:rFonts w:asciiTheme="minorEastAsia" w:eastAsiaTheme="minorEastAsia" w:hAnsiTheme="minorEastAsia" w:hint="eastAsia"/>
          <w:sz w:val="24"/>
        </w:rPr>
        <w:t>平均无故障工作时间（MTBF）不小于5000h；工作频率：13.56MHz。支持证卡：符合《台式居民身份证阅读器通用技术要求》。采用USB供电及通讯。</w:t>
      </w:r>
    </w:p>
    <w:p w:rsidR="00530642" w:rsidRPr="00530642" w:rsidRDefault="00530642" w:rsidP="00530642">
      <w:pPr>
        <w:numPr>
          <w:ilvl w:val="1"/>
          <w:numId w:val="6"/>
        </w:numPr>
        <w:spacing w:line="360" w:lineRule="exact"/>
        <w:ind w:firstLineChars="200" w:firstLine="482"/>
        <w:rPr>
          <w:rFonts w:asciiTheme="minorEastAsia" w:eastAsiaTheme="minorEastAsia" w:hAnsiTheme="minorEastAsia"/>
          <w:sz w:val="24"/>
        </w:rPr>
      </w:pPr>
      <w:r w:rsidRPr="00530642">
        <w:rPr>
          <w:rFonts w:asciiTheme="minorEastAsia" w:eastAsiaTheme="minorEastAsia" w:hAnsiTheme="minorEastAsia" w:hint="eastAsia"/>
          <w:b/>
          <w:sz w:val="24"/>
        </w:rPr>
        <w:t>终端安全节能监测模块：</w:t>
      </w:r>
      <w:r w:rsidRPr="00530642">
        <w:rPr>
          <w:rFonts w:asciiTheme="minorEastAsia" w:eastAsiaTheme="minorEastAsia" w:hAnsiTheme="minorEastAsia" w:hint="eastAsia"/>
          <w:sz w:val="24"/>
        </w:rPr>
        <w:t>可对终端整机设备进行安全节能控制，可设置定时开启和关闭设备的时间。可对打印机，主机，显示器的电源分别进行开关控制，可通过系统可视化实时对终端整机设备的运行状态、电压、电流、功率、耗电情况进行实时监控检测。并具备预警功能：电压过高，电流过大，功率过大时，断电处理，保证设备安全。同时配备温湿度自动监控检测模块，实时对自助终端整机内部温湿度情况实时监控检测，并具备预警功能：终端内部温度过高或湿度过大时，终端能够自动断电，并自动预警，保证设备安全，避免发生险情。</w:t>
      </w:r>
    </w:p>
    <w:p w:rsidR="00530642" w:rsidRPr="00530642" w:rsidRDefault="00530642" w:rsidP="00530642">
      <w:pPr>
        <w:numPr>
          <w:ilvl w:val="1"/>
          <w:numId w:val="6"/>
        </w:numPr>
        <w:spacing w:line="360" w:lineRule="exact"/>
        <w:ind w:firstLineChars="200" w:firstLine="482"/>
        <w:rPr>
          <w:rFonts w:asciiTheme="minorEastAsia" w:eastAsiaTheme="minorEastAsia" w:hAnsiTheme="minorEastAsia"/>
          <w:sz w:val="24"/>
        </w:rPr>
      </w:pPr>
      <w:r w:rsidRPr="00530642">
        <w:rPr>
          <w:rFonts w:asciiTheme="minorEastAsia" w:eastAsiaTheme="minorEastAsia" w:hAnsiTheme="minorEastAsia" w:hint="eastAsia"/>
          <w:b/>
          <w:sz w:val="24"/>
        </w:rPr>
        <w:t>二维码阅读器识别方式：</w:t>
      </w:r>
      <w:r w:rsidRPr="00530642">
        <w:rPr>
          <w:rFonts w:asciiTheme="minorEastAsia" w:eastAsiaTheme="minorEastAsia" w:hAnsiTheme="minorEastAsia" w:hint="eastAsia"/>
          <w:sz w:val="24"/>
        </w:rPr>
        <w:t>靠近、接近识读；识别精度：≥7.5mil；采集速度：1/60秒；接口：USB；支持码制：通用一维码、二维码标准，工作温度：-20℃~60℃。</w:t>
      </w:r>
    </w:p>
    <w:p w:rsidR="00530642" w:rsidRPr="00530642" w:rsidRDefault="00530642" w:rsidP="00530642">
      <w:pPr>
        <w:numPr>
          <w:ilvl w:val="1"/>
          <w:numId w:val="6"/>
        </w:numPr>
        <w:spacing w:line="360" w:lineRule="exact"/>
        <w:ind w:firstLineChars="200" w:firstLine="482"/>
        <w:rPr>
          <w:rFonts w:asciiTheme="minorEastAsia" w:eastAsiaTheme="minorEastAsia" w:hAnsiTheme="minorEastAsia"/>
          <w:sz w:val="24"/>
        </w:rPr>
      </w:pPr>
      <w:r w:rsidRPr="00530642">
        <w:rPr>
          <w:rFonts w:asciiTheme="minorEastAsia" w:eastAsiaTheme="minorEastAsia" w:hAnsiTheme="minorEastAsia" w:hint="eastAsia"/>
          <w:b/>
          <w:sz w:val="24"/>
        </w:rPr>
        <w:t>终端机柜：</w:t>
      </w:r>
      <w:r w:rsidRPr="00530642">
        <w:rPr>
          <w:rFonts w:asciiTheme="minorEastAsia" w:eastAsiaTheme="minorEastAsia" w:hAnsiTheme="minorEastAsia" w:hint="eastAsia"/>
          <w:sz w:val="24"/>
        </w:rPr>
        <w:t>采用静电喷塑处理；产品具有信息的采集、管理、显示等功能，使用Windows操作系统，防水、防潮、防尘、温度适应性强、供电稳定可靠，内部部件维护方便。</w:t>
      </w:r>
    </w:p>
    <w:p w:rsidR="00530642" w:rsidRPr="00530642" w:rsidRDefault="00530642" w:rsidP="00530642">
      <w:pPr>
        <w:numPr>
          <w:ilvl w:val="1"/>
          <w:numId w:val="6"/>
        </w:numPr>
        <w:spacing w:line="360" w:lineRule="exact"/>
        <w:ind w:firstLineChars="200" w:firstLine="482"/>
        <w:rPr>
          <w:rFonts w:asciiTheme="minorEastAsia" w:eastAsiaTheme="minorEastAsia" w:hAnsiTheme="minorEastAsia"/>
          <w:sz w:val="24"/>
        </w:rPr>
      </w:pPr>
      <w:r w:rsidRPr="00530642">
        <w:rPr>
          <w:rFonts w:asciiTheme="minorEastAsia" w:eastAsiaTheme="minorEastAsia" w:hAnsiTheme="minorEastAsia" w:hint="eastAsia"/>
          <w:b/>
          <w:sz w:val="24"/>
        </w:rPr>
        <w:t>电子签章服务：</w:t>
      </w:r>
      <w:r w:rsidRPr="00530642">
        <w:rPr>
          <w:rFonts w:asciiTheme="minorEastAsia" w:eastAsiaTheme="minorEastAsia" w:hAnsiTheme="minorEastAsia" w:hint="eastAsia"/>
          <w:sz w:val="24"/>
        </w:rPr>
        <w:t>底层依托区块链云签章及密钥管理与密码计算能力，提供PDF签章、时间戳等服务。</w:t>
      </w:r>
    </w:p>
    <w:p w:rsidR="00530642" w:rsidRPr="00530642" w:rsidRDefault="00530642" w:rsidP="00530642">
      <w:pPr>
        <w:numPr>
          <w:ilvl w:val="1"/>
          <w:numId w:val="6"/>
        </w:numPr>
        <w:spacing w:line="360" w:lineRule="exact"/>
        <w:ind w:firstLineChars="200" w:firstLine="482"/>
        <w:rPr>
          <w:rFonts w:asciiTheme="minorEastAsia" w:eastAsiaTheme="minorEastAsia" w:hAnsiTheme="minorEastAsia"/>
          <w:sz w:val="24"/>
        </w:rPr>
      </w:pPr>
      <w:r w:rsidRPr="00530642">
        <w:rPr>
          <w:rFonts w:asciiTheme="minorEastAsia" w:eastAsiaTheme="minorEastAsia" w:hAnsiTheme="minorEastAsia" w:hint="eastAsia"/>
          <w:b/>
          <w:sz w:val="24"/>
        </w:rPr>
        <w:t>单位数字证书：</w:t>
      </w:r>
      <w:r w:rsidRPr="00530642">
        <w:rPr>
          <w:rFonts w:asciiTheme="minorEastAsia" w:eastAsiaTheme="minorEastAsia" w:hAnsiTheme="minorEastAsia" w:hint="eastAsia"/>
          <w:sz w:val="24"/>
        </w:rPr>
        <w:t>由合法第三方电子认证服务机构颁发的数字证书，代表成绩单签发单位的网上真实身份。使用该证书进行的电子签章能在国内范围被广泛认可和验证。用于标识成绩单签发单位学校相关业务处室的网上真实身份。</w:t>
      </w:r>
    </w:p>
    <w:p w:rsidR="00530642" w:rsidRPr="00530642" w:rsidRDefault="00530642" w:rsidP="00530642">
      <w:pPr>
        <w:numPr>
          <w:ilvl w:val="1"/>
          <w:numId w:val="6"/>
        </w:numPr>
        <w:spacing w:line="360" w:lineRule="exact"/>
        <w:ind w:firstLineChars="200" w:firstLine="482"/>
        <w:rPr>
          <w:rFonts w:asciiTheme="minorEastAsia" w:eastAsiaTheme="minorEastAsia" w:hAnsiTheme="minorEastAsia"/>
          <w:sz w:val="24"/>
        </w:rPr>
      </w:pPr>
      <w:r w:rsidRPr="00530642">
        <w:rPr>
          <w:rFonts w:asciiTheme="minorEastAsia" w:eastAsiaTheme="minorEastAsia" w:hAnsiTheme="minorEastAsia" w:hint="eastAsia"/>
          <w:b/>
          <w:sz w:val="24"/>
        </w:rPr>
        <w:t>教育部权威机构成绩单权威验证：</w:t>
      </w:r>
      <w:r w:rsidRPr="00530642">
        <w:rPr>
          <w:rFonts w:asciiTheme="minorEastAsia" w:eastAsiaTheme="minorEastAsia" w:hAnsiTheme="minorEastAsia" w:hint="eastAsia"/>
          <w:sz w:val="24"/>
        </w:rPr>
        <w:t>本项目必须实现与教育部权威机构成绩单验证平台对接，实现从学校本次采购的自助服务终端打印的每份成绩单均可在教育部权威机构成绩单验证平台上进行快速真伪验证，至少必须包含对每份成绩单的内容、电子签章及可信时间戳进行验证，教育部权威机构验证平台验证完成后，实时反馈展示验证结果。</w:t>
      </w:r>
    </w:p>
    <w:p w:rsidR="00530642" w:rsidRPr="00530642" w:rsidRDefault="00530642" w:rsidP="00530642">
      <w:pPr>
        <w:numPr>
          <w:ilvl w:val="1"/>
          <w:numId w:val="6"/>
        </w:numPr>
        <w:spacing w:line="360" w:lineRule="exact"/>
        <w:ind w:firstLineChars="200" w:firstLine="482"/>
        <w:rPr>
          <w:rFonts w:asciiTheme="minorEastAsia" w:eastAsiaTheme="minorEastAsia" w:hAnsiTheme="minorEastAsia"/>
          <w:sz w:val="24"/>
        </w:rPr>
      </w:pPr>
      <w:r w:rsidRPr="00530642">
        <w:rPr>
          <w:rFonts w:asciiTheme="minorEastAsia" w:eastAsiaTheme="minorEastAsia" w:hAnsiTheme="minorEastAsia" w:hint="eastAsia"/>
          <w:b/>
          <w:sz w:val="24"/>
        </w:rPr>
        <w:t>对接学校现用其他业务系统：</w:t>
      </w:r>
      <w:r w:rsidRPr="00530642">
        <w:rPr>
          <w:rFonts w:asciiTheme="minorEastAsia" w:eastAsiaTheme="minorEastAsia" w:hAnsiTheme="minorEastAsia" w:hint="eastAsia"/>
          <w:sz w:val="24"/>
        </w:rPr>
        <w:t>良好的自助打印学校各类证明类文件的最佳实践，</w:t>
      </w:r>
      <w:r w:rsidRPr="00530642">
        <w:rPr>
          <w:rFonts w:asciiTheme="minorEastAsia" w:eastAsiaTheme="minorEastAsia" w:hAnsiTheme="minorEastAsia" w:hint="eastAsia"/>
          <w:sz w:val="24"/>
        </w:rPr>
        <w:lastRenderedPageBreak/>
        <w:t>为业务管理部门提供可实施方案，使得自助服务终端与学校已建和未来待建相关业务系统能够无缝对接，使得解决方案能同时满足用户服务需求和业务部门管理需求。质保期内需预留至少3个学校现用业务系统免费对接服务，供应商在接到学校对接通知后30个工作日内完成对接工作，具体对接时间以学校书面通知为准。</w:t>
      </w:r>
    </w:p>
    <w:p w:rsidR="00786586" w:rsidRPr="00486770" w:rsidRDefault="00C078F1" w:rsidP="00486770">
      <w:pPr>
        <w:spacing w:line="360" w:lineRule="exact"/>
        <w:ind w:firstLineChars="1200" w:firstLine="3373"/>
        <w:rPr>
          <w:rFonts w:asciiTheme="minorEastAsia" w:eastAsiaTheme="minorEastAsia" w:hAnsiTheme="minorEastAsia"/>
          <w:sz w:val="24"/>
        </w:rPr>
      </w:pPr>
      <w:r>
        <w:rPr>
          <w:rFonts w:asciiTheme="minorEastAsia" w:eastAsiaTheme="minorEastAsia" w:hAnsiTheme="minorEastAsia" w:cs="华文楷体" w:hint="eastAsia"/>
          <w:b/>
          <w:bCs/>
          <w:kern w:val="0"/>
          <w:sz w:val="28"/>
          <w:szCs w:val="20"/>
        </w:rPr>
        <w:t>第三章    投标文件格式</w:t>
      </w:r>
    </w:p>
    <w:p w:rsidR="00786586" w:rsidRDefault="00C078F1">
      <w:pPr>
        <w:pStyle w:val="260"/>
        <w:spacing w:before="0" w:line="400" w:lineRule="exact"/>
        <w:jc w:val="both"/>
        <w:outlineLvl w:val="9"/>
        <w:rPr>
          <w:rFonts w:asciiTheme="minorEastAsia" w:eastAsiaTheme="minorEastAsia" w:hAnsiTheme="minorEastAsia" w:cs="华文楷体"/>
          <w:color w:val="auto"/>
          <w:sz w:val="24"/>
          <w:szCs w:val="24"/>
        </w:rPr>
      </w:pPr>
      <w:r>
        <w:rPr>
          <w:rFonts w:asciiTheme="minorEastAsia" w:eastAsiaTheme="minorEastAsia" w:hAnsiTheme="minorEastAsia" w:cs="华文楷体" w:hint="eastAsia"/>
          <w:color w:val="auto"/>
          <w:sz w:val="24"/>
          <w:szCs w:val="24"/>
        </w:rPr>
        <w:t>一、投标人提交文件须知</w:t>
      </w:r>
    </w:p>
    <w:p w:rsidR="00786586" w:rsidRDefault="00C078F1">
      <w:pPr>
        <w:pStyle w:val="1"/>
        <w:numPr>
          <w:ilvl w:val="0"/>
          <w:numId w:val="0"/>
        </w:numPr>
        <w:spacing w:line="400" w:lineRule="exact"/>
        <w:ind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1.混乱的编排以致投标文件被误读或采购人查找不到有效文件，后果由投标人承担。</w:t>
      </w:r>
    </w:p>
    <w:p w:rsidR="00786586" w:rsidRDefault="00C078F1">
      <w:pPr>
        <w:pStyle w:val="1"/>
        <w:numPr>
          <w:ilvl w:val="0"/>
          <w:numId w:val="0"/>
        </w:numPr>
        <w:spacing w:line="400" w:lineRule="exact"/>
        <w:ind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2.所附表格中要求回答的全部问题和信息都必须正面回答。</w:t>
      </w:r>
    </w:p>
    <w:p w:rsidR="00786586" w:rsidRDefault="00C078F1">
      <w:pPr>
        <w:pStyle w:val="1"/>
        <w:numPr>
          <w:ilvl w:val="0"/>
          <w:numId w:val="0"/>
        </w:numPr>
        <w:spacing w:line="400" w:lineRule="exact"/>
        <w:ind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3.采购人将依据投标人提交的资料并根据自己的判断，决定投标人履行合同合格性及能力。投标人提交的材料将被保密保存，但不退还。</w:t>
      </w:r>
    </w:p>
    <w:p w:rsidR="00786586" w:rsidRDefault="00786586">
      <w:pPr>
        <w:pStyle w:val="1"/>
        <w:numPr>
          <w:ilvl w:val="0"/>
          <w:numId w:val="0"/>
        </w:numPr>
        <w:spacing w:line="400" w:lineRule="exact"/>
        <w:ind w:left="708" w:hangingChars="295" w:hanging="708"/>
        <w:rPr>
          <w:rFonts w:asciiTheme="minorEastAsia" w:eastAsiaTheme="minorEastAsia" w:hAnsiTheme="minorEastAsia" w:cs="华文楷体"/>
          <w:sz w:val="24"/>
          <w:szCs w:val="24"/>
        </w:rPr>
      </w:pPr>
    </w:p>
    <w:p w:rsidR="00786586" w:rsidRDefault="00C078F1">
      <w:pPr>
        <w:pStyle w:val="260"/>
        <w:spacing w:before="0" w:line="400" w:lineRule="exact"/>
        <w:jc w:val="both"/>
        <w:outlineLvl w:val="9"/>
        <w:rPr>
          <w:rFonts w:asciiTheme="minorEastAsia" w:eastAsiaTheme="minorEastAsia" w:hAnsiTheme="minorEastAsia" w:cs="华文楷体"/>
          <w:color w:val="auto"/>
          <w:sz w:val="24"/>
          <w:szCs w:val="24"/>
        </w:rPr>
      </w:pPr>
      <w:r>
        <w:rPr>
          <w:rFonts w:asciiTheme="minorEastAsia" w:eastAsiaTheme="minorEastAsia" w:hAnsiTheme="minorEastAsia" w:cs="华文楷体" w:hint="eastAsia"/>
          <w:color w:val="auto"/>
          <w:sz w:val="24"/>
          <w:szCs w:val="24"/>
        </w:rPr>
        <w:t>二、投标文件格式如下：</w:t>
      </w:r>
    </w:p>
    <w:p w:rsidR="00786586" w:rsidRDefault="00C078F1">
      <w:pPr>
        <w:pStyle w:val="260"/>
        <w:spacing w:before="0" w:line="400" w:lineRule="exact"/>
        <w:jc w:val="both"/>
        <w:outlineLvl w:val="9"/>
        <w:rPr>
          <w:rFonts w:asciiTheme="minorEastAsia" w:eastAsiaTheme="minorEastAsia" w:hAnsiTheme="minorEastAsia" w:cs="华文楷体"/>
          <w:color w:val="auto"/>
          <w:sz w:val="24"/>
        </w:rPr>
      </w:pPr>
      <w:r>
        <w:rPr>
          <w:rFonts w:asciiTheme="minorEastAsia" w:eastAsiaTheme="minorEastAsia" w:hAnsiTheme="minorEastAsia" w:cs="华文楷体" w:hint="eastAsia"/>
          <w:color w:val="auto"/>
          <w:sz w:val="24"/>
          <w:szCs w:val="24"/>
        </w:rPr>
        <w:t>(一)投标函</w:t>
      </w:r>
    </w:p>
    <w:p w:rsidR="00786586" w:rsidRDefault="00C078F1">
      <w:pPr>
        <w:pStyle w:val="af"/>
        <w:adjustRightInd/>
        <w:spacing w:line="340" w:lineRule="exact"/>
        <w:rPr>
          <w:rFonts w:asciiTheme="minorEastAsia" w:eastAsiaTheme="minorEastAsia" w:hAnsiTheme="minorEastAsia" w:cs="华文楷体"/>
          <w:kern w:val="2"/>
          <w:sz w:val="24"/>
          <w:szCs w:val="24"/>
        </w:rPr>
      </w:pPr>
      <w:r>
        <w:rPr>
          <w:rFonts w:asciiTheme="minorEastAsia" w:eastAsiaTheme="minorEastAsia" w:hAnsiTheme="minorEastAsia" w:cs="华文楷体" w:hint="eastAsia"/>
          <w:kern w:val="2"/>
          <w:sz w:val="24"/>
          <w:szCs w:val="24"/>
          <w:u w:val="single"/>
        </w:rPr>
        <w:t>江苏师范大学</w:t>
      </w:r>
      <w:r>
        <w:rPr>
          <w:rFonts w:asciiTheme="minorEastAsia" w:eastAsiaTheme="minorEastAsia" w:hAnsiTheme="minorEastAsia" w:cs="华文楷体" w:hint="eastAsia"/>
          <w:kern w:val="2"/>
          <w:sz w:val="24"/>
          <w:szCs w:val="24"/>
        </w:rPr>
        <w:t>：</w:t>
      </w:r>
    </w:p>
    <w:p w:rsidR="00786586" w:rsidRDefault="00C078F1">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hint="eastAsia"/>
          <w:sz w:val="24"/>
          <w:u w:val="single"/>
        </w:rPr>
        <w:t xml:space="preserve">        投标人全称        </w:t>
      </w:r>
      <w:r>
        <w:rPr>
          <w:rFonts w:asciiTheme="minorEastAsia" w:eastAsiaTheme="minorEastAsia" w:hAnsiTheme="minorEastAsia" w:cs="华文楷体" w:hint="eastAsia"/>
          <w:sz w:val="24"/>
        </w:rPr>
        <w:t>授权</w:t>
      </w:r>
      <w:r>
        <w:rPr>
          <w:rFonts w:asciiTheme="minorEastAsia" w:eastAsiaTheme="minorEastAsia" w:hAnsiTheme="minorEastAsia" w:hint="eastAsia"/>
          <w:sz w:val="24"/>
          <w:u w:val="single"/>
        </w:rPr>
        <w:t xml:space="preserve">     投标人代表姓名 (职务、职称)   </w:t>
      </w:r>
      <w:r>
        <w:rPr>
          <w:rFonts w:asciiTheme="minorEastAsia" w:eastAsiaTheme="minorEastAsia" w:hAnsiTheme="minorEastAsia" w:cs="华文楷体" w:hint="eastAsia"/>
          <w:sz w:val="24"/>
        </w:rPr>
        <w:t>为我方代表，参加贵方组织的</w:t>
      </w:r>
      <w:r>
        <w:rPr>
          <w:rFonts w:asciiTheme="minorEastAsia" w:eastAsiaTheme="minorEastAsia" w:hAnsiTheme="minorEastAsia" w:hint="eastAsia"/>
          <w:sz w:val="24"/>
          <w:u w:val="single"/>
        </w:rPr>
        <w:t xml:space="preserve">     项目名称与项目编号     </w:t>
      </w:r>
      <w:r>
        <w:rPr>
          <w:rFonts w:asciiTheme="minorEastAsia" w:eastAsiaTheme="minorEastAsia" w:hAnsiTheme="minorEastAsia" w:cs="华文楷体" w:hint="eastAsia"/>
          <w:sz w:val="24"/>
        </w:rPr>
        <w:t>招标的有关活动，并对此项目进行投标，投标总价为</w:t>
      </w:r>
      <w:r>
        <w:rPr>
          <w:rFonts w:asciiTheme="minorEastAsia" w:eastAsiaTheme="minorEastAsia" w:hAnsiTheme="minorEastAsia" w:hint="eastAsia"/>
          <w:sz w:val="24"/>
          <w:u w:val="single"/>
        </w:rPr>
        <w:t>（大写）         元（小写：       元）</w:t>
      </w:r>
      <w:r>
        <w:rPr>
          <w:rFonts w:asciiTheme="minorEastAsia" w:eastAsiaTheme="minorEastAsia" w:hAnsiTheme="minorEastAsia" w:cs="华文楷体" w:hint="eastAsia"/>
          <w:sz w:val="24"/>
        </w:rPr>
        <w:t>，供货期为：天，质保期为：年。为此：</w:t>
      </w:r>
    </w:p>
    <w:p w:rsidR="00786586" w:rsidRDefault="00C078F1">
      <w:pPr>
        <w:pStyle w:val="1"/>
        <w:numPr>
          <w:ilvl w:val="0"/>
          <w:numId w:val="0"/>
        </w:numPr>
        <w:spacing w:line="340" w:lineRule="exact"/>
        <w:ind w:leftChars="1" w:left="2"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1.我方同意在本项目采购文件中规定的投标日起</w:t>
      </w:r>
      <w:r>
        <w:rPr>
          <w:rFonts w:asciiTheme="minorEastAsia" w:eastAsiaTheme="minorEastAsia" w:hAnsiTheme="minorEastAsia" w:cs="华文楷体" w:hint="eastAsia"/>
          <w:sz w:val="24"/>
          <w:szCs w:val="24"/>
          <w:u w:val="single"/>
        </w:rPr>
        <w:t>90日内</w:t>
      </w:r>
      <w:r>
        <w:rPr>
          <w:rFonts w:asciiTheme="minorEastAsia" w:eastAsiaTheme="minorEastAsia" w:hAnsiTheme="minorEastAsia" w:cs="华文楷体" w:hint="eastAsia"/>
          <w:sz w:val="24"/>
          <w:szCs w:val="24"/>
        </w:rPr>
        <w:t>遵守本文中的承诺且在此期限期满之前均具有约束力。</w:t>
      </w:r>
    </w:p>
    <w:p w:rsidR="00786586" w:rsidRDefault="00C078F1">
      <w:pPr>
        <w:pStyle w:val="1"/>
        <w:numPr>
          <w:ilvl w:val="0"/>
          <w:numId w:val="0"/>
        </w:numPr>
        <w:spacing w:line="340" w:lineRule="exact"/>
        <w:ind w:leftChars="1" w:left="2"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2.我方承诺已经具备《中华人民共和国政府采购法》中规定的参加政府采购活动的供应商应当具备及本项目规定的资格条件。</w:t>
      </w:r>
    </w:p>
    <w:p w:rsidR="00786586" w:rsidRDefault="00C078F1">
      <w:pPr>
        <w:pStyle w:val="1"/>
        <w:numPr>
          <w:ilvl w:val="0"/>
          <w:numId w:val="0"/>
        </w:numPr>
        <w:spacing w:line="340" w:lineRule="exact"/>
        <w:ind w:leftChars="1" w:left="2"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3.提供投标须知规定的全部投标文件，包括投标文件</w:t>
      </w:r>
      <w:r>
        <w:rPr>
          <w:rFonts w:asciiTheme="minorEastAsia" w:eastAsiaTheme="minorEastAsia" w:hAnsiTheme="minorEastAsia" w:cs="华文楷体" w:hint="eastAsia"/>
          <w:b/>
          <w:sz w:val="24"/>
          <w:szCs w:val="24"/>
        </w:rPr>
        <w:t>正本1份，副本</w:t>
      </w:r>
      <w:r>
        <w:rPr>
          <w:rFonts w:asciiTheme="minorEastAsia" w:eastAsiaTheme="minorEastAsia" w:hAnsiTheme="minorEastAsia" w:cs="华文楷体"/>
          <w:b/>
          <w:sz w:val="24"/>
          <w:szCs w:val="24"/>
        </w:rPr>
        <w:t>5</w:t>
      </w:r>
      <w:r>
        <w:rPr>
          <w:rFonts w:asciiTheme="minorEastAsia" w:eastAsiaTheme="minorEastAsia" w:hAnsiTheme="minorEastAsia" w:cs="华文楷体" w:hint="eastAsia"/>
          <w:b/>
          <w:sz w:val="24"/>
          <w:szCs w:val="24"/>
        </w:rPr>
        <w:t>份。</w:t>
      </w:r>
    </w:p>
    <w:p w:rsidR="00786586" w:rsidRDefault="00C078F1">
      <w:pPr>
        <w:pStyle w:val="1"/>
        <w:numPr>
          <w:ilvl w:val="0"/>
          <w:numId w:val="0"/>
        </w:numPr>
        <w:spacing w:line="340" w:lineRule="exact"/>
        <w:ind w:leftChars="1" w:left="2"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4.按采购文件要求提供和交付的货物和服务的投标详见报价明细表及服务方案。</w:t>
      </w:r>
    </w:p>
    <w:p w:rsidR="00786586" w:rsidRDefault="00C078F1">
      <w:pPr>
        <w:pStyle w:val="1"/>
        <w:numPr>
          <w:ilvl w:val="0"/>
          <w:numId w:val="0"/>
        </w:numPr>
        <w:spacing w:line="340" w:lineRule="exact"/>
        <w:ind w:leftChars="1" w:left="2"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5.保证忠实执行双方签订的合同，并承担合同规定的责任和义务。</w:t>
      </w:r>
    </w:p>
    <w:p w:rsidR="00786586" w:rsidRDefault="00C078F1">
      <w:pPr>
        <w:pStyle w:val="1"/>
        <w:numPr>
          <w:ilvl w:val="0"/>
          <w:numId w:val="0"/>
        </w:numPr>
        <w:spacing w:line="340" w:lineRule="exact"/>
        <w:ind w:leftChars="1" w:left="2"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6.保证遵守采购文件的各项规定。</w:t>
      </w:r>
    </w:p>
    <w:p w:rsidR="00786586" w:rsidRDefault="00C078F1">
      <w:pPr>
        <w:pStyle w:val="1"/>
        <w:numPr>
          <w:ilvl w:val="0"/>
          <w:numId w:val="0"/>
        </w:numPr>
        <w:spacing w:line="340" w:lineRule="exact"/>
        <w:ind w:leftChars="1" w:left="2"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7.如果在规定的投标有效期内撤回投标，我方同意将被列入不良记录名单。</w:t>
      </w:r>
    </w:p>
    <w:p w:rsidR="00786586" w:rsidRDefault="00C078F1">
      <w:pPr>
        <w:pStyle w:val="1"/>
        <w:numPr>
          <w:ilvl w:val="0"/>
          <w:numId w:val="0"/>
        </w:numPr>
        <w:spacing w:line="340" w:lineRule="exact"/>
        <w:ind w:leftChars="1" w:left="2"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8.我方完全理解贵方不一定接受最低价的投标或收到的任何投标。</w:t>
      </w:r>
    </w:p>
    <w:p w:rsidR="00786586" w:rsidRDefault="00C078F1">
      <w:pPr>
        <w:pStyle w:val="1"/>
        <w:numPr>
          <w:ilvl w:val="0"/>
          <w:numId w:val="0"/>
        </w:numPr>
        <w:spacing w:line="340" w:lineRule="exact"/>
        <w:ind w:leftChars="1" w:left="2"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9.我方愿意向贵方提供任何与本项投标有关的数据、情况和技术资料。如果贵方需要，我方愿意提供我方做出的一切承诺的证明材料。</w:t>
      </w:r>
    </w:p>
    <w:p w:rsidR="00786586" w:rsidRDefault="00C078F1">
      <w:pPr>
        <w:pStyle w:val="1"/>
        <w:numPr>
          <w:ilvl w:val="0"/>
          <w:numId w:val="0"/>
        </w:numPr>
        <w:spacing w:line="340" w:lineRule="exact"/>
        <w:ind w:leftChars="1" w:left="2"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9.我方已详细审核全部投标文件，包括投标文件修改书（如果有的话）、参考资料及有关附件，确认无误。</w:t>
      </w:r>
    </w:p>
    <w:p w:rsidR="00786586" w:rsidRDefault="00C078F1">
      <w:pPr>
        <w:pStyle w:val="1"/>
        <w:numPr>
          <w:ilvl w:val="0"/>
          <w:numId w:val="0"/>
        </w:numPr>
        <w:spacing w:line="340" w:lineRule="exact"/>
        <w:ind w:leftChars="1" w:left="2"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10.我方承诺：采购人如果需追加采购本项目采购文件所列货物及相关服务的，在不改变合同其他实质性条款的前提下，按相同或更优惠的折扣保证供货。</w:t>
      </w:r>
    </w:p>
    <w:p w:rsidR="00786586" w:rsidRDefault="00C078F1">
      <w:pPr>
        <w:pStyle w:val="1"/>
        <w:numPr>
          <w:ilvl w:val="0"/>
          <w:numId w:val="0"/>
        </w:numPr>
        <w:spacing w:line="340" w:lineRule="exact"/>
        <w:ind w:leftChars="1" w:left="2"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11.我方承诺接受采购文件中《成交合同》的全部条款且无任何异议。</w:t>
      </w:r>
    </w:p>
    <w:p w:rsidR="00786586" w:rsidRDefault="00C078F1">
      <w:pPr>
        <w:pStyle w:val="1"/>
        <w:numPr>
          <w:ilvl w:val="0"/>
          <w:numId w:val="0"/>
        </w:numPr>
        <w:spacing w:line="340" w:lineRule="exact"/>
        <w:ind w:leftChars="1" w:left="2"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12.我方将严格遵守《中华人民共和国政府采购法》的有关规定，如果有下列情形之一的，将被处以采购金额5‰以上10‰以下的罚款，列入不良行为记录名单，在一至三年内禁止参加贵校采购活动；有违法所得的，并处没收违法所得；情节严重的，由工商行政管理机关吊销营业执照；构成犯罪的，依法追究刑事责任：</w:t>
      </w:r>
    </w:p>
    <w:p w:rsidR="00786586" w:rsidRDefault="00C078F1">
      <w:pPr>
        <w:numPr>
          <w:ilvl w:val="0"/>
          <w:numId w:val="4"/>
        </w:numPr>
        <w:spacing w:line="340" w:lineRule="exact"/>
        <w:ind w:left="0"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提供虚假材料谋取成交的；</w:t>
      </w:r>
    </w:p>
    <w:p w:rsidR="00786586" w:rsidRDefault="00C078F1">
      <w:pPr>
        <w:numPr>
          <w:ilvl w:val="0"/>
          <w:numId w:val="4"/>
        </w:numPr>
        <w:spacing w:line="340" w:lineRule="exact"/>
        <w:ind w:left="0"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lastRenderedPageBreak/>
        <w:t>采取不正当手段诋毁、排挤其他供应商的；</w:t>
      </w:r>
    </w:p>
    <w:p w:rsidR="00786586" w:rsidRDefault="00C078F1">
      <w:pPr>
        <w:numPr>
          <w:ilvl w:val="0"/>
          <w:numId w:val="4"/>
        </w:numPr>
        <w:spacing w:line="340" w:lineRule="exact"/>
        <w:ind w:left="0"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与采购人、其它供应商或者采购人工作人员恶意串通的；</w:t>
      </w:r>
    </w:p>
    <w:p w:rsidR="00786586" w:rsidRDefault="00C078F1">
      <w:pPr>
        <w:numPr>
          <w:ilvl w:val="0"/>
          <w:numId w:val="4"/>
        </w:numPr>
        <w:spacing w:line="340" w:lineRule="exact"/>
        <w:ind w:left="0"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向采购人、采购人工作人员行贿或者提供其他不正当利益的；</w:t>
      </w:r>
    </w:p>
    <w:p w:rsidR="00786586" w:rsidRDefault="00C078F1">
      <w:pPr>
        <w:numPr>
          <w:ilvl w:val="0"/>
          <w:numId w:val="4"/>
        </w:numPr>
        <w:spacing w:line="340" w:lineRule="exact"/>
        <w:ind w:left="0"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未经采购人同意，在采购过程中与采购人进行协商招标的；</w:t>
      </w:r>
    </w:p>
    <w:p w:rsidR="00786586" w:rsidRDefault="00C078F1">
      <w:pPr>
        <w:numPr>
          <w:ilvl w:val="0"/>
          <w:numId w:val="4"/>
        </w:numPr>
        <w:spacing w:line="340" w:lineRule="exact"/>
        <w:ind w:left="0"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拒绝有关部门监督检查或提供虚假情况的；</w:t>
      </w:r>
    </w:p>
    <w:p w:rsidR="00786586" w:rsidRDefault="00C078F1">
      <w:pPr>
        <w:numPr>
          <w:ilvl w:val="0"/>
          <w:numId w:val="4"/>
        </w:numPr>
        <w:spacing w:line="340" w:lineRule="exact"/>
        <w:ind w:left="0"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拒绝质量技术监督部门对投标样品或成交货物作质量检验的。</w:t>
      </w:r>
    </w:p>
    <w:p w:rsidR="00786586" w:rsidRDefault="00C078F1">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与本投标有关的一切往来通讯请寄：</w:t>
      </w:r>
    </w:p>
    <w:p w:rsidR="00786586" w:rsidRDefault="00C078F1">
      <w:pPr>
        <w:tabs>
          <w:tab w:val="left" w:pos="480"/>
        </w:tabs>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地址：</w:t>
      </w:r>
    </w:p>
    <w:p w:rsidR="00786586" w:rsidRDefault="00C078F1">
      <w:pPr>
        <w:tabs>
          <w:tab w:val="left" w:pos="480"/>
        </w:tabs>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邮编：</w:t>
      </w:r>
    </w:p>
    <w:p w:rsidR="00786586" w:rsidRDefault="00C078F1">
      <w:pPr>
        <w:tabs>
          <w:tab w:val="left" w:pos="480"/>
        </w:tabs>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电话：_</w:t>
      </w:r>
    </w:p>
    <w:p w:rsidR="00786586" w:rsidRDefault="00C078F1">
      <w:pPr>
        <w:tabs>
          <w:tab w:val="left" w:pos="480"/>
        </w:tabs>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传真：</w:t>
      </w:r>
    </w:p>
    <w:p w:rsidR="00786586" w:rsidRDefault="00C078F1">
      <w:pPr>
        <w:tabs>
          <w:tab w:val="left" w:pos="480"/>
        </w:tabs>
        <w:spacing w:line="340" w:lineRule="exact"/>
        <w:ind w:firstLineChars="200" w:firstLine="480"/>
        <w:rPr>
          <w:rFonts w:asciiTheme="minorEastAsia" w:eastAsiaTheme="minorEastAsia" w:hAnsiTheme="minorEastAsia" w:cs="华文楷体"/>
          <w:sz w:val="24"/>
          <w:u w:val="single"/>
        </w:rPr>
      </w:pPr>
      <w:r>
        <w:rPr>
          <w:rFonts w:asciiTheme="minorEastAsia" w:eastAsiaTheme="minorEastAsia" w:hAnsiTheme="minorEastAsia" w:cs="华文楷体" w:hint="eastAsia"/>
          <w:sz w:val="24"/>
        </w:rPr>
        <w:t>投标人代表姓名：</w:t>
      </w:r>
    </w:p>
    <w:p w:rsidR="00786586" w:rsidRDefault="00C078F1">
      <w:pPr>
        <w:tabs>
          <w:tab w:val="left" w:pos="480"/>
        </w:tabs>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投标人代表联系电话：</w:t>
      </w:r>
    </w:p>
    <w:p w:rsidR="00786586" w:rsidRDefault="00C078F1">
      <w:pPr>
        <w:tabs>
          <w:tab w:val="left" w:pos="480"/>
        </w:tabs>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投标人代表E-Mail：</w:t>
      </w:r>
    </w:p>
    <w:p w:rsidR="00786586" w:rsidRDefault="00C078F1">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投标人：</w:t>
      </w:r>
      <w:r>
        <w:rPr>
          <w:rFonts w:asciiTheme="minorEastAsia" w:eastAsiaTheme="minorEastAsia" w:hAnsiTheme="minorEastAsia" w:cs="华文楷体" w:hint="eastAsia"/>
          <w:sz w:val="24"/>
          <w:u w:val="single"/>
        </w:rPr>
        <w:t xml:space="preserve">    （公章）</w:t>
      </w:r>
    </w:p>
    <w:p w:rsidR="00786586" w:rsidRDefault="00C078F1">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投标人代表签字：</w:t>
      </w:r>
    </w:p>
    <w:p w:rsidR="00786586" w:rsidRDefault="00C078F1">
      <w:pPr>
        <w:spacing w:line="340" w:lineRule="exact"/>
        <w:ind w:firstLineChars="200" w:firstLine="480"/>
        <w:rPr>
          <w:rFonts w:asciiTheme="minorEastAsia" w:eastAsiaTheme="minorEastAsia" w:hAnsiTheme="minorEastAsia" w:cs="华文楷体"/>
        </w:rPr>
      </w:pPr>
      <w:r>
        <w:rPr>
          <w:rFonts w:asciiTheme="minorEastAsia" w:eastAsiaTheme="minorEastAsia" w:hAnsiTheme="minorEastAsia" w:cs="华文楷体" w:hint="eastAsia"/>
          <w:sz w:val="24"/>
        </w:rPr>
        <w:t>日期：</w:t>
      </w:r>
      <w:r>
        <w:rPr>
          <w:rFonts w:asciiTheme="minorEastAsia" w:eastAsiaTheme="minorEastAsia" w:hAnsiTheme="minorEastAsia" w:cs="华文楷体" w:hint="eastAsia"/>
          <w:sz w:val="24"/>
        </w:rPr>
        <w:tab/>
        <w:t xml:space="preserve">    年    月    日</w:t>
      </w:r>
      <w:bookmarkStart w:id="9" w:name="_Toc21001363"/>
      <w:bookmarkStart w:id="10" w:name="_Toc20816120"/>
      <w:bookmarkStart w:id="11" w:name="_Toc20988289"/>
      <w:bookmarkStart w:id="12" w:name="_Toc36287943"/>
      <w:bookmarkStart w:id="13" w:name="_Toc20642290"/>
      <w:bookmarkStart w:id="14" w:name="_Toc21000519"/>
    </w:p>
    <w:p w:rsidR="00786586" w:rsidRDefault="00786586">
      <w:pPr>
        <w:pStyle w:val="21"/>
        <w:spacing w:before="0" w:after="0" w:line="340" w:lineRule="exact"/>
        <w:ind w:firstLineChars="1229" w:firstLine="2961"/>
        <w:jc w:val="both"/>
        <w:outlineLvl w:val="9"/>
        <w:rPr>
          <w:rFonts w:asciiTheme="minorEastAsia" w:eastAsiaTheme="minorEastAsia" w:hAnsiTheme="minorEastAsia" w:cs="华文楷体"/>
          <w:sz w:val="24"/>
          <w:szCs w:val="24"/>
        </w:rPr>
      </w:pPr>
    </w:p>
    <w:p w:rsidR="00786586" w:rsidRDefault="00C078F1">
      <w:pPr>
        <w:pStyle w:val="21"/>
        <w:spacing w:before="0" w:after="0" w:line="340" w:lineRule="exact"/>
        <w:jc w:val="both"/>
        <w:outlineLvl w:val="9"/>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(二)法定代表人授权委托书</w:t>
      </w:r>
      <w:bookmarkEnd w:id="9"/>
      <w:bookmarkEnd w:id="10"/>
      <w:bookmarkEnd w:id="11"/>
      <w:bookmarkEnd w:id="12"/>
      <w:bookmarkEnd w:id="13"/>
      <w:bookmarkEnd w:id="14"/>
    </w:p>
    <w:p w:rsidR="00786586" w:rsidRDefault="00C078F1">
      <w:pPr>
        <w:spacing w:line="340" w:lineRule="exact"/>
        <w:rPr>
          <w:rFonts w:asciiTheme="minorEastAsia" w:eastAsiaTheme="minorEastAsia" w:hAnsiTheme="minorEastAsia"/>
          <w:sz w:val="24"/>
        </w:rPr>
      </w:pPr>
      <w:r>
        <w:rPr>
          <w:rFonts w:asciiTheme="minorEastAsia" w:eastAsiaTheme="minorEastAsia" w:hAnsiTheme="minorEastAsia" w:hint="eastAsia"/>
          <w:sz w:val="24"/>
          <w:u w:val="single"/>
        </w:rPr>
        <w:t>江苏师范大学</w:t>
      </w:r>
      <w:r>
        <w:rPr>
          <w:rFonts w:asciiTheme="minorEastAsia" w:eastAsiaTheme="minorEastAsia" w:hAnsiTheme="minorEastAsia" w:hint="eastAsia"/>
          <w:sz w:val="24"/>
        </w:rPr>
        <w:t>：</w:t>
      </w:r>
    </w:p>
    <w:p w:rsidR="00786586" w:rsidRDefault="00C078F1">
      <w:pPr>
        <w:spacing w:line="3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本授权书声明注册于</w:t>
      </w:r>
      <w:r>
        <w:rPr>
          <w:rFonts w:asciiTheme="minorEastAsia" w:eastAsiaTheme="minorEastAsia" w:hAnsiTheme="minorEastAsia" w:hint="eastAsia"/>
          <w:sz w:val="24"/>
          <w:u w:val="single"/>
        </w:rPr>
        <w:t xml:space="preserve">    （投标人住址）    </w:t>
      </w:r>
      <w:r>
        <w:rPr>
          <w:rFonts w:asciiTheme="minorEastAsia" w:eastAsiaTheme="minorEastAsia" w:hAnsiTheme="minorEastAsia" w:hint="eastAsia"/>
          <w:sz w:val="24"/>
        </w:rPr>
        <w:t>的</w:t>
      </w:r>
      <w:r>
        <w:rPr>
          <w:rFonts w:asciiTheme="minorEastAsia" w:eastAsiaTheme="minorEastAsia" w:hAnsiTheme="minorEastAsia" w:hint="eastAsia"/>
          <w:sz w:val="24"/>
          <w:u w:val="single"/>
        </w:rPr>
        <w:t xml:space="preserve">   （投标人名称）  </w:t>
      </w:r>
      <w:r>
        <w:rPr>
          <w:rFonts w:asciiTheme="minorEastAsia" w:eastAsiaTheme="minorEastAsia" w:hAnsiTheme="minorEastAsia" w:hint="eastAsia"/>
          <w:sz w:val="24"/>
        </w:rPr>
        <w:t>法定代表人</w:t>
      </w:r>
      <w:r>
        <w:rPr>
          <w:rFonts w:asciiTheme="minorEastAsia" w:eastAsiaTheme="minorEastAsia" w:hAnsiTheme="minorEastAsia" w:hint="eastAsia"/>
          <w:sz w:val="24"/>
          <w:u w:val="single"/>
        </w:rPr>
        <w:t xml:space="preserve">   （法定代表人姓名、职务）   </w:t>
      </w:r>
      <w:r>
        <w:rPr>
          <w:rFonts w:asciiTheme="minorEastAsia" w:eastAsiaTheme="minorEastAsia" w:hAnsiTheme="minorEastAsia" w:hint="eastAsia"/>
          <w:sz w:val="24"/>
        </w:rPr>
        <w:t>代表本公司授权在下面签字的</w:t>
      </w:r>
      <w:r>
        <w:rPr>
          <w:rFonts w:asciiTheme="minorEastAsia" w:eastAsiaTheme="minorEastAsia" w:hAnsiTheme="minorEastAsia" w:hint="eastAsia"/>
          <w:sz w:val="24"/>
          <w:u w:val="single"/>
        </w:rPr>
        <w:t>（投标人代表姓名、职务）</w:t>
      </w:r>
      <w:r>
        <w:rPr>
          <w:rFonts w:asciiTheme="minorEastAsia" w:eastAsiaTheme="minorEastAsia" w:hAnsiTheme="minorEastAsia" w:hint="eastAsia"/>
          <w:sz w:val="24"/>
        </w:rPr>
        <w:t>为本公司的合法代理人。就贵方组织的项目，项目名称：，项目编号：，该代理人可以本公司名义处理一切与之有关的事务。</w:t>
      </w:r>
    </w:p>
    <w:p w:rsidR="00786586" w:rsidRDefault="00C078F1">
      <w:pPr>
        <w:spacing w:line="3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本授权书于    年  月  日签字生效，特此声明。</w:t>
      </w:r>
    </w:p>
    <w:p w:rsidR="00786586" w:rsidRDefault="00C078F1">
      <w:pPr>
        <w:spacing w:line="3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法定代表人印刷体姓名、签字或盖章：</w:t>
      </w:r>
    </w:p>
    <w:p w:rsidR="00786586" w:rsidRDefault="00C078F1">
      <w:pPr>
        <w:spacing w:line="3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投标人代表印刷体姓名、签字或盖章：</w:t>
      </w:r>
    </w:p>
    <w:p w:rsidR="00786586" w:rsidRDefault="00C078F1">
      <w:pPr>
        <w:spacing w:line="340" w:lineRule="exact"/>
        <w:ind w:firstLineChars="200" w:firstLine="480"/>
        <w:rPr>
          <w:rFonts w:asciiTheme="minorEastAsia" w:eastAsiaTheme="minorEastAsia" w:hAnsiTheme="minorEastAsia"/>
          <w:sz w:val="24"/>
          <w:u w:val="single"/>
        </w:rPr>
      </w:pPr>
      <w:r>
        <w:rPr>
          <w:rFonts w:asciiTheme="minorEastAsia" w:eastAsiaTheme="minorEastAsia" w:hAnsiTheme="minorEastAsia" w:hint="eastAsia"/>
          <w:sz w:val="24"/>
        </w:rPr>
        <w:t>投标人全称、投标人公章：</w:t>
      </w:r>
      <w:r>
        <w:rPr>
          <w:rFonts w:asciiTheme="minorEastAsia" w:eastAsiaTheme="minorEastAsia" w:hAnsiTheme="minorEastAsia" w:hint="eastAsia"/>
          <w:sz w:val="24"/>
        </w:rPr>
        <w:tab/>
      </w:r>
      <w:r>
        <w:rPr>
          <w:rFonts w:asciiTheme="minorEastAsia" w:eastAsiaTheme="minorEastAsia" w:hAnsiTheme="minorEastAsia" w:hint="eastAsia"/>
          <w:sz w:val="24"/>
        </w:rPr>
        <w:tab/>
      </w:r>
    </w:p>
    <w:p w:rsidR="00786586" w:rsidRDefault="00C078F1">
      <w:pPr>
        <w:spacing w:line="380" w:lineRule="exact"/>
        <w:jc w:val="left"/>
        <w:rPr>
          <w:rFonts w:asciiTheme="minorEastAsia" w:eastAsiaTheme="minorEastAsia" w:hAnsiTheme="minorEastAsia"/>
          <w:sz w:val="24"/>
        </w:rPr>
      </w:pPr>
      <w:r>
        <w:rPr>
          <w:rFonts w:asciiTheme="minorEastAsia" w:eastAsiaTheme="minorEastAsia" w:hAnsiTheme="minorEastAsia" w:hint="eastAsia"/>
          <w:sz w:val="24"/>
        </w:rPr>
        <w:t>日期：</w:t>
      </w:r>
      <w:r>
        <w:rPr>
          <w:rFonts w:asciiTheme="minorEastAsia" w:eastAsiaTheme="minorEastAsia" w:hAnsiTheme="minorEastAsia" w:hint="eastAsia"/>
          <w:sz w:val="24"/>
        </w:rPr>
        <w:tab/>
        <w:t xml:space="preserve">    年    月</w:t>
      </w:r>
      <w:r w:rsidRPr="00CB5563">
        <w:rPr>
          <w:rFonts w:asciiTheme="minorEastAsia" w:eastAsiaTheme="minorEastAsia" w:hAnsiTheme="minorEastAsia" w:hint="eastAsia"/>
          <w:i/>
          <w:sz w:val="24"/>
        </w:rPr>
        <w:t xml:space="preserve"> </w:t>
      </w:r>
      <w:r>
        <w:rPr>
          <w:rFonts w:asciiTheme="minorEastAsia" w:eastAsiaTheme="minorEastAsia" w:hAnsiTheme="minorEastAsia" w:hint="eastAsia"/>
          <w:sz w:val="24"/>
        </w:rPr>
        <w:t xml:space="preserve">   日</w:t>
      </w:r>
    </w:p>
    <w:p w:rsidR="00786586" w:rsidRDefault="00061BD1">
      <w:pPr>
        <w:spacing w:line="340" w:lineRule="exact"/>
        <w:rPr>
          <w:rFonts w:asciiTheme="minorEastAsia" w:eastAsiaTheme="minorEastAsia" w:hAnsiTheme="minorEastAsia" w:cs="华文楷体"/>
        </w:rPr>
      </w:pPr>
      <w:r w:rsidRPr="00061BD1">
        <w:rPr>
          <w:rFonts w:asciiTheme="minorEastAsia" w:eastAsiaTheme="minorEastAsia" w:hAnsiTheme="minorEastAsia" w:cs="华文楷体"/>
          <w:sz w:val="28"/>
          <w:szCs w:val="28"/>
        </w:rPr>
        <w:pict>
          <v:shapetype id="_x0000_t202" coordsize="21600,21600" o:spt="202" path="m,l,21600r21600,l21600,xe">
            <v:stroke joinstyle="miter"/>
            <v:path gradientshapeok="t" o:connecttype="rect"/>
          </v:shapetype>
          <v:shape id="_x0000_s1026" type="#_x0000_t202" style="position:absolute;left:0;text-align:left;margin-left:35.85pt;margin-top:14.9pt;width:376.15pt;height:78pt;z-index:251659264" o:gfxdata="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6LQeG2AAAAAkBAAAPAAAAAAAAAAEAIAAA&#10;ACIAAABkcnMvZG93bnJldi54bWxQSwECFAAUAAAACACHTuJA/q7+c0UCAACHBAAADgAAAAAAAAAB&#10;ACAAAAAnAQAAZHJzL2Uyb0RvYy54bWxQSwUGAAAAAAYABgBZAQAA3gUAAAAA&#10;">
            <v:textbox inset="2.53997mm,,2.53997mm">
              <w:txbxContent>
                <w:p w:rsidR="00786586" w:rsidRDefault="00786586">
                  <w:pPr>
                    <w:jc w:val="center"/>
                    <w:rPr>
                      <w:rFonts w:ascii="宋体" w:hAnsi="宋体"/>
                      <w:sz w:val="24"/>
                    </w:rPr>
                  </w:pPr>
                </w:p>
                <w:p w:rsidR="00786586" w:rsidRDefault="00786586">
                  <w:pPr>
                    <w:rPr>
                      <w:rFonts w:ascii="宋体" w:hAnsi="宋体"/>
                      <w:sz w:val="24"/>
                    </w:rPr>
                  </w:pPr>
                </w:p>
                <w:p w:rsidR="00786586" w:rsidRDefault="00C078F1">
                  <w:pPr>
                    <w:jc w:val="center"/>
                  </w:pPr>
                  <w:r>
                    <w:rPr>
                      <w:rFonts w:ascii="宋体" w:hAnsi="宋体" w:hint="eastAsia"/>
                      <w:sz w:val="24"/>
                    </w:rPr>
                    <w:t>（投标代表二代身份证正面复印件粘贴处）</w:t>
                  </w:r>
                </w:p>
              </w:txbxContent>
            </v:textbox>
            <w10:wrap type="square"/>
          </v:shape>
        </w:pict>
      </w:r>
      <w:bookmarkStart w:id="15" w:name="_Toc86202638"/>
    </w:p>
    <w:p w:rsidR="00786586" w:rsidRDefault="00786586">
      <w:pPr>
        <w:spacing w:line="400" w:lineRule="exact"/>
        <w:ind w:firstLineChars="200" w:firstLine="480"/>
        <w:rPr>
          <w:rFonts w:asciiTheme="minorEastAsia" w:eastAsiaTheme="minorEastAsia" w:hAnsiTheme="minorEastAsia" w:cs="华文楷体"/>
          <w:sz w:val="24"/>
        </w:rPr>
      </w:pPr>
    </w:p>
    <w:p w:rsidR="00786586" w:rsidRDefault="00786586">
      <w:pPr>
        <w:spacing w:line="400" w:lineRule="exact"/>
        <w:ind w:firstLineChars="200" w:firstLine="480"/>
        <w:rPr>
          <w:rFonts w:asciiTheme="minorEastAsia" w:eastAsiaTheme="minorEastAsia" w:hAnsiTheme="minorEastAsia" w:cs="华文楷体"/>
          <w:sz w:val="24"/>
        </w:rPr>
      </w:pPr>
    </w:p>
    <w:p w:rsidR="00786586" w:rsidRDefault="00786586">
      <w:pPr>
        <w:spacing w:line="400" w:lineRule="exact"/>
        <w:ind w:firstLineChars="200" w:firstLine="480"/>
        <w:rPr>
          <w:rFonts w:asciiTheme="minorEastAsia" w:eastAsiaTheme="minorEastAsia" w:hAnsiTheme="minorEastAsia" w:cs="华文楷体"/>
          <w:sz w:val="24"/>
        </w:rPr>
      </w:pPr>
    </w:p>
    <w:p w:rsidR="00786586" w:rsidRDefault="00786586">
      <w:pPr>
        <w:spacing w:line="400" w:lineRule="exact"/>
        <w:ind w:firstLineChars="200" w:firstLine="480"/>
        <w:rPr>
          <w:rFonts w:asciiTheme="minorEastAsia" w:eastAsiaTheme="minorEastAsia" w:hAnsiTheme="minorEastAsia" w:cs="华文楷体"/>
          <w:sz w:val="24"/>
        </w:rPr>
      </w:pPr>
    </w:p>
    <w:p w:rsidR="00786586" w:rsidRDefault="00061BD1">
      <w:pPr>
        <w:widowControl/>
        <w:jc w:val="left"/>
        <w:rPr>
          <w:rFonts w:asciiTheme="minorEastAsia" w:eastAsiaTheme="minorEastAsia" w:hAnsiTheme="minorEastAsia" w:cs="华文楷体"/>
          <w:b/>
          <w:sz w:val="24"/>
        </w:rPr>
      </w:pPr>
      <w:r w:rsidRPr="00061BD1">
        <w:rPr>
          <w:rFonts w:asciiTheme="minorEastAsia" w:eastAsiaTheme="minorEastAsia" w:hAnsiTheme="minorEastAsia" w:cs="华文楷体"/>
          <w:sz w:val="28"/>
          <w:szCs w:val="28"/>
        </w:rPr>
        <w:pict>
          <v:shape id="_x0000_s1027" type="#_x0000_t202" style="position:absolute;margin-left:36pt;margin-top:32.25pt;width:376.15pt;height:78pt;z-index:251660288" o:gfxdata="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oYhljtkAAAAJAQAADwAAAAAAAAABACAAAAAi&#10;AAAAZHJzL2Rvd25yZXYueG1sUEsBAhQAFAAAAAgAh07iQDnlVMNCAgAAhwQAAA4AAAAAAAAAAQAg&#10;AAAAKAEAAGRycy9lMm9Eb2MueG1sUEsFBgAAAAAGAAYAWQEAANwFAAAAAA==&#10;">
            <v:textbox inset="2.53997mm,,2.53997mm">
              <w:txbxContent>
                <w:p w:rsidR="00786586" w:rsidRDefault="00786586">
                  <w:pPr>
                    <w:jc w:val="center"/>
                    <w:rPr>
                      <w:rFonts w:ascii="宋体" w:hAnsi="宋体"/>
                      <w:sz w:val="24"/>
                    </w:rPr>
                  </w:pPr>
                </w:p>
                <w:p w:rsidR="00786586" w:rsidRDefault="00786586">
                  <w:pPr>
                    <w:rPr>
                      <w:rFonts w:ascii="宋体" w:hAnsi="宋体"/>
                      <w:sz w:val="24"/>
                    </w:rPr>
                  </w:pPr>
                </w:p>
                <w:p w:rsidR="00786586" w:rsidRDefault="00C078F1">
                  <w:pPr>
                    <w:jc w:val="center"/>
                  </w:pPr>
                  <w:r>
                    <w:rPr>
                      <w:rFonts w:ascii="宋体" w:hAnsi="宋体" w:hint="eastAsia"/>
                      <w:sz w:val="24"/>
                    </w:rPr>
                    <w:t>（投标代表二代身份证反面复印件粘贴处）</w:t>
                  </w:r>
                </w:p>
              </w:txbxContent>
            </v:textbox>
            <w10:wrap type="square"/>
          </v:shape>
        </w:pict>
      </w:r>
      <w:r w:rsidR="00C078F1">
        <w:rPr>
          <w:rFonts w:asciiTheme="minorEastAsia" w:eastAsiaTheme="minorEastAsia" w:hAnsiTheme="minorEastAsia" w:cs="华文楷体"/>
          <w:b/>
          <w:sz w:val="24"/>
        </w:rPr>
        <w:br w:type="page"/>
      </w:r>
    </w:p>
    <w:p w:rsidR="00786586" w:rsidRDefault="00C078F1">
      <w:pPr>
        <w:spacing w:line="400" w:lineRule="exact"/>
        <w:rPr>
          <w:rFonts w:asciiTheme="minorEastAsia" w:eastAsiaTheme="minorEastAsia" w:hAnsiTheme="minorEastAsia" w:cs="华文楷体"/>
          <w:b/>
          <w:sz w:val="24"/>
        </w:rPr>
      </w:pPr>
      <w:r>
        <w:rPr>
          <w:rFonts w:asciiTheme="minorEastAsia" w:eastAsiaTheme="minorEastAsia" w:hAnsiTheme="minorEastAsia" w:cs="华文楷体" w:hint="eastAsia"/>
          <w:b/>
          <w:sz w:val="24"/>
        </w:rPr>
        <w:lastRenderedPageBreak/>
        <w:t>（三）投标报价一览表</w:t>
      </w:r>
    </w:p>
    <w:tbl>
      <w:tblPr>
        <w:tblW w:w="5000" w:type="pct"/>
        <w:tblLook w:val="04A0"/>
      </w:tblPr>
      <w:tblGrid>
        <w:gridCol w:w="621"/>
        <w:gridCol w:w="905"/>
        <w:gridCol w:w="2483"/>
        <w:gridCol w:w="875"/>
        <w:gridCol w:w="975"/>
        <w:gridCol w:w="1753"/>
        <w:gridCol w:w="1924"/>
      </w:tblGrid>
      <w:tr w:rsidR="00CB5563" w:rsidTr="00034AFD">
        <w:trPr>
          <w:trHeight w:val="455"/>
        </w:trPr>
        <w:tc>
          <w:tcPr>
            <w:tcW w:w="325" w:type="pct"/>
            <w:tcBorders>
              <w:top w:val="single" w:sz="4" w:space="0" w:color="auto"/>
              <w:left w:val="single" w:sz="4" w:space="0" w:color="auto"/>
              <w:bottom w:val="single" w:sz="4" w:space="0" w:color="auto"/>
              <w:right w:val="single" w:sz="4" w:space="0" w:color="auto"/>
            </w:tcBorders>
            <w:shd w:val="clear" w:color="000000" w:fill="D8D8D8"/>
            <w:vAlign w:val="center"/>
          </w:tcPr>
          <w:p w:rsidR="00CB5563" w:rsidRDefault="00CB5563" w:rsidP="00034AFD">
            <w:pPr>
              <w:widowControl/>
              <w:jc w:val="center"/>
              <w:rPr>
                <w:rFonts w:asciiTheme="minorEastAsia" w:eastAsiaTheme="minorEastAsia" w:hAnsiTheme="minorEastAsia" w:cs="华文楷体"/>
                <w:b/>
                <w:color w:val="000000" w:themeColor="text1"/>
                <w:kern w:val="0"/>
                <w:sz w:val="24"/>
              </w:rPr>
            </w:pPr>
            <w:r>
              <w:rPr>
                <w:rFonts w:asciiTheme="minorEastAsia" w:eastAsiaTheme="minorEastAsia" w:hAnsiTheme="minorEastAsia" w:cs="华文楷体" w:hint="eastAsia"/>
                <w:b/>
                <w:color w:val="000000" w:themeColor="text1"/>
                <w:kern w:val="0"/>
                <w:sz w:val="24"/>
              </w:rPr>
              <w:t>序号</w:t>
            </w:r>
          </w:p>
        </w:tc>
        <w:tc>
          <w:tcPr>
            <w:tcW w:w="1776" w:type="pct"/>
            <w:gridSpan w:val="2"/>
            <w:tcBorders>
              <w:top w:val="single" w:sz="4" w:space="0" w:color="auto"/>
              <w:left w:val="nil"/>
              <w:bottom w:val="single" w:sz="4" w:space="0" w:color="auto"/>
              <w:right w:val="single" w:sz="4" w:space="0" w:color="auto"/>
            </w:tcBorders>
            <w:shd w:val="clear" w:color="000000" w:fill="D8D8D8"/>
            <w:vAlign w:val="center"/>
          </w:tcPr>
          <w:p w:rsidR="00CB5563" w:rsidRDefault="00CB5563" w:rsidP="00034AFD">
            <w:pPr>
              <w:widowControl/>
              <w:jc w:val="center"/>
              <w:rPr>
                <w:rFonts w:asciiTheme="minorEastAsia" w:eastAsiaTheme="minorEastAsia" w:hAnsiTheme="minorEastAsia" w:cs="华文楷体"/>
                <w:b/>
                <w:color w:val="000000" w:themeColor="text1"/>
                <w:kern w:val="0"/>
                <w:sz w:val="24"/>
              </w:rPr>
            </w:pPr>
            <w:r>
              <w:rPr>
                <w:rFonts w:asciiTheme="minorEastAsia" w:eastAsiaTheme="minorEastAsia" w:hAnsiTheme="minorEastAsia" w:cs="华文楷体" w:hint="eastAsia"/>
                <w:b/>
                <w:color w:val="000000" w:themeColor="text1"/>
                <w:kern w:val="0"/>
                <w:sz w:val="24"/>
              </w:rPr>
              <w:t>名称</w:t>
            </w:r>
          </w:p>
        </w:tc>
        <w:tc>
          <w:tcPr>
            <w:tcW w:w="459" w:type="pct"/>
            <w:tcBorders>
              <w:top w:val="single" w:sz="4" w:space="0" w:color="auto"/>
              <w:left w:val="nil"/>
              <w:bottom w:val="single" w:sz="4" w:space="0" w:color="auto"/>
              <w:right w:val="single" w:sz="4" w:space="0" w:color="auto"/>
            </w:tcBorders>
            <w:shd w:val="clear" w:color="000000" w:fill="D8D8D8"/>
            <w:vAlign w:val="center"/>
          </w:tcPr>
          <w:p w:rsidR="00CB5563" w:rsidRDefault="00CB5563" w:rsidP="00034AFD">
            <w:pPr>
              <w:widowControl/>
              <w:jc w:val="center"/>
              <w:rPr>
                <w:rFonts w:asciiTheme="minorEastAsia" w:eastAsiaTheme="minorEastAsia" w:hAnsiTheme="minorEastAsia" w:cs="华文楷体"/>
                <w:b/>
                <w:color w:val="000000" w:themeColor="text1"/>
                <w:kern w:val="0"/>
                <w:sz w:val="24"/>
              </w:rPr>
            </w:pPr>
            <w:r>
              <w:rPr>
                <w:rFonts w:asciiTheme="minorEastAsia" w:eastAsiaTheme="minorEastAsia" w:hAnsiTheme="minorEastAsia" w:cs="华文楷体" w:hint="eastAsia"/>
                <w:b/>
                <w:color w:val="000000" w:themeColor="text1"/>
                <w:kern w:val="0"/>
                <w:sz w:val="24"/>
              </w:rPr>
              <w:t>数量</w:t>
            </w:r>
          </w:p>
        </w:tc>
        <w:tc>
          <w:tcPr>
            <w:tcW w:w="511" w:type="pct"/>
            <w:tcBorders>
              <w:top w:val="single" w:sz="4" w:space="0" w:color="auto"/>
              <w:left w:val="nil"/>
              <w:bottom w:val="single" w:sz="4" w:space="0" w:color="auto"/>
              <w:right w:val="single" w:sz="4" w:space="0" w:color="auto"/>
            </w:tcBorders>
            <w:shd w:val="clear" w:color="000000" w:fill="D8D8D8"/>
            <w:vAlign w:val="center"/>
          </w:tcPr>
          <w:p w:rsidR="00CB5563" w:rsidRDefault="00CB5563" w:rsidP="00034AFD">
            <w:pPr>
              <w:widowControl/>
              <w:jc w:val="center"/>
              <w:rPr>
                <w:rFonts w:asciiTheme="minorEastAsia" w:eastAsiaTheme="minorEastAsia" w:hAnsiTheme="minorEastAsia" w:cs="华文楷体"/>
                <w:b/>
                <w:color w:val="000000" w:themeColor="text1"/>
                <w:kern w:val="0"/>
                <w:sz w:val="24"/>
              </w:rPr>
            </w:pPr>
            <w:r>
              <w:rPr>
                <w:rFonts w:asciiTheme="minorEastAsia" w:eastAsiaTheme="minorEastAsia" w:hAnsiTheme="minorEastAsia" w:cs="华文楷体" w:hint="eastAsia"/>
                <w:b/>
                <w:color w:val="000000" w:themeColor="text1"/>
                <w:kern w:val="0"/>
                <w:sz w:val="24"/>
              </w:rPr>
              <w:t>单位</w:t>
            </w:r>
          </w:p>
        </w:tc>
        <w:tc>
          <w:tcPr>
            <w:tcW w:w="919" w:type="pct"/>
            <w:tcBorders>
              <w:top w:val="single" w:sz="4" w:space="0" w:color="auto"/>
              <w:left w:val="single" w:sz="4" w:space="0" w:color="auto"/>
              <w:bottom w:val="single" w:sz="4" w:space="0" w:color="auto"/>
              <w:right w:val="single" w:sz="4" w:space="0" w:color="auto"/>
            </w:tcBorders>
            <w:shd w:val="clear" w:color="000000" w:fill="D8D8D8"/>
            <w:vAlign w:val="center"/>
          </w:tcPr>
          <w:p w:rsidR="00CB5563" w:rsidRDefault="00CB5563" w:rsidP="00034AFD">
            <w:pPr>
              <w:widowControl/>
              <w:jc w:val="center"/>
              <w:rPr>
                <w:rFonts w:asciiTheme="minorEastAsia" w:eastAsiaTheme="minorEastAsia" w:hAnsiTheme="minorEastAsia" w:cs="华文楷体"/>
                <w:b/>
                <w:color w:val="000000" w:themeColor="text1"/>
                <w:kern w:val="0"/>
                <w:sz w:val="24"/>
              </w:rPr>
            </w:pPr>
            <w:r>
              <w:rPr>
                <w:rFonts w:asciiTheme="minorEastAsia" w:eastAsiaTheme="minorEastAsia" w:hAnsiTheme="minorEastAsia" w:cs="华文楷体" w:hint="eastAsia"/>
                <w:b/>
                <w:color w:val="000000" w:themeColor="text1"/>
                <w:kern w:val="0"/>
                <w:sz w:val="24"/>
              </w:rPr>
              <w:t>单价（元）</w:t>
            </w:r>
          </w:p>
        </w:tc>
        <w:tc>
          <w:tcPr>
            <w:tcW w:w="1007" w:type="pct"/>
            <w:tcBorders>
              <w:top w:val="single" w:sz="4" w:space="0" w:color="auto"/>
              <w:left w:val="single" w:sz="4" w:space="0" w:color="auto"/>
              <w:bottom w:val="single" w:sz="4" w:space="0" w:color="auto"/>
              <w:right w:val="single" w:sz="4" w:space="0" w:color="auto"/>
            </w:tcBorders>
            <w:shd w:val="clear" w:color="000000" w:fill="D8D8D8"/>
            <w:vAlign w:val="center"/>
          </w:tcPr>
          <w:p w:rsidR="00CB5563" w:rsidRDefault="00CB5563" w:rsidP="00034AFD">
            <w:pPr>
              <w:widowControl/>
              <w:jc w:val="center"/>
              <w:rPr>
                <w:rFonts w:asciiTheme="minorEastAsia" w:eastAsiaTheme="minorEastAsia" w:hAnsiTheme="minorEastAsia" w:cs="华文楷体"/>
                <w:b/>
                <w:color w:val="000000" w:themeColor="text1"/>
                <w:kern w:val="0"/>
                <w:sz w:val="24"/>
              </w:rPr>
            </w:pPr>
            <w:r>
              <w:rPr>
                <w:rFonts w:asciiTheme="minorEastAsia" w:eastAsiaTheme="minorEastAsia" w:hAnsiTheme="minorEastAsia" w:cs="华文楷体" w:hint="eastAsia"/>
                <w:b/>
                <w:color w:val="000000" w:themeColor="text1"/>
                <w:kern w:val="0"/>
                <w:sz w:val="24"/>
              </w:rPr>
              <w:t>总价（元）</w:t>
            </w:r>
          </w:p>
        </w:tc>
      </w:tr>
      <w:tr w:rsidR="00CB5563" w:rsidTr="00034AFD">
        <w:trPr>
          <w:trHeight w:val="90"/>
        </w:trPr>
        <w:tc>
          <w:tcPr>
            <w:tcW w:w="325" w:type="pct"/>
            <w:tcBorders>
              <w:top w:val="nil"/>
              <w:left w:val="single" w:sz="4" w:space="0" w:color="auto"/>
              <w:bottom w:val="single" w:sz="4" w:space="0" w:color="auto"/>
              <w:right w:val="single" w:sz="4" w:space="0" w:color="auto"/>
            </w:tcBorders>
            <w:shd w:val="clear" w:color="auto" w:fill="auto"/>
            <w:vAlign w:val="center"/>
          </w:tcPr>
          <w:p w:rsidR="00CB5563" w:rsidRDefault="00CB5563" w:rsidP="00034AFD">
            <w:pPr>
              <w:widowControl/>
              <w:jc w:val="center"/>
              <w:rPr>
                <w:rFonts w:asciiTheme="minorEastAsia" w:eastAsiaTheme="minorEastAsia" w:hAnsiTheme="minorEastAsia" w:cs="华文楷体"/>
                <w:color w:val="000000" w:themeColor="text1"/>
                <w:kern w:val="0"/>
                <w:sz w:val="24"/>
              </w:rPr>
            </w:pPr>
            <w:r>
              <w:rPr>
                <w:rFonts w:asciiTheme="minorEastAsia" w:eastAsiaTheme="minorEastAsia" w:hAnsiTheme="minorEastAsia" w:cs="华文楷体" w:hint="eastAsia"/>
                <w:color w:val="000000" w:themeColor="text1"/>
                <w:kern w:val="0"/>
                <w:sz w:val="24"/>
              </w:rPr>
              <w:t>1</w:t>
            </w:r>
          </w:p>
        </w:tc>
        <w:tc>
          <w:tcPr>
            <w:tcW w:w="1776" w:type="pct"/>
            <w:gridSpan w:val="2"/>
            <w:tcBorders>
              <w:top w:val="nil"/>
              <w:left w:val="nil"/>
              <w:bottom w:val="single" w:sz="4" w:space="0" w:color="auto"/>
              <w:right w:val="single" w:sz="4" w:space="0" w:color="auto"/>
            </w:tcBorders>
            <w:shd w:val="clear" w:color="auto" w:fill="auto"/>
            <w:vAlign w:val="center"/>
          </w:tcPr>
          <w:p w:rsidR="00CB5563" w:rsidRDefault="00CB5563" w:rsidP="00034AFD">
            <w:pPr>
              <w:spacing w:line="340" w:lineRule="exact"/>
              <w:jc w:val="center"/>
              <w:rPr>
                <w:rFonts w:asciiTheme="majorEastAsia" w:eastAsiaTheme="majorEastAsia" w:hAnsiTheme="majorEastAsia"/>
                <w:sz w:val="24"/>
              </w:rPr>
            </w:pPr>
          </w:p>
        </w:tc>
        <w:tc>
          <w:tcPr>
            <w:tcW w:w="459" w:type="pct"/>
            <w:tcBorders>
              <w:top w:val="nil"/>
              <w:left w:val="nil"/>
              <w:bottom w:val="single" w:sz="4" w:space="0" w:color="auto"/>
              <w:right w:val="single" w:sz="4" w:space="0" w:color="auto"/>
            </w:tcBorders>
            <w:shd w:val="clear" w:color="auto" w:fill="auto"/>
            <w:vAlign w:val="center"/>
          </w:tcPr>
          <w:p w:rsidR="00CB5563" w:rsidRDefault="00CB5563" w:rsidP="00034AFD">
            <w:pPr>
              <w:widowControl/>
              <w:jc w:val="center"/>
              <w:rPr>
                <w:rFonts w:asciiTheme="minorEastAsia" w:eastAsiaTheme="minorEastAsia" w:hAnsiTheme="minorEastAsia" w:cs="华文楷体"/>
                <w:color w:val="000000" w:themeColor="text1"/>
                <w:kern w:val="0"/>
                <w:sz w:val="24"/>
              </w:rPr>
            </w:pPr>
          </w:p>
        </w:tc>
        <w:tc>
          <w:tcPr>
            <w:tcW w:w="511" w:type="pct"/>
            <w:tcBorders>
              <w:top w:val="nil"/>
              <w:left w:val="nil"/>
              <w:bottom w:val="single" w:sz="4" w:space="0" w:color="auto"/>
              <w:right w:val="single" w:sz="4" w:space="0" w:color="auto"/>
            </w:tcBorders>
            <w:shd w:val="clear" w:color="auto" w:fill="auto"/>
            <w:vAlign w:val="center"/>
          </w:tcPr>
          <w:p w:rsidR="00CB5563" w:rsidRDefault="00CB5563" w:rsidP="00034AFD">
            <w:pPr>
              <w:widowControl/>
              <w:spacing w:line="400" w:lineRule="exact"/>
              <w:jc w:val="center"/>
              <w:rPr>
                <w:rFonts w:asciiTheme="minorEastAsia" w:eastAsiaTheme="minorEastAsia" w:hAnsiTheme="minorEastAsia" w:cs="华文楷体"/>
                <w:color w:val="000000" w:themeColor="text1"/>
                <w:kern w:val="0"/>
                <w:sz w:val="24"/>
              </w:rPr>
            </w:pPr>
          </w:p>
        </w:tc>
        <w:tc>
          <w:tcPr>
            <w:tcW w:w="919" w:type="pct"/>
            <w:tcBorders>
              <w:top w:val="nil"/>
              <w:left w:val="single" w:sz="4" w:space="0" w:color="auto"/>
              <w:bottom w:val="single" w:sz="4" w:space="0" w:color="auto"/>
              <w:right w:val="single" w:sz="4" w:space="0" w:color="auto"/>
            </w:tcBorders>
            <w:vAlign w:val="center"/>
          </w:tcPr>
          <w:p w:rsidR="00CB5563" w:rsidRDefault="00CB5563" w:rsidP="00034AFD">
            <w:pPr>
              <w:widowControl/>
              <w:jc w:val="center"/>
              <w:rPr>
                <w:rFonts w:asciiTheme="minorEastAsia" w:eastAsiaTheme="minorEastAsia" w:hAnsiTheme="minorEastAsia" w:cs="华文楷体"/>
                <w:b/>
                <w:color w:val="000000" w:themeColor="text1"/>
                <w:kern w:val="0"/>
                <w:sz w:val="24"/>
              </w:rPr>
            </w:pPr>
          </w:p>
        </w:tc>
        <w:tc>
          <w:tcPr>
            <w:tcW w:w="1007" w:type="pct"/>
            <w:tcBorders>
              <w:top w:val="nil"/>
              <w:left w:val="single" w:sz="4" w:space="0" w:color="auto"/>
              <w:bottom w:val="single" w:sz="4" w:space="0" w:color="auto"/>
              <w:right w:val="single" w:sz="4" w:space="0" w:color="auto"/>
            </w:tcBorders>
            <w:shd w:val="clear" w:color="auto" w:fill="auto"/>
            <w:vAlign w:val="center"/>
          </w:tcPr>
          <w:p w:rsidR="00CB5563" w:rsidRDefault="00CB5563" w:rsidP="00034AFD">
            <w:pPr>
              <w:widowControl/>
              <w:spacing w:line="400" w:lineRule="exact"/>
              <w:jc w:val="center"/>
              <w:rPr>
                <w:rFonts w:asciiTheme="minorEastAsia" w:eastAsiaTheme="minorEastAsia" w:hAnsiTheme="minorEastAsia" w:cs="华文楷体"/>
                <w:color w:val="000000" w:themeColor="text1"/>
                <w:kern w:val="0"/>
                <w:sz w:val="24"/>
              </w:rPr>
            </w:pPr>
          </w:p>
        </w:tc>
      </w:tr>
      <w:tr w:rsidR="00CB5563" w:rsidTr="00034AFD">
        <w:trPr>
          <w:trHeight w:val="90"/>
        </w:trPr>
        <w:tc>
          <w:tcPr>
            <w:tcW w:w="325" w:type="pct"/>
            <w:tcBorders>
              <w:top w:val="nil"/>
              <w:left w:val="single" w:sz="4" w:space="0" w:color="auto"/>
              <w:bottom w:val="single" w:sz="4" w:space="0" w:color="auto"/>
              <w:right w:val="single" w:sz="4" w:space="0" w:color="auto"/>
            </w:tcBorders>
            <w:shd w:val="clear" w:color="auto" w:fill="auto"/>
            <w:vAlign w:val="center"/>
          </w:tcPr>
          <w:p w:rsidR="00CB5563" w:rsidRDefault="00CB5563" w:rsidP="00034AFD">
            <w:pPr>
              <w:widowControl/>
              <w:jc w:val="center"/>
              <w:rPr>
                <w:rFonts w:asciiTheme="minorEastAsia" w:eastAsiaTheme="minorEastAsia" w:hAnsiTheme="minorEastAsia" w:cs="华文楷体"/>
                <w:color w:val="000000" w:themeColor="text1"/>
                <w:kern w:val="0"/>
                <w:sz w:val="24"/>
              </w:rPr>
            </w:pPr>
            <w:r>
              <w:rPr>
                <w:rFonts w:asciiTheme="minorEastAsia" w:eastAsiaTheme="minorEastAsia" w:hAnsiTheme="minorEastAsia" w:cs="华文楷体" w:hint="eastAsia"/>
                <w:color w:val="000000" w:themeColor="text1"/>
                <w:kern w:val="0"/>
                <w:sz w:val="24"/>
              </w:rPr>
              <w:t>2</w:t>
            </w:r>
          </w:p>
        </w:tc>
        <w:tc>
          <w:tcPr>
            <w:tcW w:w="1776" w:type="pct"/>
            <w:gridSpan w:val="2"/>
            <w:tcBorders>
              <w:top w:val="nil"/>
              <w:left w:val="nil"/>
              <w:bottom w:val="single" w:sz="4" w:space="0" w:color="auto"/>
              <w:right w:val="single" w:sz="4" w:space="0" w:color="auto"/>
            </w:tcBorders>
            <w:shd w:val="clear" w:color="auto" w:fill="auto"/>
            <w:vAlign w:val="center"/>
          </w:tcPr>
          <w:p w:rsidR="00CB5563" w:rsidRDefault="00CB5563" w:rsidP="00034AFD">
            <w:pPr>
              <w:spacing w:line="340" w:lineRule="exact"/>
              <w:jc w:val="center"/>
              <w:rPr>
                <w:rFonts w:asciiTheme="majorEastAsia" w:eastAsiaTheme="majorEastAsia" w:hAnsiTheme="majorEastAsia"/>
                <w:sz w:val="24"/>
              </w:rPr>
            </w:pPr>
          </w:p>
        </w:tc>
        <w:tc>
          <w:tcPr>
            <w:tcW w:w="459" w:type="pct"/>
            <w:tcBorders>
              <w:top w:val="nil"/>
              <w:left w:val="nil"/>
              <w:bottom w:val="single" w:sz="4" w:space="0" w:color="auto"/>
              <w:right w:val="single" w:sz="4" w:space="0" w:color="auto"/>
            </w:tcBorders>
            <w:shd w:val="clear" w:color="auto" w:fill="auto"/>
            <w:vAlign w:val="center"/>
          </w:tcPr>
          <w:p w:rsidR="00CB5563" w:rsidRDefault="00CB5563" w:rsidP="00034AFD">
            <w:pPr>
              <w:widowControl/>
              <w:jc w:val="center"/>
              <w:rPr>
                <w:rFonts w:asciiTheme="minorEastAsia" w:eastAsiaTheme="minorEastAsia" w:hAnsiTheme="minorEastAsia" w:cs="华文楷体"/>
                <w:color w:val="000000" w:themeColor="text1"/>
                <w:kern w:val="0"/>
                <w:sz w:val="24"/>
              </w:rPr>
            </w:pPr>
          </w:p>
        </w:tc>
        <w:tc>
          <w:tcPr>
            <w:tcW w:w="511" w:type="pct"/>
            <w:tcBorders>
              <w:top w:val="nil"/>
              <w:left w:val="nil"/>
              <w:bottom w:val="single" w:sz="4" w:space="0" w:color="auto"/>
              <w:right w:val="single" w:sz="4" w:space="0" w:color="auto"/>
            </w:tcBorders>
            <w:shd w:val="clear" w:color="auto" w:fill="auto"/>
            <w:vAlign w:val="center"/>
          </w:tcPr>
          <w:p w:rsidR="00CB5563" w:rsidRDefault="00CB5563" w:rsidP="00034AFD">
            <w:pPr>
              <w:widowControl/>
              <w:spacing w:line="400" w:lineRule="exact"/>
              <w:jc w:val="center"/>
              <w:rPr>
                <w:rFonts w:asciiTheme="minorEastAsia" w:eastAsiaTheme="minorEastAsia" w:hAnsiTheme="minorEastAsia" w:cs="华文楷体"/>
                <w:color w:val="000000" w:themeColor="text1"/>
                <w:kern w:val="0"/>
                <w:sz w:val="24"/>
              </w:rPr>
            </w:pPr>
          </w:p>
        </w:tc>
        <w:tc>
          <w:tcPr>
            <w:tcW w:w="919" w:type="pct"/>
            <w:tcBorders>
              <w:top w:val="nil"/>
              <w:left w:val="single" w:sz="4" w:space="0" w:color="auto"/>
              <w:bottom w:val="single" w:sz="4" w:space="0" w:color="auto"/>
              <w:right w:val="single" w:sz="4" w:space="0" w:color="auto"/>
            </w:tcBorders>
            <w:vAlign w:val="center"/>
          </w:tcPr>
          <w:p w:rsidR="00CB5563" w:rsidRDefault="00CB5563" w:rsidP="00034AFD">
            <w:pPr>
              <w:widowControl/>
              <w:jc w:val="center"/>
              <w:rPr>
                <w:rFonts w:asciiTheme="minorEastAsia" w:eastAsiaTheme="minorEastAsia" w:hAnsiTheme="minorEastAsia" w:cs="华文楷体"/>
                <w:b/>
                <w:color w:val="000000" w:themeColor="text1"/>
                <w:kern w:val="0"/>
                <w:sz w:val="24"/>
              </w:rPr>
            </w:pPr>
          </w:p>
        </w:tc>
        <w:tc>
          <w:tcPr>
            <w:tcW w:w="1007" w:type="pct"/>
            <w:tcBorders>
              <w:top w:val="nil"/>
              <w:left w:val="single" w:sz="4" w:space="0" w:color="auto"/>
              <w:bottom w:val="single" w:sz="4" w:space="0" w:color="auto"/>
              <w:right w:val="single" w:sz="4" w:space="0" w:color="auto"/>
            </w:tcBorders>
            <w:shd w:val="clear" w:color="auto" w:fill="auto"/>
            <w:vAlign w:val="center"/>
          </w:tcPr>
          <w:p w:rsidR="00CB5563" w:rsidRDefault="00CB5563" w:rsidP="00034AFD">
            <w:pPr>
              <w:widowControl/>
              <w:spacing w:line="400" w:lineRule="exact"/>
              <w:jc w:val="center"/>
              <w:rPr>
                <w:rFonts w:asciiTheme="minorEastAsia" w:eastAsiaTheme="minorEastAsia" w:hAnsiTheme="minorEastAsia" w:cs="华文楷体"/>
                <w:color w:val="000000" w:themeColor="text1"/>
                <w:kern w:val="0"/>
                <w:sz w:val="24"/>
              </w:rPr>
            </w:pPr>
          </w:p>
        </w:tc>
      </w:tr>
      <w:tr w:rsidR="00CB5563" w:rsidTr="00034AFD">
        <w:trPr>
          <w:trHeight w:val="90"/>
        </w:trPr>
        <w:tc>
          <w:tcPr>
            <w:tcW w:w="325" w:type="pct"/>
            <w:tcBorders>
              <w:top w:val="nil"/>
              <w:left w:val="single" w:sz="4" w:space="0" w:color="auto"/>
              <w:bottom w:val="single" w:sz="4" w:space="0" w:color="auto"/>
              <w:right w:val="single" w:sz="4" w:space="0" w:color="auto"/>
            </w:tcBorders>
            <w:shd w:val="clear" w:color="auto" w:fill="auto"/>
            <w:vAlign w:val="center"/>
          </w:tcPr>
          <w:p w:rsidR="00CB5563" w:rsidRDefault="00CB5563" w:rsidP="00034AFD">
            <w:pPr>
              <w:widowControl/>
              <w:jc w:val="center"/>
              <w:rPr>
                <w:rFonts w:asciiTheme="minorEastAsia" w:eastAsiaTheme="minorEastAsia" w:hAnsiTheme="minorEastAsia" w:cs="华文楷体"/>
                <w:color w:val="000000" w:themeColor="text1"/>
                <w:kern w:val="0"/>
                <w:sz w:val="24"/>
              </w:rPr>
            </w:pPr>
            <w:r>
              <w:rPr>
                <w:rFonts w:asciiTheme="minorEastAsia" w:eastAsiaTheme="minorEastAsia" w:hAnsiTheme="minorEastAsia" w:cs="华文楷体" w:hint="eastAsia"/>
                <w:color w:val="000000" w:themeColor="text1"/>
                <w:kern w:val="0"/>
                <w:sz w:val="24"/>
              </w:rPr>
              <w:t>3</w:t>
            </w:r>
          </w:p>
        </w:tc>
        <w:tc>
          <w:tcPr>
            <w:tcW w:w="1776" w:type="pct"/>
            <w:gridSpan w:val="2"/>
            <w:tcBorders>
              <w:top w:val="nil"/>
              <w:left w:val="nil"/>
              <w:bottom w:val="single" w:sz="4" w:space="0" w:color="auto"/>
              <w:right w:val="single" w:sz="4" w:space="0" w:color="auto"/>
            </w:tcBorders>
            <w:shd w:val="clear" w:color="auto" w:fill="auto"/>
            <w:vAlign w:val="center"/>
          </w:tcPr>
          <w:p w:rsidR="00CB5563" w:rsidRDefault="00CB5563" w:rsidP="00034AFD">
            <w:pPr>
              <w:spacing w:line="340" w:lineRule="exact"/>
              <w:jc w:val="center"/>
              <w:rPr>
                <w:rFonts w:asciiTheme="majorEastAsia" w:eastAsiaTheme="majorEastAsia" w:hAnsiTheme="majorEastAsia"/>
                <w:sz w:val="24"/>
              </w:rPr>
            </w:pPr>
          </w:p>
        </w:tc>
        <w:tc>
          <w:tcPr>
            <w:tcW w:w="459" w:type="pct"/>
            <w:tcBorders>
              <w:top w:val="nil"/>
              <w:left w:val="nil"/>
              <w:bottom w:val="single" w:sz="4" w:space="0" w:color="auto"/>
              <w:right w:val="single" w:sz="4" w:space="0" w:color="auto"/>
            </w:tcBorders>
            <w:shd w:val="clear" w:color="auto" w:fill="auto"/>
            <w:vAlign w:val="center"/>
          </w:tcPr>
          <w:p w:rsidR="00CB5563" w:rsidRDefault="00CB5563" w:rsidP="00034AFD">
            <w:pPr>
              <w:widowControl/>
              <w:jc w:val="center"/>
              <w:rPr>
                <w:rFonts w:asciiTheme="minorEastAsia" w:eastAsiaTheme="minorEastAsia" w:hAnsiTheme="minorEastAsia" w:cs="华文楷体"/>
                <w:color w:val="000000" w:themeColor="text1"/>
                <w:kern w:val="0"/>
                <w:sz w:val="24"/>
              </w:rPr>
            </w:pPr>
          </w:p>
        </w:tc>
        <w:tc>
          <w:tcPr>
            <w:tcW w:w="511" w:type="pct"/>
            <w:tcBorders>
              <w:top w:val="nil"/>
              <w:left w:val="nil"/>
              <w:bottom w:val="single" w:sz="4" w:space="0" w:color="auto"/>
              <w:right w:val="single" w:sz="4" w:space="0" w:color="auto"/>
            </w:tcBorders>
            <w:shd w:val="clear" w:color="auto" w:fill="auto"/>
            <w:vAlign w:val="center"/>
          </w:tcPr>
          <w:p w:rsidR="00CB5563" w:rsidRDefault="00CB5563" w:rsidP="00034AFD">
            <w:pPr>
              <w:widowControl/>
              <w:spacing w:line="400" w:lineRule="exact"/>
              <w:jc w:val="center"/>
              <w:rPr>
                <w:rFonts w:asciiTheme="minorEastAsia" w:eastAsiaTheme="minorEastAsia" w:hAnsiTheme="minorEastAsia" w:cs="华文楷体"/>
                <w:color w:val="000000" w:themeColor="text1"/>
                <w:kern w:val="0"/>
                <w:sz w:val="24"/>
              </w:rPr>
            </w:pPr>
          </w:p>
        </w:tc>
        <w:tc>
          <w:tcPr>
            <w:tcW w:w="919" w:type="pct"/>
            <w:tcBorders>
              <w:top w:val="nil"/>
              <w:left w:val="single" w:sz="4" w:space="0" w:color="auto"/>
              <w:bottom w:val="single" w:sz="4" w:space="0" w:color="auto"/>
              <w:right w:val="single" w:sz="4" w:space="0" w:color="auto"/>
            </w:tcBorders>
            <w:vAlign w:val="center"/>
          </w:tcPr>
          <w:p w:rsidR="00CB5563" w:rsidRDefault="00CB5563" w:rsidP="00034AFD">
            <w:pPr>
              <w:widowControl/>
              <w:jc w:val="center"/>
              <w:rPr>
                <w:rFonts w:asciiTheme="minorEastAsia" w:eastAsiaTheme="minorEastAsia" w:hAnsiTheme="minorEastAsia" w:cs="华文楷体"/>
                <w:b/>
                <w:color w:val="000000" w:themeColor="text1"/>
                <w:kern w:val="0"/>
                <w:sz w:val="24"/>
              </w:rPr>
            </w:pPr>
          </w:p>
        </w:tc>
        <w:tc>
          <w:tcPr>
            <w:tcW w:w="1007" w:type="pct"/>
            <w:tcBorders>
              <w:top w:val="nil"/>
              <w:left w:val="single" w:sz="4" w:space="0" w:color="auto"/>
              <w:bottom w:val="single" w:sz="4" w:space="0" w:color="auto"/>
              <w:right w:val="single" w:sz="4" w:space="0" w:color="auto"/>
            </w:tcBorders>
            <w:shd w:val="clear" w:color="auto" w:fill="auto"/>
            <w:vAlign w:val="center"/>
          </w:tcPr>
          <w:p w:rsidR="00CB5563" w:rsidRDefault="00CB5563" w:rsidP="00034AFD">
            <w:pPr>
              <w:widowControl/>
              <w:spacing w:line="400" w:lineRule="exact"/>
              <w:jc w:val="center"/>
              <w:rPr>
                <w:rFonts w:asciiTheme="minorEastAsia" w:eastAsiaTheme="minorEastAsia" w:hAnsiTheme="minorEastAsia" w:cs="华文楷体"/>
                <w:color w:val="000000" w:themeColor="text1"/>
                <w:kern w:val="0"/>
                <w:sz w:val="24"/>
              </w:rPr>
            </w:pPr>
          </w:p>
        </w:tc>
      </w:tr>
      <w:tr w:rsidR="00CB5563" w:rsidTr="00034AFD">
        <w:trPr>
          <w:trHeight w:val="90"/>
        </w:trPr>
        <w:tc>
          <w:tcPr>
            <w:tcW w:w="325" w:type="pct"/>
            <w:tcBorders>
              <w:top w:val="nil"/>
              <w:left w:val="single" w:sz="4" w:space="0" w:color="auto"/>
              <w:bottom w:val="single" w:sz="4" w:space="0" w:color="auto"/>
              <w:right w:val="single" w:sz="4" w:space="0" w:color="auto"/>
            </w:tcBorders>
            <w:shd w:val="clear" w:color="auto" w:fill="auto"/>
            <w:vAlign w:val="center"/>
          </w:tcPr>
          <w:p w:rsidR="00CB5563" w:rsidRDefault="00CB5563" w:rsidP="00034AFD">
            <w:pPr>
              <w:widowControl/>
              <w:jc w:val="center"/>
              <w:rPr>
                <w:rFonts w:asciiTheme="minorEastAsia" w:eastAsiaTheme="minorEastAsia" w:hAnsiTheme="minorEastAsia" w:cs="华文楷体"/>
                <w:color w:val="000000" w:themeColor="text1"/>
                <w:kern w:val="0"/>
                <w:sz w:val="24"/>
              </w:rPr>
            </w:pPr>
            <w:r>
              <w:rPr>
                <w:rFonts w:asciiTheme="minorEastAsia" w:eastAsiaTheme="minorEastAsia" w:hAnsiTheme="minorEastAsia" w:cs="华文楷体" w:hint="eastAsia"/>
                <w:color w:val="000000" w:themeColor="text1"/>
                <w:kern w:val="0"/>
                <w:sz w:val="24"/>
              </w:rPr>
              <w:t>...</w:t>
            </w:r>
          </w:p>
        </w:tc>
        <w:tc>
          <w:tcPr>
            <w:tcW w:w="1776" w:type="pct"/>
            <w:gridSpan w:val="2"/>
            <w:tcBorders>
              <w:top w:val="nil"/>
              <w:left w:val="nil"/>
              <w:bottom w:val="single" w:sz="4" w:space="0" w:color="auto"/>
              <w:right w:val="single" w:sz="4" w:space="0" w:color="auto"/>
            </w:tcBorders>
            <w:shd w:val="clear" w:color="auto" w:fill="auto"/>
            <w:vAlign w:val="center"/>
          </w:tcPr>
          <w:p w:rsidR="00CB5563" w:rsidRDefault="00CB5563" w:rsidP="00034AFD">
            <w:pPr>
              <w:spacing w:line="340" w:lineRule="exact"/>
              <w:jc w:val="center"/>
              <w:rPr>
                <w:rFonts w:asciiTheme="majorEastAsia" w:eastAsiaTheme="majorEastAsia" w:hAnsiTheme="majorEastAsia"/>
                <w:sz w:val="24"/>
              </w:rPr>
            </w:pPr>
          </w:p>
        </w:tc>
        <w:tc>
          <w:tcPr>
            <w:tcW w:w="459" w:type="pct"/>
            <w:tcBorders>
              <w:top w:val="nil"/>
              <w:left w:val="nil"/>
              <w:bottom w:val="single" w:sz="4" w:space="0" w:color="auto"/>
              <w:right w:val="single" w:sz="4" w:space="0" w:color="auto"/>
            </w:tcBorders>
            <w:shd w:val="clear" w:color="auto" w:fill="auto"/>
            <w:vAlign w:val="center"/>
          </w:tcPr>
          <w:p w:rsidR="00CB5563" w:rsidRDefault="00CB5563" w:rsidP="00034AFD">
            <w:pPr>
              <w:widowControl/>
              <w:jc w:val="center"/>
              <w:rPr>
                <w:rFonts w:asciiTheme="minorEastAsia" w:eastAsiaTheme="minorEastAsia" w:hAnsiTheme="minorEastAsia" w:cs="华文楷体"/>
                <w:color w:val="000000" w:themeColor="text1"/>
                <w:kern w:val="0"/>
                <w:sz w:val="24"/>
              </w:rPr>
            </w:pPr>
          </w:p>
        </w:tc>
        <w:tc>
          <w:tcPr>
            <w:tcW w:w="511" w:type="pct"/>
            <w:tcBorders>
              <w:top w:val="nil"/>
              <w:left w:val="nil"/>
              <w:bottom w:val="single" w:sz="4" w:space="0" w:color="auto"/>
              <w:right w:val="single" w:sz="4" w:space="0" w:color="auto"/>
            </w:tcBorders>
            <w:shd w:val="clear" w:color="auto" w:fill="auto"/>
            <w:vAlign w:val="center"/>
          </w:tcPr>
          <w:p w:rsidR="00CB5563" w:rsidRDefault="00CB5563" w:rsidP="00034AFD">
            <w:pPr>
              <w:widowControl/>
              <w:spacing w:line="400" w:lineRule="exact"/>
              <w:jc w:val="center"/>
              <w:rPr>
                <w:rFonts w:asciiTheme="minorEastAsia" w:eastAsiaTheme="minorEastAsia" w:hAnsiTheme="minorEastAsia" w:cs="华文楷体"/>
                <w:color w:val="000000" w:themeColor="text1"/>
                <w:kern w:val="0"/>
                <w:sz w:val="24"/>
              </w:rPr>
            </w:pPr>
          </w:p>
        </w:tc>
        <w:tc>
          <w:tcPr>
            <w:tcW w:w="919" w:type="pct"/>
            <w:tcBorders>
              <w:top w:val="nil"/>
              <w:left w:val="single" w:sz="4" w:space="0" w:color="auto"/>
              <w:bottom w:val="single" w:sz="4" w:space="0" w:color="auto"/>
              <w:right w:val="single" w:sz="4" w:space="0" w:color="auto"/>
            </w:tcBorders>
            <w:vAlign w:val="center"/>
          </w:tcPr>
          <w:p w:rsidR="00CB5563" w:rsidRDefault="00CB5563" w:rsidP="00034AFD">
            <w:pPr>
              <w:widowControl/>
              <w:jc w:val="center"/>
              <w:rPr>
                <w:rFonts w:asciiTheme="minorEastAsia" w:eastAsiaTheme="minorEastAsia" w:hAnsiTheme="minorEastAsia" w:cs="华文楷体"/>
                <w:b/>
                <w:color w:val="000000" w:themeColor="text1"/>
                <w:kern w:val="0"/>
                <w:sz w:val="24"/>
              </w:rPr>
            </w:pPr>
          </w:p>
        </w:tc>
        <w:tc>
          <w:tcPr>
            <w:tcW w:w="1007" w:type="pct"/>
            <w:tcBorders>
              <w:top w:val="nil"/>
              <w:left w:val="single" w:sz="4" w:space="0" w:color="auto"/>
              <w:bottom w:val="single" w:sz="4" w:space="0" w:color="auto"/>
              <w:right w:val="single" w:sz="4" w:space="0" w:color="auto"/>
            </w:tcBorders>
            <w:shd w:val="clear" w:color="auto" w:fill="auto"/>
            <w:vAlign w:val="center"/>
          </w:tcPr>
          <w:p w:rsidR="00CB5563" w:rsidRDefault="00CB5563" w:rsidP="00034AFD">
            <w:pPr>
              <w:widowControl/>
              <w:spacing w:line="400" w:lineRule="exact"/>
              <w:jc w:val="center"/>
              <w:rPr>
                <w:rFonts w:asciiTheme="minorEastAsia" w:eastAsiaTheme="minorEastAsia" w:hAnsiTheme="minorEastAsia" w:cs="华文楷体"/>
                <w:color w:val="000000" w:themeColor="text1"/>
                <w:kern w:val="0"/>
                <w:sz w:val="24"/>
              </w:rPr>
            </w:pPr>
          </w:p>
        </w:tc>
      </w:tr>
      <w:tr w:rsidR="00CB5563" w:rsidTr="00034AFD">
        <w:trPr>
          <w:trHeight w:val="941"/>
        </w:trPr>
        <w:tc>
          <w:tcPr>
            <w:tcW w:w="799" w:type="pct"/>
            <w:gridSpan w:val="2"/>
            <w:tcBorders>
              <w:top w:val="nil"/>
              <w:left w:val="single" w:sz="4" w:space="0" w:color="auto"/>
              <w:bottom w:val="single" w:sz="4" w:space="0" w:color="auto"/>
              <w:right w:val="single" w:sz="4" w:space="0" w:color="auto"/>
            </w:tcBorders>
            <w:shd w:val="clear" w:color="auto" w:fill="auto"/>
            <w:vAlign w:val="center"/>
          </w:tcPr>
          <w:p w:rsidR="00CB5563" w:rsidRDefault="00CB5563" w:rsidP="00034AFD">
            <w:pPr>
              <w:pStyle w:val="1"/>
              <w:numPr>
                <w:ilvl w:val="0"/>
                <w:numId w:val="0"/>
              </w:numPr>
              <w:tabs>
                <w:tab w:val="left" w:pos="0"/>
              </w:tabs>
              <w:spacing w:line="340" w:lineRule="exact"/>
              <w:rPr>
                <w:rFonts w:asciiTheme="minorEastAsia" w:eastAsiaTheme="minorEastAsia" w:hAnsiTheme="minorEastAsia" w:cs="华文楷体"/>
                <w:b/>
                <w:bCs/>
                <w:color w:val="000000" w:themeColor="text1"/>
                <w:sz w:val="24"/>
                <w:szCs w:val="24"/>
              </w:rPr>
            </w:pPr>
            <w:r>
              <w:rPr>
                <w:rFonts w:asciiTheme="minorEastAsia" w:eastAsiaTheme="minorEastAsia" w:hAnsiTheme="minorEastAsia" w:cs="华文楷体" w:hint="eastAsia"/>
                <w:b/>
                <w:bCs/>
                <w:color w:val="000000" w:themeColor="text1"/>
                <w:sz w:val="24"/>
                <w:szCs w:val="24"/>
              </w:rPr>
              <w:t>质保期（年）</w:t>
            </w:r>
          </w:p>
        </w:tc>
        <w:tc>
          <w:tcPr>
            <w:tcW w:w="4200" w:type="pct"/>
            <w:gridSpan w:val="5"/>
            <w:tcBorders>
              <w:top w:val="nil"/>
              <w:left w:val="single" w:sz="4" w:space="0" w:color="auto"/>
              <w:bottom w:val="single" w:sz="4" w:space="0" w:color="auto"/>
              <w:right w:val="single" w:sz="4" w:space="0" w:color="auto"/>
            </w:tcBorders>
          </w:tcPr>
          <w:p w:rsidR="00CB5563" w:rsidRDefault="00CB5563" w:rsidP="00034AFD">
            <w:pPr>
              <w:pStyle w:val="1"/>
              <w:numPr>
                <w:ilvl w:val="0"/>
                <w:numId w:val="0"/>
              </w:numPr>
              <w:tabs>
                <w:tab w:val="left" w:pos="0"/>
              </w:tabs>
              <w:spacing w:line="340" w:lineRule="exact"/>
              <w:rPr>
                <w:rFonts w:asciiTheme="minorEastAsia" w:eastAsiaTheme="minorEastAsia" w:hAnsiTheme="minorEastAsia" w:cs="华文楷体"/>
                <w:b/>
                <w:bCs/>
                <w:color w:val="000000" w:themeColor="text1"/>
                <w:sz w:val="24"/>
                <w:szCs w:val="24"/>
              </w:rPr>
            </w:pPr>
          </w:p>
        </w:tc>
      </w:tr>
      <w:tr w:rsidR="00CB5563" w:rsidTr="00034AFD">
        <w:trPr>
          <w:trHeight w:val="941"/>
        </w:trPr>
        <w:tc>
          <w:tcPr>
            <w:tcW w:w="799" w:type="pct"/>
            <w:gridSpan w:val="2"/>
            <w:tcBorders>
              <w:top w:val="nil"/>
              <w:left w:val="single" w:sz="4" w:space="0" w:color="auto"/>
              <w:bottom w:val="single" w:sz="4" w:space="0" w:color="auto"/>
              <w:right w:val="single" w:sz="4" w:space="0" w:color="auto"/>
            </w:tcBorders>
            <w:shd w:val="clear" w:color="auto" w:fill="auto"/>
            <w:vAlign w:val="center"/>
          </w:tcPr>
          <w:p w:rsidR="00CB5563" w:rsidRDefault="00CB5563" w:rsidP="00034AFD">
            <w:pPr>
              <w:pStyle w:val="1"/>
              <w:numPr>
                <w:ilvl w:val="0"/>
                <w:numId w:val="0"/>
              </w:numPr>
              <w:tabs>
                <w:tab w:val="left" w:pos="0"/>
              </w:tabs>
              <w:spacing w:line="340" w:lineRule="exact"/>
              <w:rPr>
                <w:rFonts w:asciiTheme="minorEastAsia" w:eastAsiaTheme="minorEastAsia" w:hAnsiTheme="minorEastAsia" w:cs="华文楷体"/>
                <w:b/>
                <w:bCs/>
                <w:color w:val="000000" w:themeColor="text1"/>
                <w:sz w:val="24"/>
                <w:szCs w:val="24"/>
              </w:rPr>
            </w:pPr>
            <w:r>
              <w:rPr>
                <w:rFonts w:asciiTheme="minorEastAsia" w:eastAsiaTheme="minorEastAsia" w:hAnsiTheme="minorEastAsia" w:cs="华文楷体" w:hint="eastAsia"/>
                <w:b/>
                <w:bCs/>
                <w:color w:val="000000" w:themeColor="text1"/>
                <w:sz w:val="24"/>
                <w:szCs w:val="24"/>
              </w:rPr>
              <w:t>供货期（天）</w:t>
            </w:r>
          </w:p>
        </w:tc>
        <w:tc>
          <w:tcPr>
            <w:tcW w:w="4200" w:type="pct"/>
            <w:gridSpan w:val="5"/>
            <w:tcBorders>
              <w:top w:val="nil"/>
              <w:left w:val="single" w:sz="4" w:space="0" w:color="auto"/>
              <w:bottom w:val="single" w:sz="4" w:space="0" w:color="auto"/>
              <w:right w:val="single" w:sz="4" w:space="0" w:color="auto"/>
            </w:tcBorders>
          </w:tcPr>
          <w:p w:rsidR="00CB5563" w:rsidRDefault="00CB5563" w:rsidP="00034AFD">
            <w:pPr>
              <w:pStyle w:val="1"/>
              <w:numPr>
                <w:ilvl w:val="0"/>
                <w:numId w:val="0"/>
              </w:numPr>
              <w:tabs>
                <w:tab w:val="left" w:pos="0"/>
              </w:tabs>
              <w:spacing w:line="340" w:lineRule="exact"/>
              <w:rPr>
                <w:rFonts w:asciiTheme="minorEastAsia" w:eastAsiaTheme="minorEastAsia" w:hAnsiTheme="minorEastAsia" w:cs="华文楷体"/>
                <w:b/>
                <w:bCs/>
                <w:color w:val="000000" w:themeColor="text1"/>
                <w:sz w:val="24"/>
                <w:szCs w:val="24"/>
              </w:rPr>
            </w:pPr>
          </w:p>
        </w:tc>
      </w:tr>
      <w:tr w:rsidR="00CB5563" w:rsidTr="00034AFD">
        <w:trPr>
          <w:trHeight w:val="848"/>
        </w:trPr>
        <w:tc>
          <w:tcPr>
            <w:tcW w:w="79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B5563" w:rsidRDefault="00CB5563" w:rsidP="00034AFD">
            <w:pPr>
              <w:pStyle w:val="1"/>
              <w:numPr>
                <w:ilvl w:val="0"/>
                <w:numId w:val="0"/>
              </w:numPr>
              <w:tabs>
                <w:tab w:val="left" w:pos="0"/>
              </w:tabs>
              <w:spacing w:line="340" w:lineRule="exact"/>
              <w:jc w:val="center"/>
              <w:rPr>
                <w:rFonts w:asciiTheme="minorEastAsia" w:eastAsiaTheme="minorEastAsia" w:hAnsiTheme="minorEastAsia" w:cs="华文楷体"/>
                <w:color w:val="000000" w:themeColor="text1"/>
                <w:kern w:val="2"/>
              </w:rPr>
            </w:pPr>
            <w:r>
              <w:rPr>
                <w:rFonts w:asciiTheme="minorEastAsia" w:eastAsiaTheme="minorEastAsia" w:hAnsiTheme="minorEastAsia" w:cs="华文楷体" w:hint="eastAsia"/>
                <w:b/>
                <w:bCs/>
                <w:color w:val="000000" w:themeColor="text1"/>
                <w:sz w:val="24"/>
                <w:szCs w:val="24"/>
              </w:rPr>
              <w:t>合计（人民币）</w:t>
            </w:r>
          </w:p>
        </w:tc>
        <w:tc>
          <w:tcPr>
            <w:tcW w:w="4200" w:type="pct"/>
            <w:gridSpan w:val="5"/>
            <w:tcBorders>
              <w:top w:val="single" w:sz="4" w:space="0" w:color="auto"/>
              <w:left w:val="nil"/>
              <w:bottom w:val="single" w:sz="4" w:space="0" w:color="auto"/>
              <w:right w:val="single" w:sz="4" w:space="0" w:color="auto"/>
            </w:tcBorders>
            <w:vAlign w:val="center"/>
          </w:tcPr>
          <w:p w:rsidR="00CB5563" w:rsidRDefault="00CB5563" w:rsidP="00034AFD">
            <w:pPr>
              <w:widowControl/>
              <w:spacing w:line="400" w:lineRule="exact"/>
              <w:jc w:val="center"/>
              <w:rPr>
                <w:rFonts w:asciiTheme="minorEastAsia" w:eastAsiaTheme="minorEastAsia" w:hAnsiTheme="minorEastAsia" w:cs="华文楷体"/>
                <w:b/>
                <w:color w:val="000000" w:themeColor="text1"/>
                <w:kern w:val="0"/>
                <w:szCs w:val="21"/>
              </w:rPr>
            </w:pPr>
            <w:r>
              <w:rPr>
                <w:rFonts w:asciiTheme="minorEastAsia" w:eastAsiaTheme="minorEastAsia" w:hAnsiTheme="minorEastAsia" w:cs="华文楷体" w:hint="eastAsia"/>
                <w:b/>
                <w:color w:val="000000" w:themeColor="text1"/>
                <w:kern w:val="0"/>
                <w:sz w:val="24"/>
              </w:rPr>
              <w:t>小写：                （大写：             ）</w:t>
            </w:r>
          </w:p>
        </w:tc>
      </w:tr>
    </w:tbl>
    <w:p w:rsidR="00786586" w:rsidRDefault="00786586">
      <w:pPr>
        <w:spacing w:line="340" w:lineRule="exact"/>
        <w:rPr>
          <w:rFonts w:asciiTheme="minorEastAsia" w:eastAsiaTheme="minorEastAsia" w:hAnsiTheme="minorEastAsia" w:cs="华文楷体"/>
          <w:b/>
          <w:sz w:val="24"/>
        </w:rPr>
      </w:pPr>
    </w:p>
    <w:p w:rsidR="00786586" w:rsidRDefault="00786586" w:rsidP="00CB5563">
      <w:pPr>
        <w:spacing w:line="340" w:lineRule="exact"/>
        <w:rPr>
          <w:rFonts w:asciiTheme="minorEastAsia" w:eastAsiaTheme="minorEastAsia" w:hAnsiTheme="minorEastAsia" w:cs="华文楷体"/>
          <w:sz w:val="24"/>
        </w:rPr>
      </w:pPr>
    </w:p>
    <w:p w:rsidR="00786586" w:rsidRDefault="00C078F1">
      <w:pPr>
        <w:spacing w:line="340" w:lineRule="exact"/>
        <w:ind w:firstLineChars="200" w:firstLine="480"/>
        <w:rPr>
          <w:rFonts w:asciiTheme="minorEastAsia" w:eastAsiaTheme="minorEastAsia" w:hAnsiTheme="minorEastAsia" w:cs="华文楷体"/>
          <w:sz w:val="24"/>
          <w:u w:val="single"/>
        </w:rPr>
      </w:pPr>
      <w:r>
        <w:rPr>
          <w:rFonts w:asciiTheme="minorEastAsia" w:eastAsiaTheme="minorEastAsia" w:hAnsiTheme="minorEastAsia" w:cs="华文楷体" w:hint="eastAsia"/>
          <w:sz w:val="24"/>
        </w:rPr>
        <w:t>投标人：</w:t>
      </w:r>
      <w:r>
        <w:rPr>
          <w:rFonts w:asciiTheme="minorEastAsia" w:eastAsiaTheme="minorEastAsia" w:hAnsiTheme="minorEastAsia" w:cs="华文楷体" w:hint="eastAsia"/>
          <w:sz w:val="24"/>
          <w:u w:val="single"/>
        </w:rPr>
        <w:t xml:space="preserve">                  （公章）</w:t>
      </w:r>
    </w:p>
    <w:p w:rsidR="00786586" w:rsidRDefault="00786586">
      <w:pPr>
        <w:spacing w:line="340" w:lineRule="exact"/>
        <w:ind w:firstLineChars="200" w:firstLine="480"/>
        <w:rPr>
          <w:rFonts w:asciiTheme="minorEastAsia" w:eastAsiaTheme="minorEastAsia" w:hAnsiTheme="minorEastAsia" w:cs="华文楷体"/>
          <w:sz w:val="24"/>
          <w:u w:val="single"/>
        </w:rPr>
      </w:pPr>
    </w:p>
    <w:p w:rsidR="00786586" w:rsidRDefault="00C078F1">
      <w:pPr>
        <w:spacing w:line="340" w:lineRule="exact"/>
        <w:ind w:firstLineChars="200" w:firstLine="480"/>
        <w:rPr>
          <w:rFonts w:asciiTheme="minorEastAsia" w:eastAsiaTheme="minorEastAsia" w:hAnsiTheme="minorEastAsia" w:cs="华文楷体"/>
          <w:sz w:val="24"/>
          <w:u w:val="single"/>
        </w:rPr>
      </w:pPr>
      <w:r>
        <w:rPr>
          <w:rFonts w:asciiTheme="minorEastAsia" w:eastAsiaTheme="minorEastAsia" w:hAnsiTheme="minorEastAsia" w:cs="华文楷体" w:hint="eastAsia"/>
          <w:sz w:val="24"/>
        </w:rPr>
        <w:t>投标人代表签字：</w:t>
      </w:r>
    </w:p>
    <w:p w:rsidR="00786586" w:rsidRDefault="00786586">
      <w:pPr>
        <w:spacing w:line="340" w:lineRule="exact"/>
        <w:ind w:firstLineChars="1900" w:firstLine="4560"/>
        <w:rPr>
          <w:rFonts w:asciiTheme="minorEastAsia" w:eastAsiaTheme="minorEastAsia" w:hAnsiTheme="minorEastAsia" w:cs="华文楷体"/>
          <w:sz w:val="24"/>
        </w:rPr>
      </w:pPr>
    </w:p>
    <w:p w:rsidR="00786586" w:rsidRDefault="00C078F1">
      <w:pPr>
        <w:spacing w:line="340" w:lineRule="exact"/>
        <w:ind w:firstLineChars="200" w:firstLine="480"/>
        <w:jc w:val="left"/>
        <w:rPr>
          <w:rFonts w:asciiTheme="minorEastAsia" w:eastAsiaTheme="minorEastAsia" w:hAnsiTheme="minorEastAsia" w:cs="华文楷体"/>
        </w:rPr>
      </w:pPr>
      <w:r>
        <w:rPr>
          <w:rFonts w:asciiTheme="minorEastAsia" w:eastAsiaTheme="minorEastAsia" w:hAnsiTheme="minorEastAsia" w:cs="华文楷体" w:hint="eastAsia"/>
          <w:sz w:val="24"/>
        </w:rPr>
        <w:t>日期：</w:t>
      </w:r>
      <w:r>
        <w:rPr>
          <w:rFonts w:asciiTheme="minorEastAsia" w:eastAsiaTheme="minorEastAsia" w:hAnsiTheme="minorEastAsia" w:cs="华文楷体" w:hint="eastAsia"/>
          <w:sz w:val="24"/>
        </w:rPr>
        <w:tab/>
        <w:t xml:space="preserve">    年    月    日</w:t>
      </w:r>
    </w:p>
    <w:p w:rsidR="00786586" w:rsidRDefault="00786586">
      <w:pPr>
        <w:spacing w:line="400" w:lineRule="exact"/>
        <w:ind w:firstLineChars="300" w:firstLine="723"/>
        <w:rPr>
          <w:rFonts w:asciiTheme="minorEastAsia" w:eastAsiaTheme="minorEastAsia" w:hAnsiTheme="minorEastAsia" w:cs="华文楷体"/>
          <w:b/>
          <w:sz w:val="24"/>
        </w:rPr>
      </w:pPr>
    </w:p>
    <w:p w:rsidR="00786586" w:rsidRDefault="00786586">
      <w:pPr>
        <w:spacing w:line="400" w:lineRule="exact"/>
        <w:ind w:firstLineChars="300" w:firstLine="723"/>
        <w:rPr>
          <w:rFonts w:asciiTheme="minorEastAsia" w:eastAsiaTheme="minorEastAsia" w:hAnsiTheme="minorEastAsia" w:cs="华文楷体"/>
          <w:b/>
          <w:sz w:val="24"/>
        </w:rPr>
      </w:pPr>
    </w:p>
    <w:p w:rsidR="00786586" w:rsidRDefault="00C078F1">
      <w:pPr>
        <w:rPr>
          <w:rFonts w:asciiTheme="minorEastAsia" w:eastAsiaTheme="minorEastAsia" w:hAnsiTheme="minorEastAsia" w:cs="华文楷体"/>
          <w:b/>
          <w:sz w:val="24"/>
        </w:rPr>
      </w:pPr>
      <w:r>
        <w:rPr>
          <w:rFonts w:asciiTheme="minorEastAsia" w:eastAsiaTheme="minorEastAsia" w:hAnsiTheme="minorEastAsia" w:cs="华文楷体" w:hint="eastAsia"/>
          <w:b/>
          <w:sz w:val="24"/>
        </w:rPr>
        <w:t>（四）投标报价明细表</w:t>
      </w:r>
    </w:p>
    <w:p w:rsidR="00A565B4" w:rsidRDefault="00A565B4">
      <w:pPr>
        <w:rPr>
          <w:rFonts w:asciiTheme="minorEastAsia" w:eastAsiaTheme="minorEastAsia" w:hAnsiTheme="minorEastAsia" w:cs="华文楷体"/>
          <w:b/>
          <w:sz w:val="24"/>
        </w:rPr>
      </w:pPr>
    </w:p>
    <w:p w:rsidR="00786586" w:rsidRPr="00DE6FFC" w:rsidRDefault="00C078F1" w:rsidP="00DE6FFC">
      <w:pPr>
        <w:ind w:firstLineChars="146" w:firstLine="352"/>
        <w:rPr>
          <w:rFonts w:asciiTheme="minorEastAsia" w:eastAsiaTheme="minorEastAsia" w:hAnsiTheme="minorEastAsia" w:cs="华文楷体"/>
          <w:b/>
          <w:sz w:val="24"/>
        </w:rPr>
      </w:pPr>
      <w:r w:rsidRPr="00DE6FFC">
        <w:rPr>
          <w:rFonts w:asciiTheme="minorEastAsia" w:eastAsiaTheme="minorEastAsia" w:hAnsiTheme="minorEastAsia" w:hint="eastAsia"/>
          <w:b/>
          <w:sz w:val="24"/>
        </w:rPr>
        <w:t>投标报价明细表由投标人自行制作，须体现该项目的价格构成。</w:t>
      </w:r>
    </w:p>
    <w:p w:rsidR="00786586" w:rsidRPr="003A76F7" w:rsidRDefault="00786586">
      <w:pPr>
        <w:spacing w:line="400" w:lineRule="exact"/>
        <w:ind w:firstLineChars="300" w:firstLine="723"/>
        <w:rPr>
          <w:rFonts w:asciiTheme="minorEastAsia" w:eastAsiaTheme="minorEastAsia" w:hAnsiTheme="minorEastAsia" w:cs="华文楷体"/>
          <w:b/>
          <w:sz w:val="24"/>
        </w:rPr>
      </w:pPr>
    </w:p>
    <w:p w:rsidR="00786586" w:rsidRPr="006860A6" w:rsidRDefault="00786586">
      <w:pPr>
        <w:spacing w:line="400" w:lineRule="exact"/>
        <w:ind w:firstLineChars="300" w:firstLine="723"/>
        <w:rPr>
          <w:rFonts w:asciiTheme="minorEastAsia" w:eastAsiaTheme="minorEastAsia" w:hAnsiTheme="minorEastAsia" w:cs="华文楷体"/>
          <w:b/>
          <w:sz w:val="24"/>
        </w:rPr>
      </w:pPr>
    </w:p>
    <w:p w:rsidR="00786586" w:rsidRDefault="00C078F1">
      <w:pPr>
        <w:pStyle w:val="ab"/>
        <w:spacing w:after="0" w:line="400" w:lineRule="exact"/>
        <w:ind w:firstLineChars="0" w:firstLine="0"/>
        <w:rPr>
          <w:rFonts w:asciiTheme="minorEastAsia" w:eastAsiaTheme="minorEastAsia" w:hAnsiTheme="minorEastAsia"/>
          <w:b/>
          <w:sz w:val="24"/>
          <w:szCs w:val="24"/>
        </w:rPr>
      </w:pPr>
      <w:r>
        <w:rPr>
          <w:rFonts w:asciiTheme="minorEastAsia" w:eastAsiaTheme="minorEastAsia" w:hAnsiTheme="minorEastAsia" w:hint="eastAsia"/>
          <w:b/>
          <w:sz w:val="24"/>
          <w:szCs w:val="24"/>
        </w:rPr>
        <w:t>（五）投标人主要业绩一览表（</w:t>
      </w:r>
      <w:bookmarkStart w:id="16" w:name="_Hlk97887590"/>
      <w:r w:rsidR="00DE6FFC">
        <w:rPr>
          <w:rFonts w:asciiTheme="minorEastAsia" w:eastAsiaTheme="minorEastAsia" w:hAnsiTheme="minorEastAsia" w:hint="eastAsia"/>
          <w:b/>
          <w:sz w:val="24"/>
          <w:szCs w:val="24"/>
        </w:rPr>
        <w:t>2020</w:t>
      </w:r>
      <w:r>
        <w:rPr>
          <w:rFonts w:asciiTheme="minorEastAsia" w:eastAsiaTheme="minorEastAsia" w:hAnsiTheme="minorEastAsia" w:hint="eastAsia"/>
          <w:b/>
          <w:sz w:val="24"/>
          <w:szCs w:val="24"/>
        </w:rPr>
        <w:t>年</w:t>
      </w:r>
      <w:r>
        <w:rPr>
          <w:rFonts w:asciiTheme="minorEastAsia" w:eastAsiaTheme="minorEastAsia" w:hAnsiTheme="minorEastAsia"/>
          <w:b/>
          <w:sz w:val="24"/>
          <w:szCs w:val="24"/>
        </w:rPr>
        <w:t>10</w:t>
      </w:r>
      <w:r>
        <w:rPr>
          <w:rFonts w:asciiTheme="minorEastAsia" w:eastAsiaTheme="minorEastAsia" w:hAnsiTheme="minorEastAsia" w:hint="eastAsia"/>
          <w:b/>
          <w:sz w:val="24"/>
          <w:szCs w:val="24"/>
        </w:rPr>
        <w:t>月1日以来类似业绩</w:t>
      </w:r>
      <w:bookmarkEnd w:id="16"/>
      <w:r>
        <w:rPr>
          <w:rFonts w:asciiTheme="minorEastAsia" w:eastAsiaTheme="minorEastAsia" w:hAnsiTheme="minorEastAsia" w:hint="eastAsia"/>
          <w:b/>
          <w:sz w:val="24"/>
          <w:szCs w:val="24"/>
        </w:rPr>
        <w:t>）</w:t>
      </w:r>
    </w:p>
    <w:p w:rsidR="00786586" w:rsidRDefault="00C078F1">
      <w:pPr>
        <w:pStyle w:val="ab"/>
        <w:spacing w:after="0" w:line="400" w:lineRule="exact"/>
        <w:ind w:firstLineChars="200" w:firstLine="480"/>
        <w:rPr>
          <w:rFonts w:asciiTheme="minorEastAsia" w:eastAsiaTheme="minorEastAsia" w:hAnsiTheme="minorEastAsia"/>
          <w:sz w:val="24"/>
          <w:szCs w:val="24"/>
          <w:u w:val="single"/>
        </w:rPr>
      </w:pPr>
      <w:r>
        <w:rPr>
          <w:rFonts w:asciiTheme="minorEastAsia" w:eastAsiaTheme="minorEastAsia" w:hAnsiTheme="minorEastAsia" w:hint="eastAsia"/>
          <w:sz w:val="24"/>
          <w:szCs w:val="24"/>
        </w:rPr>
        <w:t>投标人名称：</w:t>
      </w:r>
    </w:p>
    <w:tbl>
      <w:tblPr>
        <w:tblW w:w="1003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852"/>
        <w:gridCol w:w="1870"/>
        <w:gridCol w:w="2565"/>
        <w:gridCol w:w="1376"/>
        <w:gridCol w:w="2099"/>
        <w:gridCol w:w="1275"/>
      </w:tblGrid>
      <w:tr w:rsidR="00786586">
        <w:trPr>
          <w:trHeight w:val="256"/>
          <w:jc w:val="center"/>
        </w:trPr>
        <w:tc>
          <w:tcPr>
            <w:tcW w:w="852" w:type="dxa"/>
            <w:vAlign w:val="center"/>
          </w:tcPr>
          <w:p w:rsidR="00786586" w:rsidRDefault="00C078F1">
            <w:pPr>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序号</w:t>
            </w:r>
          </w:p>
        </w:tc>
        <w:tc>
          <w:tcPr>
            <w:tcW w:w="1870" w:type="dxa"/>
            <w:vAlign w:val="center"/>
          </w:tcPr>
          <w:p w:rsidR="00786586" w:rsidRDefault="00C078F1">
            <w:pPr>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项目名称</w:t>
            </w:r>
          </w:p>
        </w:tc>
        <w:tc>
          <w:tcPr>
            <w:tcW w:w="2565" w:type="dxa"/>
            <w:vAlign w:val="center"/>
          </w:tcPr>
          <w:p w:rsidR="00786586" w:rsidRDefault="00C078F1">
            <w:pPr>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地点</w:t>
            </w:r>
          </w:p>
        </w:tc>
        <w:tc>
          <w:tcPr>
            <w:tcW w:w="1376" w:type="dxa"/>
            <w:vAlign w:val="center"/>
          </w:tcPr>
          <w:p w:rsidR="00786586" w:rsidRDefault="00C078F1">
            <w:pPr>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 xml:space="preserve"> 合同金额</w:t>
            </w:r>
          </w:p>
        </w:tc>
        <w:tc>
          <w:tcPr>
            <w:tcW w:w="2099" w:type="dxa"/>
          </w:tcPr>
          <w:p w:rsidR="00786586" w:rsidRDefault="00C078F1">
            <w:pPr>
              <w:spacing w:line="400" w:lineRule="exact"/>
              <w:rPr>
                <w:rFonts w:asciiTheme="minorEastAsia" w:eastAsiaTheme="minorEastAsia" w:hAnsiTheme="minorEastAsia"/>
                <w:sz w:val="24"/>
              </w:rPr>
            </w:pPr>
            <w:r>
              <w:rPr>
                <w:rFonts w:asciiTheme="minorEastAsia" w:eastAsiaTheme="minorEastAsia" w:hAnsiTheme="minorEastAsia" w:hint="eastAsia"/>
                <w:sz w:val="24"/>
              </w:rPr>
              <w:t>业绩时间（年）</w:t>
            </w:r>
          </w:p>
        </w:tc>
        <w:tc>
          <w:tcPr>
            <w:tcW w:w="1275" w:type="dxa"/>
            <w:vAlign w:val="center"/>
          </w:tcPr>
          <w:p w:rsidR="00786586" w:rsidRDefault="00C078F1">
            <w:pPr>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备注</w:t>
            </w:r>
          </w:p>
        </w:tc>
      </w:tr>
      <w:tr w:rsidR="00786586">
        <w:trPr>
          <w:trHeight w:val="385"/>
          <w:jc w:val="center"/>
        </w:trPr>
        <w:tc>
          <w:tcPr>
            <w:tcW w:w="852" w:type="dxa"/>
          </w:tcPr>
          <w:p w:rsidR="00786586" w:rsidRDefault="00786586">
            <w:pPr>
              <w:spacing w:line="400" w:lineRule="exact"/>
              <w:ind w:firstLineChars="200" w:firstLine="482"/>
              <w:rPr>
                <w:rFonts w:asciiTheme="minorEastAsia" w:eastAsiaTheme="minorEastAsia" w:hAnsiTheme="minorEastAsia"/>
                <w:b/>
                <w:sz w:val="24"/>
              </w:rPr>
            </w:pPr>
          </w:p>
        </w:tc>
        <w:tc>
          <w:tcPr>
            <w:tcW w:w="1870" w:type="dxa"/>
          </w:tcPr>
          <w:p w:rsidR="00786586" w:rsidRDefault="00786586">
            <w:pPr>
              <w:spacing w:line="400" w:lineRule="exact"/>
              <w:ind w:firstLineChars="200" w:firstLine="482"/>
              <w:rPr>
                <w:rFonts w:asciiTheme="minorEastAsia" w:eastAsiaTheme="minorEastAsia" w:hAnsiTheme="minorEastAsia"/>
                <w:b/>
                <w:sz w:val="24"/>
              </w:rPr>
            </w:pPr>
          </w:p>
        </w:tc>
        <w:tc>
          <w:tcPr>
            <w:tcW w:w="2565" w:type="dxa"/>
          </w:tcPr>
          <w:p w:rsidR="00786586" w:rsidRDefault="00786586">
            <w:pPr>
              <w:spacing w:line="400" w:lineRule="exact"/>
              <w:ind w:firstLineChars="200" w:firstLine="482"/>
              <w:rPr>
                <w:rFonts w:asciiTheme="minorEastAsia" w:eastAsiaTheme="minorEastAsia" w:hAnsiTheme="minorEastAsia"/>
                <w:b/>
                <w:sz w:val="24"/>
              </w:rPr>
            </w:pPr>
          </w:p>
        </w:tc>
        <w:tc>
          <w:tcPr>
            <w:tcW w:w="1376" w:type="dxa"/>
          </w:tcPr>
          <w:p w:rsidR="00786586" w:rsidRDefault="00786586">
            <w:pPr>
              <w:spacing w:line="400" w:lineRule="exact"/>
              <w:ind w:firstLineChars="200" w:firstLine="482"/>
              <w:rPr>
                <w:rFonts w:asciiTheme="minorEastAsia" w:eastAsiaTheme="minorEastAsia" w:hAnsiTheme="minorEastAsia"/>
                <w:b/>
                <w:sz w:val="24"/>
              </w:rPr>
            </w:pPr>
          </w:p>
        </w:tc>
        <w:tc>
          <w:tcPr>
            <w:tcW w:w="2099" w:type="dxa"/>
          </w:tcPr>
          <w:p w:rsidR="00786586" w:rsidRDefault="00786586">
            <w:pPr>
              <w:spacing w:line="400" w:lineRule="exact"/>
              <w:ind w:firstLineChars="200" w:firstLine="482"/>
              <w:rPr>
                <w:rFonts w:asciiTheme="minorEastAsia" w:eastAsiaTheme="minorEastAsia" w:hAnsiTheme="minorEastAsia"/>
                <w:b/>
                <w:sz w:val="24"/>
              </w:rPr>
            </w:pPr>
          </w:p>
        </w:tc>
        <w:tc>
          <w:tcPr>
            <w:tcW w:w="1275" w:type="dxa"/>
          </w:tcPr>
          <w:p w:rsidR="00786586" w:rsidRDefault="00786586">
            <w:pPr>
              <w:spacing w:line="400" w:lineRule="exact"/>
              <w:ind w:firstLineChars="200" w:firstLine="482"/>
              <w:rPr>
                <w:rFonts w:asciiTheme="minorEastAsia" w:eastAsiaTheme="minorEastAsia" w:hAnsiTheme="minorEastAsia"/>
                <w:b/>
                <w:sz w:val="24"/>
              </w:rPr>
            </w:pPr>
          </w:p>
        </w:tc>
      </w:tr>
      <w:tr w:rsidR="00786586">
        <w:trPr>
          <w:trHeight w:val="385"/>
          <w:jc w:val="center"/>
        </w:trPr>
        <w:tc>
          <w:tcPr>
            <w:tcW w:w="852" w:type="dxa"/>
          </w:tcPr>
          <w:p w:rsidR="00786586" w:rsidRDefault="00786586">
            <w:pPr>
              <w:spacing w:line="400" w:lineRule="exact"/>
              <w:ind w:firstLineChars="200" w:firstLine="482"/>
              <w:rPr>
                <w:rFonts w:asciiTheme="minorEastAsia" w:eastAsiaTheme="minorEastAsia" w:hAnsiTheme="minorEastAsia"/>
                <w:b/>
                <w:sz w:val="24"/>
              </w:rPr>
            </w:pPr>
          </w:p>
        </w:tc>
        <w:tc>
          <w:tcPr>
            <w:tcW w:w="1870" w:type="dxa"/>
          </w:tcPr>
          <w:p w:rsidR="00786586" w:rsidRDefault="00786586">
            <w:pPr>
              <w:spacing w:line="400" w:lineRule="exact"/>
              <w:ind w:firstLineChars="200" w:firstLine="482"/>
              <w:rPr>
                <w:rFonts w:asciiTheme="minorEastAsia" w:eastAsiaTheme="minorEastAsia" w:hAnsiTheme="minorEastAsia"/>
                <w:b/>
                <w:sz w:val="24"/>
              </w:rPr>
            </w:pPr>
          </w:p>
        </w:tc>
        <w:tc>
          <w:tcPr>
            <w:tcW w:w="2565" w:type="dxa"/>
          </w:tcPr>
          <w:p w:rsidR="00786586" w:rsidRDefault="00786586">
            <w:pPr>
              <w:spacing w:line="400" w:lineRule="exact"/>
              <w:ind w:firstLineChars="200" w:firstLine="482"/>
              <w:rPr>
                <w:rFonts w:asciiTheme="minorEastAsia" w:eastAsiaTheme="minorEastAsia" w:hAnsiTheme="minorEastAsia"/>
                <w:b/>
                <w:sz w:val="24"/>
              </w:rPr>
            </w:pPr>
          </w:p>
        </w:tc>
        <w:tc>
          <w:tcPr>
            <w:tcW w:w="1376" w:type="dxa"/>
          </w:tcPr>
          <w:p w:rsidR="00786586" w:rsidRDefault="00786586">
            <w:pPr>
              <w:spacing w:line="400" w:lineRule="exact"/>
              <w:ind w:firstLineChars="200" w:firstLine="482"/>
              <w:rPr>
                <w:rFonts w:asciiTheme="minorEastAsia" w:eastAsiaTheme="minorEastAsia" w:hAnsiTheme="minorEastAsia"/>
                <w:b/>
                <w:sz w:val="24"/>
              </w:rPr>
            </w:pPr>
          </w:p>
        </w:tc>
        <w:tc>
          <w:tcPr>
            <w:tcW w:w="2099" w:type="dxa"/>
          </w:tcPr>
          <w:p w:rsidR="00786586" w:rsidRDefault="00786586">
            <w:pPr>
              <w:spacing w:line="400" w:lineRule="exact"/>
              <w:ind w:firstLineChars="200" w:firstLine="482"/>
              <w:rPr>
                <w:rFonts w:asciiTheme="minorEastAsia" w:eastAsiaTheme="minorEastAsia" w:hAnsiTheme="minorEastAsia"/>
                <w:b/>
                <w:sz w:val="24"/>
              </w:rPr>
            </w:pPr>
          </w:p>
        </w:tc>
        <w:tc>
          <w:tcPr>
            <w:tcW w:w="1275" w:type="dxa"/>
          </w:tcPr>
          <w:p w:rsidR="00786586" w:rsidRDefault="00786586">
            <w:pPr>
              <w:spacing w:line="400" w:lineRule="exact"/>
              <w:ind w:firstLineChars="200" w:firstLine="482"/>
              <w:rPr>
                <w:rFonts w:asciiTheme="minorEastAsia" w:eastAsiaTheme="minorEastAsia" w:hAnsiTheme="minorEastAsia"/>
                <w:b/>
                <w:sz w:val="24"/>
              </w:rPr>
            </w:pPr>
          </w:p>
        </w:tc>
      </w:tr>
      <w:tr w:rsidR="00786586">
        <w:trPr>
          <w:trHeight w:val="385"/>
          <w:jc w:val="center"/>
        </w:trPr>
        <w:tc>
          <w:tcPr>
            <w:tcW w:w="852" w:type="dxa"/>
          </w:tcPr>
          <w:p w:rsidR="00786586" w:rsidRDefault="00786586">
            <w:pPr>
              <w:spacing w:line="400" w:lineRule="exact"/>
              <w:ind w:firstLineChars="200" w:firstLine="482"/>
              <w:rPr>
                <w:rFonts w:asciiTheme="minorEastAsia" w:eastAsiaTheme="minorEastAsia" w:hAnsiTheme="minorEastAsia"/>
                <w:b/>
                <w:sz w:val="24"/>
              </w:rPr>
            </w:pPr>
          </w:p>
        </w:tc>
        <w:tc>
          <w:tcPr>
            <w:tcW w:w="1870" w:type="dxa"/>
          </w:tcPr>
          <w:p w:rsidR="00786586" w:rsidRDefault="00786586">
            <w:pPr>
              <w:spacing w:line="400" w:lineRule="exact"/>
              <w:ind w:firstLineChars="200" w:firstLine="482"/>
              <w:rPr>
                <w:rFonts w:asciiTheme="minorEastAsia" w:eastAsiaTheme="minorEastAsia" w:hAnsiTheme="minorEastAsia"/>
                <w:b/>
                <w:sz w:val="24"/>
              </w:rPr>
            </w:pPr>
          </w:p>
        </w:tc>
        <w:tc>
          <w:tcPr>
            <w:tcW w:w="2565" w:type="dxa"/>
          </w:tcPr>
          <w:p w:rsidR="00786586" w:rsidRDefault="00786586">
            <w:pPr>
              <w:spacing w:line="400" w:lineRule="exact"/>
              <w:ind w:firstLineChars="200" w:firstLine="482"/>
              <w:rPr>
                <w:rFonts w:asciiTheme="minorEastAsia" w:eastAsiaTheme="minorEastAsia" w:hAnsiTheme="minorEastAsia"/>
                <w:b/>
                <w:sz w:val="24"/>
              </w:rPr>
            </w:pPr>
          </w:p>
        </w:tc>
        <w:tc>
          <w:tcPr>
            <w:tcW w:w="1376" w:type="dxa"/>
          </w:tcPr>
          <w:p w:rsidR="00786586" w:rsidRDefault="00786586">
            <w:pPr>
              <w:spacing w:line="400" w:lineRule="exact"/>
              <w:ind w:firstLineChars="200" w:firstLine="482"/>
              <w:rPr>
                <w:rFonts w:asciiTheme="minorEastAsia" w:eastAsiaTheme="minorEastAsia" w:hAnsiTheme="minorEastAsia"/>
                <w:b/>
                <w:sz w:val="24"/>
              </w:rPr>
            </w:pPr>
          </w:p>
        </w:tc>
        <w:tc>
          <w:tcPr>
            <w:tcW w:w="2099" w:type="dxa"/>
          </w:tcPr>
          <w:p w:rsidR="00786586" w:rsidRDefault="00786586">
            <w:pPr>
              <w:spacing w:line="400" w:lineRule="exact"/>
              <w:ind w:firstLineChars="200" w:firstLine="482"/>
              <w:rPr>
                <w:rFonts w:asciiTheme="minorEastAsia" w:eastAsiaTheme="minorEastAsia" w:hAnsiTheme="minorEastAsia"/>
                <w:b/>
                <w:sz w:val="24"/>
              </w:rPr>
            </w:pPr>
          </w:p>
        </w:tc>
        <w:tc>
          <w:tcPr>
            <w:tcW w:w="1275" w:type="dxa"/>
          </w:tcPr>
          <w:p w:rsidR="00786586" w:rsidRDefault="00786586">
            <w:pPr>
              <w:spacing w:line="400" w:lineRule="exact"/>
              <w:ind w:firstLineChars="200" w:firstLine="482"/>
              <w:rPr>
                <w:rFonts w:asciiTheme="minorEastAsia" w:eastAsiaTheme="minorEastAsia" w:hAnsiTheme="minorEastAsia"/>
                <w:b/>
                <w:sz w:val="24"/>
              </w:rPr>
            </w:pPr>
          </w:p>
        </w:tc>
      </w:tr>
      <w:tr w:rsidR="00786586">
        <w:trPr>
          <w:trHeight w:val="371"/>
          <w:jc w:val="center"/>
        </w:trPr>
        <w:tc>
          <w:tcPr>
            <w:tcW w:w="852" w:type="dxa"/>
          </w:tcPr>
          <w:p w:rsidR="00786586" w:rsidRDefault="00786586">
            <w:pPr>
              <w:spacing w:line="400" w:lineRule="exact"/>
              <w:ind w:firstLineChars="200" w:firstLine="482"/>
              <w:rPr>
                <w:rFonts w:asciiTheme="minorEastAsia" w:eastAsiaTheme="minorEastAsia" w:hAnsiTheme="minorEastAsia"/>
                <w:b/>
                <w:sz w:val="24"/>
              </w:rPr>
            </w:pPr>
          </w:p>
        </w:tc>
        <w:tc>
          <w:tcPr>
            <w:tcW w:w="1870" w:type="dxa"/>
          </w:tcPr>
          <w:p w:rsidR="00786586" w:rsidRDefault="00786586">
            <w:pPr>
              <w:spacing w:line="400" w:lineRule="exact"/>
              <w:ind w:firstLineChars="200" w:firstLine="482"/>
              <w:rPr>
                <w:rFonts w:asciiTheme="minorEastAsia" w:eastAsiaTheme="minorEastAsia" w:hAnsiTheme="minorEastAsia"/>
                <w:b/>
                <w:sz w:val="24"/>
              </w:rPr>
            </w:pPr>
          </w:p>
        </w:tc>
        <w:tc>
          <w:tcPr>
            <w:tcW w:w="2565" w:type="dxa"/>
          </w:tcPr>
          <w:p w:rsidR="00786586" w:rsidRDefault="00786586">
            <w:pPr>
              <w:spacing w:line="400" w:lineRule="exact"/>
              <w:ind w:firstLineChars="200" w:firstLine="482"/>
              <w:rPr>
                <w:rFonts w:asciiTheme="minorEastAsia" w:eastAsiaTheme="minorEastAsia" w:hAnsiTheme="minorEastAsia"/>
                <w:b/>
                <w:sz w:val="24"/>
              </w:rPr>
            </w:pPr>
          </w:p>
        </w:tc>
        <w:tc>
          <w:tcPr>
            <w:tcW w:w="1376" w:type="dxa"/>
          </w:tcPr>
          <w:p w:rsidR="00786586" w:rsidRDefault="00786586">
            <w:pPr>
              <w:spacing w:line="400" w:lineRule="exact"/>
              <w:ind w:firstLineChars="200" w:firstLine="482"/>
              <w:rPr>
                <w:rFonts w:asciiTheme="minorEastAsia" w:eastAsiaTheme="minorEastAsia" w:hAnsiTheme="minorEastAsia"/>
                <w:b/>
                <w:sz w:val="24"/>
              </w:rPr>
            </w:pPr>
          </w:p>
        </w:tc>
        <w:tc>
          <w:tcPr>
            <w:tcW w:w="2099" w:type="dxa"/>
          </w:tcPr>
          <w:p w:rsidR="00786586" w:rsidRDefault="00786586">
            <w:pPr>
              <w:spacing w:line="400" w:lineRule="exact"/>
              <w:ind w:firstLineChars="200" w:firstLine="482"/>
              <w:rPr>
                <w:rFonts w:asciiTheme="minorEastAsia" w:eastAsiaTheme="minorEastAsia" w:hAnsiTheme="minorEastAsia"/>
                <w:b/>
                <w:sz w:val="24"/>
              </w:rPr>
            </w:pPr>
          </w:p>
        </w:tc>
        <w:tc>
          <w:tcPr>
            <w:tcW w:w="1275" w:type="dxa"/>
          </w:tcPr>
          <w:p w:rsidR="00786586" w:rsidRDefault="00786586">
            <w:pPr>
              <w:spacing w:line="400" w:lineRule="exact"/>
              <w:ind w:firstLineChars="200" w:firstLine="482"/>
              <w:rPr>
                <w:rFonts w:asciiTheme="minorEastAsia" w:eastAsiaTheme="minorEastAsia" w:hAnsiTheme="minorEastAsia"/>
                <w:b/>
                <w:sz w:val="24"/>
              </w:rPr>
            </w:pPr>
          </w:p>
        </w:tc>
      </w:tr>
      <w:tr w:rsidR="00786586">
        <w:trPr>
          <w:trHeight w:val="371"/>
          <w:jc w:val="center"/>
        </w:trPr>
        <w:tc>
          <w:tcPr>
            <w:tcW w:w="852" w:type="dxa"/>
          </w:tcPr>
          <w:p w:rsidR="00786586" w:rsidRDefault="00786586">
            <w:pPr>
              <w:spacing w:line="400" w:lineRule="exact"/>
              <w:ind w:firstLineChars="200" w:firstLine="482"/>
              <w:rPr>
                <w:rFonts w:asciiTheme="minorEastAsia" w:eastAsiaTheme="minorEastAsia" w:hAnsiTheme="minorEastAsia"/>
                <w:b/>
                <w:sz w:val="24"/>
              </w:rPr>
            </w:pPr>
          </w:p>
        </w:tc>
        <w:tc>
          <w:tcPr>
            <w:tcW w:w="1870" w:type="dxa"/>
          </w:tcPr>
          <w:p w:rsidR="00786586" w:rsidRDefault="00786586">
            <w:pPr>
              <w:spacing w:line="400" w:lineRule="exact"/>
              <w:ind w:firstLineChars="200" w:firstLine="482"/>
              <w:rPr>
                <w:rFonts w:asciiTheme="minorEastAsia" w:eastAsiaTheme="minorEastAsia" w:hAnsiTheme="minorEastAsia"/>
                <w:b/>
                <w:sz w:val="24"/>
              </w:rPr>
            </w:pPr>
          </w:p>
        </w:tc>
        <w:tc>
          <w:tcPr>
            <w:tcW w:w="2565" w:type="dxa"/>
          </w:tcPr>
          <w:p w:rsidR="00786586" w:rsidRDefault="00786586">
            <w:pPr>
              <w:spacing w:line="400" w:lineRule="exact"/>
              <w:ind w:firstLineChars="200" w:firstLine="482"/>
              <w:rPr>
                <w:rFonts w:asciiTheme="minorEastAsia" w:eastAsiaTheme="minorEastAsia" w:hAnsiTheme="minorEastAsia"/>
                <w:b/>
                <w:sz w:val="24"/>
              </w:rPr>
            </w:pPr>
          </w:p>
        </w:tc>
        <w:tc>
          <w:tcPr>
            <w:tcW w:w="1376" w:type="dxa"/>
          </w:tcPr>
          <w:p w:rsidR="00786586" w:rsidRDefault="00786586">
            <w:pPr>
              <w:spacing w:line="400" w:lineRule="exact"/>
              <w:ind w:firstLineChars="200" w:firstLine="482"/>
              <w:rPr>
                <w:rFonts w:asciiTheme="minorEastAsia" w:eastAsiaTheme="minorEastAsia" w:hAnsiTheme="minorEastAsia"/>
                <w:b/>
                <w:sz w:val="24"/>
              </w:rPr>
            </w:pPr>
          </w:p>
        </w:tc>
        <w:tc>
          <w:tcPr>
            <w:tcW w:w="2099" w:type="dxa"/>
          </w:tcPr>
          <w:p w:rsidR="00786586" w:rsidRDefault="00786586">
            <w:pPr>
              <w:spacing w:line="400" w:lineRule="exact"/>
              <w:ind w:firstLineChars="200" w:firstLine="482"/>
              <w:rPr>
                <w:rFonts w:asciiTheme="minorEastAsia" w:eastAsiaTheme="minorEastAsia" w:hAnsiTheme="minorEastAsia"/>
                <w:b/>
                <w:sz w:val="24"/>
              </w:rPr>
            </w:pPr>
          </w:p>
        </w:tc>
        <w:tc>
          <w:tcPr>
            <w:tcW w:w="1275" w:type="dxa"/>
          </w:tcPr>
          <w:p w:rsidR="00786586" w:rsidRDefault="00786586">
            <w:pPr>
              <w:spacing w:line="400" w:lineRule="exact"/>
              <w:ind w:firstLineChars="200" w:firstLine="482"/>
              <w:rPr>
                <w:rFonts w:asciiTheme="minorEastAsia" w:eastAsiaTheme="minorEastAsia" w:hAnsiTheme="minorEastAsia"/>
                <w:b/>
                <w:sz w:val="24"/>
              </w:rPr>
            </w:pPr>
          </w:p>
        </w:tc>
      </w:tr>
    </w:tbl>
    <w:p w:rsidR="00786586" w:rsidRDefault="00CB5563">
      <w:pPr>
        <w:pStyle w:val="ab"/>
        <w:spacing w:after="0" w:line="400" w:lineRule="exact"/>
        <w:ind w:firstLineChars="200" w:firstLine="482"/>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注：须</w:t>
      </w:r>
      <w:r w:rsidR="00C078F1">
        <w:rPr>
          <w:rFonts w:asciiTheme="minorEastAsia" w:eastAsiaTheme="minorEastAsia" w:hAnsiTheme="minorEastAsia" w:hint="eastAsia"/>
          <w:b/>
          <w:bCs/>
          <w:sz w:val="24"/>
          <w:szCs w:val="24"/>
        </w:rPr>
        <w:t>提供类似合同复印件加盖单位公章</w:t>
      </w:r>
    </w:p>
    <w:p w:rsidR="00786586" w:rsidRDefault="00C078F1">
      <w:pPr>
        <w:widowControl/>
        <w:jc w:val="left"/>
        <w:rPr>
          <w:rFonts w:asciiTheme="minorEastAsia" w:eastAsiaTheme="minorEastAsia" w:hAnsiTheme="minorEastAsia" w:cs="华文楷体"/>
          <w:b/>
          <w:sz w:val="24"/>
        </w:rPr>
      </w:pPr>
      <w:r>
        <w:rPr>
          <w:rFonts w:asciiTheme="minorEastAsia" w:eastAsiaTheme="minorEastAsia" w:hAnsiTheme="minorEastAsia" w:cs="华文楷体"/>
          <w:b/>
          <w:sz w:val="24"/>
        </w:rPr>
        <w:br w:type="page"/>
      </w:r>
    </w:p>
    <w:p w:rsidR="00786586" w:rsidRDefault="00C078F1">
      <w:pPr>
        <w:pStyle w:val="21"/>
        <w:spacing w:before="0" w:after="0" w:line="400" w:lineRule="exact"/>
        <w:jc w:val="both"/>
        <w:outlineLvl w:val="9"/>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lastRenderedPageBreak/>
        <w:t>（六）商务与技术条款偏离表</w:t>
      </w:r>
    </w:p>
    <w:tbl>
      <w:tblPr>
        <w:tblpPr w:leftFromText="180" w:rightFromText="180" w:vertAnchor="text" w:horzAnchor="margin" w:tblpY="203"/>
        <w:tblOverlap w:val="neve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008"/>
        <w:gridCol w:w="2520"/>
        <w:gridCol w:w="2520"/>
        <w:gridCol w:w="1881"/>
        <w:gridCol w:w="1574"/>
      </w:tblGrid>
      <w:tr w:rsidR="00786586">
        <w:trPr>
          <w:trHeight w:val="490"/>
        </w:trPr>
        <w:tc>
          <w:tcPr>
            <w:tcW w:w="1008" w:type="dxa"/>
            <w:tcBorders>
              <w:top w:val="single" w:sz="4" w:space="0" w:color="auto"/>
              <w:left w:val="single" w:sz="4" w:space="0" w:color="auto"/>
              <w:bottom w:val="single" w:sz="4" w:space="0" w:color="auto"/>
              <w:right w:val="single" w:sz="4" w:space="0" w:color="auto"/>
            </w:tcBorders>
            <w:vAlign w:val="center"/>
          </w:tcPr>
          <w:p w:rsidR="00786586" w:rsidRDefault="00C078F1">
            <w:pPr>
              <w:jc w:val="center"/>
              <w:rPr>
                <w:rFonts w:asciiTheme="minorEastAsia" w:eastAsiaTheme="minorEastAsia" w:hAnsiTheme="minorEastAsia"/>
                <w:b/>
                <w:bCs/>
              </w:rPr>
            </w:pPr>
            <w:r>
              <w:rPr>
                <w:rFonts w:asciiTheme="minorEastAsia" w:eastAsiaTheme="minorEastAsia" w:hAnsiTheme="minorEastAsia"/>
                <w:b/>
                <w:bCs/>
              </w:rPr>
              <w:t>条款号</w:t>
            </w:r>
          </w:p>
        </w:tc>
        <w:tc>
          <w:tcPr>
            <w:tcW w:w="2520" w:type="dxa"/>
            <w:tcBorders>
              <w:top w:val="single" w:sz="4" w:space="0" w:color="auto"/>
              <w:left w:val="single" w:sz="4" w:space="0" w:color="auto"/>
              <w:bottom w:val="single" w:sz="4" w:space="0" w:color="auto"/>
              <w:right w:val="single" w:sz="4" w:space="0" w:color="auto"/>
            </w:tcBorders>
            <w:vAlign w:val="center"/>
          </w:tcPr>
          <w:p w:rsidR="00786586" w:rsidRDefault="00C078F1">
            <w:pPr>
              <w:jc w:val="center"/>
              <w:rPr>
                <w:rFonts w:asciiTheme="minorEastAsia" w:eastAsiaTheme="minorEastAsia" w:hAnsiTheme="minorEastAsia"/>
                <w:b/>
                <w:bCs/>
              </w:rPr>
            </w:pPr>
            <w:r>
              <w:rPr>
                <w:rFonts w:asciiTheme="minorEastAsia" w:eastAsiaTheme="minorEastAsia" w:hAnsiTheme="minorEastAsia" w:hint="eastAsia"/>
                <w:b/>
                <w:bCs/>
              </w:rPr>
              <w:t>磋商文件</w:t>
            </w:r>
            <w:r>
              <w:rPr>
                <w:rFonts w:asciiTheme="minorEastAsia" w:eastAsiaTheme="minorEastAsia" w:hAnsiTheme="minorEastAsia"/>
                <w:b/>
                <w:bCs/>
              </w:rPr>
              <w:t>条款内容</w:t>
            </w:r>
          </w:p>
        </w:tc>
        <w:tc>
          <w:tcPr>
            <w:tcW w:w="2520" w:type="dxa"/>
            <w:tcBorders>
              <w:top w:val="single" w:sz="4" w:space="0" w:color="auto"/>
              <w:left w:val="single" w:sz="4" w:space="0" w:color="auto"/>
              <w:bottom w:val="single" w:sz="4" w:space="0" w:color="auto"/>
              <w:right w:val="single" w:sz="4" w:space="0" w:color="auto"/>
            </w:tcBorders>
            <w:vAlign w:val="center"/>
          </w:tcPr>
          <w:p w:rsidR="00786586" w:rsidRDefault="00C078F1">
            <w:pPr>
              <w:jc w:val="center"/>
              <w:rPr>
                <w:rFonts w:asciiTheme="minorEastAsia" w:eastAsiaTheme="minorEastAsia" w:hAnsiTheme="minorEastAsia"/>
                <w:b/>
                <w:bCs/>
              </w:rPr>
            </w:pPr>
            <w:r>
              <w:rPr>
                <w:rFonts w:asciiTheme="minorEastAsia" w:eastAsiaTheme="minorEastAsia" w:hAnsiTheme="minorEastAsia" w:hint="eastAsia"/>
                <w:b/>
                <w:bCs/>
              </w:rPr>
              <w:t>投标</w:t>
            </w:r>
            <w:r>
              <w:rPr>
                <w:rFonts w:asciiTheme="minorEastAsia" w:eastAsiaTheme="minorEastAsia" w:hAnsiTheme="minorEastAsia"/>
                <w:b/>
                <w:bCs/>
              </w:rPr>
              <w:t>人响应内容</w:t>
            </w:r>
          </w:p>
        </w:tc>
        <w:tc>
          <w:tcPr>
            <w:tcW w:w="1881" w:type="dxa"/>
            <w:tcBorders>
              <w:top w:val="single" w:sz="4" w:space="0" w:color="auto"/>
              <w:left w:val="single" w:sz="4" w:space="0" w:color="auto"/>
              <w:bottom w:val="single" w:sz="4" w:space="0" w:color="auto"/>
              <w:right w:val="single" w:sz="4" w:space="0" w:color="auto"/>
            </w:tcBorders>
            <w:vAlign w:val="center"/>
          </w:tcPr>
          <w:p w:rsidR="00786586" w:rsidRDefault="00C078F1">
            <w:pPr>
              <w:jc w:val="center"/>
              <w:rPr>
                <w:rFonts w:asciiTheme="minorEastAsia" w:eastAsiaTheme="minorEastAsia" w:hAnsiTheme="minorEastAsia"/>
                <w:b/>
                <w:bCs/>
              </w:rPr>
            </w:pPr>
            <w:r>
              <w:rPr>
                <w:rFonts w:asciiTheme="minorEastAsia" w:eastAsiaTheme="minorEastAsia" w:hAnsiTheme="minorEastAsia"/>
                <w:b/>
                <w:bCs/>
              </w:rPr>
              <w:t>偏离</w:t>
            </w:r>
          </w:p>
        </w:tc>
        <w:tc>
          <w:tcPr>
            <w:tcW w:w="1574" w:type="dxa"/>
            <w:tcBorders>
              <w:top w:val="single" w:sz="4" w:space="0" w:color="auto"/>
              <w:left w:val="single" w:sz="4" w:space="0" w:color="auto"/>
              <w:bottom w:val="single" w:sz="4" w:space="0" w:color="auto"/>
              <w:right w:val="single" w:sz="4" w:space="0" w:color="auto"/>
            </w:tcBorders>
            <w:vAlign w:val="center"/>
          </w:tcPr>
          <w:p w:rsidR="00786586" w:rsidRDefault="00C078F1">
            <w:pPr>
              <w:jc w:val="center"/>
              <w:rPr>
                <w:rFonts w:asciiTheme="minorEastAsia" w:eastAsiaTheme="minorEastAsia" w:hAnsiTheme="minorEastAsia"/>
                <w:b/>
                <w:bCs/>
              </w:rPr>
            </w:pPr>
            <w:r>
              <w:rPr>
                <w:rFonts w:asciiTheme="minorEastAsia" w:eastAsiaTheme="minorEastAsia" w:hAnsiTheme="minorEastAsia"/>
                <w:b/>
                <w:bCs/>
              </w:rPr>
              <w:t>说明</w:t>
            </w:r>
          </w:p>
        </w:tc>
      </w:tr>
      <w:tr w:rsidR="00786586">
        <w:trPr>
          <w:trHeight w:val="425"/>
        </w:trPr>
        <w:tc>
          <w:tcPr>
            <w:tcW w:w="1008" w:type="dxa"/>
            <w:tcBorders>
              <w:top w:val="single" w:sz="4" w:space="0" w:color="auto"/>
              <w:left w:val="single" w:sz="4" w:space="0" w:color="auto"/>
              <w:bottom w:val="single" w:sz="4" w:space="0" w:color="auto"/>
              <w:right w:val="single" w:sz="4" w:space="0" w:color="auto"/>
            </w:tcBorders>
            <w:vAlign w:val="center"/>
          </w:tcPr>
          <w:p w:rsidR="00786586" w:rsidRDefault="00786586">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786586" w:rsidRDefault="00786586">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786586" w:rsidRDefault="00786586">
            <w:pPr>
              <w:spacing w:line="240" w:lineRule="exact"/>
              <w:jc w:val="center"/>
              <w:rPr>
                <w:rFonts w:asciiTheme="minorEastAsia" w:eastAsiaTheme="minorEastAsia" w:hAnsiTheme="minorEastAsia"/>
              </w:rPr>
            </w:pPr>
          </w:p>
        </w:tc>
        <w:tc>
          <w:tcPr>
            <w:tcW w:w="1881" w:type="dxa"/>
            <w:tcBorders>
              <w:top w:val="single" w:sz="4" w:space="0" w:color="auto"/>
              <w:left w:val="single" w:sz="4" w:space="0" w:color="auto"/>
              <w:bottom w:val="single" w:sz="4" w:space="0" w:color="auto"/>
              <w:right w:val="single" w:sz="4" w:space="0" w:color="auto"/>
            </w:tcBorders>
            <w:vAlign w:val="center"/>
          </w:tcPr>
          <w:p w:rsidR="00786586" w:rsidRDefault="00786586">
            <w:pPr>
              <w:spacing w:line="240" w:lineRule="exact"/>
              <w:jc w:val="center"/>
              <w:rPr>
                <w:rFonts w:asciiTheme="minorEastAsia" w:eastAsiaTheme="minorEastAsia" w:hAnsiTheme="minorEastAsia"/>
              </w:rPr>
            </w:pPr>
          </w:p>
        </w:tc>
        <w:tc>
          <w:tcPr>
            <w:tcW w:w="1574" w:type="dxa"/>
            <w:tcBorders>
              <w:top w:val="single" w:sz="4" w:space="0" w:color="auto"/>
              <w:left w:val="single" w:sz="4" w:space="0" w:color="auto"/>
              <w:bottom w:val="single" w:sz="4" w:space="0" w:color="auto"/>
              <w:right w:val="single" w:sz="4" w:space="0" w:color="auto"/>
            </w:tcBorders>
            <w:vAlign w:val="center"/>
          </w:tcPr>
          <w:p w:rsidR="00786586" w:rsidRDefault="00786586">
            <w:pPr>
              <w:spacing w:line="240" w:lineRule="exact"/>
              <w:jc w:val="center"/>
              <w:rPr>
                <w:rFonts w:asciiTheme="minorEastAsia" w:eastAsiaTheme="minorEastAsia" w:hAnsiTheme="minorEastAsia"/>
              </w:rPr>
            </w:pPr>
          </w:p>
        </w:tc>
      </w:tr>
      <w:tr w:rsidR="00786586">
        <w:trPr>
          <w:trHeight w:val="430"/>
        </w:trPr>
        <w:tc>
          <w:tcPr>
            <w:tcW w:w="1008" w:type="dxa"/>
            <w:tcBorders>
              <w:top w:val="single" w:sz="4" w:space="0" w:color="auto"/>
              <w:left w:val="single" w:sz="4" w:space="0" w:color="auto"/>
              <w:bottom w:val="single" w:sz="4" w:space="0" w:color="auto"/>
              <w:right w:val="single" w:sz="4" w:space="0" w:color="auto"/>
            </w:tcBorders>
            <w:vAlign w:val="center"/>
          </w:tcPr>
          <w:p w:rsidR="00786586" w:rsidRDefault="00786586">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786586" w:rsidRDefault="00786586">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786586" w:rsidRDefault="00786586">
            <w:pPr>
              <w:spacing w:line="240" w:lineRule="exact"/>
              <w:jc w:val="center"/>
              <w:rPr>
                <w:rFonts w:asciiTheme="minorEastAsia" w:eastAsiaTheme="minorEastAsia" w:hAnsiTheme="minorEastAsia"/>
              </w:rPr>
            </w:pPr>
          </w:p>
        </w:tc>
        <w:tc>
          <w:tcPr>
            <w:tcW w:w="1881" w:type="dxa"/>
            <w:tcBorders>
              <w:top w:val="single" w:sz="4" w:space="0" w:color="auto"/>
              <w:left w:val="single" w:sz="4" w:space="0" w:color="auto"/>
              <w:bottom w:val="single" w:sz="4" w:space="0" w:color="auto"/>
              <w:right w:val="single" w:sz="4" w:space="0" w:color="auto"/>
            </w:tcBorders>
            <w:vAlign w:val="center"/>
          </w:tcPr>
          <w:p w:rsidR="00786586" w:rsidRDefault="00786586">
            <w:pPr>
              <w:spacing w:line="240" w:lineRule="exact"/>
              <w:jc w:val="center"/>
              <w:rPr>
                <w:rFonts w:asciiTheme="minorEastAsia" w:eastAsiaTheme="minorEastAsia" w:hAnsiTheme="minorEastAsia"/>
              </w:rPr>
            </w:pPr>
          </w:p>
        </w:tc>
        <w:tc>
          <w:tcPr>
            <w:tcW w:w="1574" w:type="dxa"/>
            <w:tcBorders>
              <w:top w:val="single" w:sz="4" w:space="0" w:color="auto"/>
              <w:left w:val="single" w:sz="4" w:space="0" w:color="auto"/>
              <w:bottom w:val="single" w:sz="4" w:space="0" w:color="auto"/>
              <w:right w:val="single" w:sz="4" w:space="0" w:color="auto"/>
            </w:tcBorders>
            <w:vAlign w:val="center"/>
          </w:tcPr>
          <w:p w:rsidR="00786586" w:rsidRDefault="00786586">
            <w:pPr>
              <w:spacing w:line="240" w:lineRule="exact"/>
              <w:jc w:val="center"/>
              <w:rPr>
                <w:rFonts w:asciiTheme="minorEastAsia" w:eastAsiaTheme="minorEastAsia" w:hAnsiTheme="minorEastAsia"/>
              </w:rPr>
            </w:pPr>
          </w:p>
        </w:tc>
      </w:tr>
      <w:tr w:rsidR="00786586">
        <w:trPr>
          <w:trHeight w:val="355"/>
        </w:trPr>
        <w:tc>
          <w:tcPr>
            <w:tcW w:w="1008" w:type="dxa"/>
            <w:tcBorders>
              <w:top w:val="single" w:sz="4" w:space="0" w:color="auto"/>
              <w:left w:val="single" w:sz="4" w:space="0" w:color="auto"/>
              <w:bottom w:val="single" w:sz="4" w:space="0" w:color="auto"/>
              <w:right w:val="single" w:sz="4" w:space="0" w:color="auto"/>
            </w:tcBorders>
            <w:vAlign w:val="center"/>
          </w:tcPr>
          <w:p w:rsidR="00786586" w:rsidRDefault="00786586">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786586" w:rsidRDefault="00786586">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786586" w:rsidRDefault="00786586">
            <w:pPr>
              <w:spacing w:line="240" w:lineRule="exact"/>
              <w:jc w:val="center"/>
              <w:rPr>
                <w:rFonts w:asciiTheme="minorEastAsia" w:eastAsiaTheme="minorEastAsia" w:hAnsiTheme="minorEastAsia"/>
              </w:rPr>
            </w:pPr>
          </w:p>
        </w:tc>
        <w:tc>
          <w:tcPr>
            <w:tcW w:w="1881" w:type="dxa"/>
            <w:tcBorders>
              <w:top w:val="single" w:sz="4" w:space="0" w:color="auto"/>
              <w:left w:val="single" w:sz="4" w:space="0" w:color="auto"/>
              <w:bottom w:val="single" w:sz="4" w:space="0" w:color="auto"/>
              <w:right w:val="single" w:sz="4" w:space="0" w:color="auto"/>
            </w:tcBorders>
            <w:vAlign w:val="center"/>
          </w:tcPr>
          <w:p w:rsidR="00786586" w:rsidRDefault="00786586">
            <w:pPr>
              <w:spacing w:line="240" w:lineRule="exact"/>
              <w:jc w:val="center"/>
              <w:rPr>
                <w:rFonts w:asciiTheme="minorEastAsia" w:eastAsiaTheme="minorEastAsia" w:hAnsiTheme="minorEastAsia"/>
              </w:rPr>
            </w:pPr>
          </w:p>
        </w:tc>
        <w:tc>
          <w:tcPr>
            <w:tcW w:w="1574" w:type="dxa"/>
            <w:tcBorders>
              <w:top w:val="single" w:sz="4" w:space="0" w:color="auto"/>
              <w:left w:val="single" w:sz="4" w:space="0" w:color="auto"/>
              <w:bottom w:val="single" w:sz="4" w:space="0" w:color="auto"/>
              <w:right w:val="single" w:sz="4" w:space="0" w:color="auto"/>
            </w:tcBorders>
            <w:vAlign w:val="center"/>
          </w:tcPr>
          <w:p w:rsidR="00786586" w:rsidRDefault="00786586">
            <w:pPr>
              <w:spacing w:line="240" w:lineRule="exact"/>
              <w:jc w:val="center"/>
              <w:rPr>
                <w:rFonts w:asciiTheme="minorEastAsia" w:eastAsiaTheme="minorEastAsia" w:hAnsiTheme="minorEastAsia"/>
              </w:rPr>
            </w:pPr>
          </w:p>
        </w:tc>
      </w:tr>
      <w:tr w:rsidR="00786586">
        <w:trPr>
          <w:trHeight w:val="355"/>
        </w:trPr>
        <w:tc>
          <w:tcPr>
            <w:tcW w:w="1008" w:type="dxa"/>
            <w:tcBorders>
              <w:top w:val="single" w:sz="4" w:space="0" w:color="auto"/>
              <w:left w:val="single" w:sz="4" w:space="0" w:color="auto"/>
              <w:bottom w:val="single" w:sz="4" w:space="0" w:color="auto"/>
              <w:right w:val="single" w:sz="4" w:space="0" w:color="auto"/>
            </w:tcBorders>
            <w:vAlign w:val="center"/>
          </w:tcPr>
          <w:p w:rsidR="00786586" w:rsidRDefault="00786586">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786586" w:rsidRDefault="00786586">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786586" w:rsidRDefault="00786586">
            <w:pPr>
              <w:spacing w:line="240" w:lineRule="exact"/>
              <w:jc w:val="center"/>
              <w:rPr>
                <w:rFonts w:asciiTheme="minorEastAsia" w:eastAsiaTheme="minorEastAsia" w:hAnsiTheme="minorEastAsia"/>
              </w:rPr>
            </w:pPr>
          </w:p>
        </w:tc>
        <w:tc>
          <w:tcPr>
            <w:tcW w:w="1881" w:type="dxa"/>
            <w:tcBorders>
              <w:top w:val="single" w:sz="4" w:space="0" w:color="auto"/>
              <w:left w:val="single" w:sz="4" w:space="0" w:color="auto"/>
              <w:bottom w:val="single" w:sz="4" w:space="0" w:color="auto"/>
              <w:right w:val="single" w:sz="4" w:space="0" w:color="auto"/>
            </w:tcBorders>
            <w:vAlign w:val="center"/>
          </w:tcPr>
          <w:p w:rsidR="00786586" w:rsidRDefault="00786586">
            <w:pPr>
              <w:spacing w:line="240" w:lineRule="exact"/>
              <w:jc w:val="center"/>
              <w:rPr>
                <w:rFonts w:asciiTheme="minorEastAsia" w:eastAsiaTheme="minorEastAsia" w:hAnsiTheme="minorEastAsia"/>
              </w:rPr>
            </w:pPr>
          </w:p>
        </w:tc>
        <w:tc>
          <w:tcPr>
            <w:tcW w:w="1574" w:type="dxa"/>
            <w:tcBorders>
              <w:top w:val="single" w:sz="4" w:space="0" w:color="auto"/>
              <w:left w:val="single" w:sz="4" w:space="0" w:color="auto"/>
              <w:bottom w:val="single" w:sz="4" w:space="0" w:color="auto"/>
              <w:right w:val="single" w:sz="4" w:space="0" w:color="auto"/>
            </w:tcBorders>
            <w:vAlign w:val="center"/>
          </w:tcPr>
          <w:p w:rsidR="00786586" w:rsidRDefault="00786586">
            <w:pPr>
              <w:spacing w:line="240" w:lineRule="exact"/>
              <w:jc w:val="center"/>
              <w:rPr>
                <w:rFonts w:asciiTheme="minorEastAsia" w:eastAsiaTheme="minorEastAsia" w:hAnsiTheme="minorEastAsia"/>
              </w:rPr>
            </w:pPr>
          </w:p>
        </w:tc>
      </w:tr>
      <w:tr w:rsidR="00786586">
        <w:trPr>
          <w:trHeight w:val="355"/>
        </w:trPr>
        <w:tc>
          <w:tcPr>
            <w:tcW w:w="1008" w:type="dxa"/>
            <w:tcBorders>
              <w:top w:val="single" w:sz="4" w:space="0" w:color="auto"/>
              <w:left w:val="single" w:sz="4" w:space="0" w:color="auto"/>
              <w:bottom w:val="single" w:sz="4" w:space="0" w:color="auto"/>
              <w:right w:val="single" w:sz="4" w:space="0" w:color="auto"/>
            </w:tcBorders>
            <w:vAlign w:val="center"/>
          </w:tcPr>
          <w:p w:rsidR="00786586" w:rsidRDefault="00786586">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786586" w:rsidRDefault="00786586">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786586" w:rsidRDefault="00786586">
            <w:pPr>
              <w:spacing w:line="240" w:lineRule="exact"/>
              <w:jc w:val="center"/>
              <w:rPr>
                <w:rFonts w:asciiTheme="minorEastAsia" w:eastAsiaTheme="minorEastAsia" w:hAnsiTheme="minorEastAsia"/>
              </w:rPr>
            </w:pPr>
          </w:p>
        </w:tc>
        <w:tc>
          <w:tcPr>
            <w:tcW w:w="1881" w:type="dxa"/>
            <w:tcBorders>
              <w:top w:val="single" w:sz="4" w:space="0" w:color="auto"/>
              <w:left w:val="single" w:sz="4" w:space="0" w:color="auto"/>
              <w:bottom w:val="single" w:sz="4" w:space="0" w:color="auto"/>
              <w:right w:val="single" w:sz="4" w:space="0" w:color="auto"/>
            </w:tcBorders>
            <w:vAlign w:val="center"/>
          </w:tcPr>
          <w:p w:rsidR="00786586" w:rsidRDefault="00786586">
            <w:pPr>
              <w:spacing w:line="240" w:lineRule="exact"/>
              <w:jc w:val="center"/>
              <w:rPr>
                <w:rFonts w:asciiTheme="minorEastAsia" w:eastAsiaTheme="minorEastAsia" w:hAnsiTheme="minorEastAsia"/>
              </w:rPr>
            </w:pPr>
          </w:p>
        </w:tc>
        <w:tc>
          <w:tcPr>
            <w:tcW w:w="1574" w:type="dxa"/>
            <w:tcBorders>
              <w:top w:val="single" w:sz="4" w:space="0" w:color="auto"/>
              <w:left w:val="single" w:sz="4" w:space="0" w:color="auto"/>
              <w:bottom w:val="single" w:sz="4" w:space="0" w:color="auto"/>
              <w:right w:val="single" w:sz="4" w:space="0" w:color="auto"/>
            </w:tcBorders>
            <w:vAlign w:val="center"/>
          </w:tcPr>
          <w:p w:rsidR="00786586" w:rsidRDefault="00786586">
            <w:pPr>
              <w:spacing w:line="240" w:lineRule="exact"/>
              <w:jc w:val="center"/>
              <w:rPr>
                <w:rFonts w:asciiTheme="minorEastAsia" w:eastAsiaTheme="minorEastAsia" w:hAnsiTheme="minorEastAsia"/>
              </w:rPr>
            </w:pPr>
          </w:p>
        </w:tc>
      </w:tr>
    </w:tbl>
    <w:p w:rsidR="00786586" w:rsidRDefault="00C078F1">
      <w:pPr>
        <w:ind w:leftChars="100" w:left="210"/>
        <w:rPr>
          <w:rFonts w:asciiTheme="minorEastAsia" w:eastAsiaTheme="minorEastAsia" w:hAnsiTheme="minorEastAsia"/>
          <w:b/>
        </w:rPr>
      </w:pPr>
      <w:r w:rsidRPr="006860A6">
        <w:rPr>
          <w:rFonts w:asciiTheme="minorEastAsia" w:eastAsiaTheme="minorEastAsia" w:hAnsiTheme="minorEastAsia"/>
          <w:b/>
        </w:rPr>
        <w:t>注：如无偏差，投标人不需要填表，但应声明：“本磋商文件完全响应磋商文件所有条款的要求，无偏差。”</w:t>
      </w:r>
      <w:bookmarkEnd w:id="15"/>
    </w:p>
    <w:p w:rsidR="00786586" w:rsidRDefault="00786586">
      <w:pPr>
        <w:ind w:left="413" w:hangingChars="196" w:hanging="413"/>
        <w:rPr>
          <w:rFonts w:asciiTheme="minorEastAsia" w:eastAsiaTheme="minorEastAsia" w:hAnsiTheme="minorEastAsia"/>
          <w:b/>
        </w:rPr>
      </w:pPr>
    </w:p>
    <w:p w:rsidR="00786586" w:rsidRDefault="00C078F1">
      <w:pPr>
        <w:ind w:leftChars="100" w:left="210" w:firstLineChars="100" w:firstLine="240"/>
        <w:rPr>
          <w:rFonts w:asciiTheme="minorEastAsia" w:eastAsiaTheme="minorEastAsia" w:hAnsiTheme="minorEastAsia" w:cs="华文楷体"/>
          <w:sz w:val="24"/>
          <w:u w:val="single"/>
        </w:rPr>
      </w:pPr>
      <w:r>
        <w:rPr>
          <w:rFonts w:asciiTheme="minorEastAsia" w:eastAsiaTheme="minorEastAsia" w:hAnsiTheme="minorEastAsia" w:cs="华文楷体"/>
          <w:sz w:val="24"/>
        </w:rPr>
        <w:t>投标人：</w:t>
      </w:r>
      <w:r>
        <w:rPr>
          <w:rFonts w:asciiTheme="minorEastAsia" w:eastAsiaTheme="minorEastAsia" w:hAnsiTheme="minorEastAsia" w:cs="华文楷体"/>
          <w:sz w:val="24"/>
          <w:u w:val="single"/>
        </w:rPr>
        <w:t xml:space="preserve">            （</w:t>
      </w:r>
      <w:r>
        <w:rPr>
          <w:rFonts w:asciiTheme="minorEastAsia" w:eastAsiaTheme="minorEastAsia" w:hAnsiTheme="minorEastAsia" w:cs="华文楷体" w:hint="eastAsia"/>
          <w:sz w:val="24"/>
          <w:u w:val="single"/>
        </w:rPr>
        <w:t>公</w:t>
      </w:r>
      <w:r>
        <w:rPr>
          <w:rFonts w:asciiTheme="minorEastAsia" w:eastAsiaTheme="minorEastAsia" w:hAnsiTheme="minorEastAsia" w:cs="华文楷体"/>
          <w:sz w:val="24"/>
          <w:u w:val="single"/>
        </w:rPr>
        <w:t xml:space="preserve">章）   </w:t>
      </w:r>
    </w:p>
    <w:p w:rsidR="00786586" w:rsidRDefault="00786586">
      <w:pPr>
        <w:ind w:left="470" w:hangingChars="196" w:hanging="470"/>
        <w:rPr>
          <w:rFonts w:asciiTheme="minorEastAsia" w:eastAsiaTheme="minorEastAsia" w:hAnsiTheme="minorEastAsia" w:cs="华文楷体"/>
          <w:sz w:val="24"/>
        </w:rPr>
      </w:pPr>
    </w:p>
    <w:p w:rsidR="00786586" w:rsidRDefault="00C078F1">
      <w:pPr>
        <w:ind w:leftChars="100" w:left="210" w:firstLineChars="100" w:firstLine="240"/>
        <w:rPr>
          <w:rFonts w:asciiTheme="minorEastAsia" w:eastAsiaTheme="minorEastAsia" w:hAnsiTheme="minorEastAsia" w:cs="华文楷体"/>
          <w:sz w:val="24"/>
        </w:rPr>
      </w:pPr>
      <w:r>
        <w:rPr>
          <w:rFonts w:asciiTheme="minorEastAsia" w:eastAsiaTheme="minorEastAsia" w:hAnsiTheme="minorEastAsia" w:cs="华文楷体" w:hint="eastAsia"/>
          <w:sz w:val="24"/>
        </w:rPr>
        <w:t>投标人代表签字：___________________</w:t>
      </w:r>
      <w:bookmarkStart w:id="17" w:name="_Toc86202650"/>
    </w:p>
    <w:p w:rsidR="00786586" w:rsidRDefault="00786586">
      <w:pPr>
        <w:ind w:left="470" w:hangingChars="196" w:hanging="470"/>
        <w:rPr>
          <w:rFonts w:asciiTheme="minorEastAsia" w:eastAsiaTheme="minorEastAsia" w:hAnsiTheme="minorEastAsia" w:cs="华文楷体"/>
          <w:sz w:val="24"/>
        </w:rPr>
      </w:pPr>
    </w:p>
    <w:p w:rsidR="00786586" w:rsidRDefault="00C078F1">
      <w:pPr>
        <w:ind w:leftChars="100" w:left="210" w:right="240" w:firstLineChars="100" w:firstLine="240"/>
        <w:jc w:val="left"/>
        <w:rPr>
          <w:rFonts w:asciiTheme="minorEastAsia" w:eastAsiaTheme="minorEastAsia" w:hAnsiTheme="minorEastAsia" w:cs="华文楷体"/>
          <w:sz w:val="24"/>
        </w:rPr>
      </w:pPr>
      <w:r>
        <w:rPr>
          <w:rFonts w:asciiTheme="minorEastAsia" w:eastAsiaTheme="minorEastAsia" w:hAnsiTheme="minorEastAsia" w:cs="华文楷体" w:hint="eastAsia"/>
          <w:sz w:val="24"/>
        </w:rPr>
        <w:t>日期：</w:t>
      </w:r>
      <w:bookmarkEnd w:id="17"/>
      <w:r>
        <w:rPr>
          <w:rFonts w:asciiTheme="minorEastAsia" w:eastAsiaTheme="minorEastAsia" w:hAnsiTheme="minorEastAsia" w:cs="华文楷体" w:hint="eastAsia"/>
          <w:sz w:val="24"/>
        </w:rPr>
        <w:t>年 月 日</w:t>
      </w:r>
    </w:p>
    <w:p w:rsidR="00786586" w:rsidRDefault="00786586">
      <w:pPr>
        <w:ind w:left="472" w:hangingChars="196" w:hanging="472"/>
        <w:rPr>
          <w:rFonts w:asciiTheme="minorEastAsia" w:eastAsiaTheme="minorEastAsia" w:hAnsiTheme="minorEastAsia" w:cs="华文楷体"/>
          <w:b/>
          <w:bCs/>
          <w:sz w:val="24"/>
        </w:rPr>
      </w:pPr>
    </w:p>
    <w:p w:rsidR="00786586" w:rsidRDefault="00786586">
      <w:pPr>
        <w:ind w:left="472" w:hangingChars="196" w:hanging="472"/>
        <w:rPr>
          <w:rFonts w:asciiTheme="minorEastAsia" w:eastAsiaTheme="minorEastAsia" w:hAnsiTheme="minorEastAsia" w:cs="华文楷体"/>
          <w:b/>
          <w:bCs/>
          <w:sz w:val="24"/>
        </w:rPr>
      </w:pPr>
    </w:p>
    <w:p w:rsidR="00786586" w:rsidRDefault="00C078F1">
      <w:pPr>
        <w:ind w:left="472" w:hangingChars="196" w:hanging="472"/>
        <w:rPr>
          <w:rFonts w:asciiTheme="minorEastAsia" w:eastAsiaTheme="minorEastAsia" w:hAnsiTheme="minorEastAsia" w:cs="华文楷体"/>
          <w:b/>
          <w:bCs/>
          <w:sz w:val="24"/>
        </w:rPr>
      </w:pPr>
      <w:r>
        <w:rPr>
          <w:rFonts w:asciiTheme="minorEastAsia" w:eastAsiaTheme="minorEastAsia" w:hAnsiTheme="minorEastAsia" w:cs="华文楷体" w:hint="eastAsia"/>
          <w:b/>
          <w:bCs/>
          <w:sz w:val="24"/>
        </w:rPr>
        <w:t>（七）资格审查符合性审查材料索引表</w:t>
      </w:r>
    </w:p>
    <w:p w:rsidR="00786586" w:rsidRDefault="00786586">
      <w:pPr>
        <w:ind w:left="472" w:hangingChars="196" w:hanging="472"/>
        <w:rPr>
          <w:rFonts w:asciiTheme="minorEastAsia" w:eastAsiaTheme="minorEastAsia" w:hAnsiTheme="minorEastAsia" w:cs="华文楷体"/>
          <w:b/>
          <w:bCs/>
          <w:sz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
        <w:gridCol w:w="4770"/>
        <w:gridCol w:w="2127"/>
        <w:gridCol w:w="1984"/>
      </w:tblGrid>
      <w:tr w:rsidR="00786586">
        <w:trPr>
          <w:trHeight w:val="750"/>
        </w:trPr>
        <w:tc>
          <w:tcPr>
            <w:tcW w:w="1008" w:type="dxa"/>
            <w:vAlign w:val="center"/>
          </w:tcPr>
          <w:p w:rsidR="00786586" w:rsidRDefault="00C078F1">
            <w:pPr>
              <w:jc w:val="center"/>
              <w:rPr>
                <w:rFonts w:asciiTheme="minorEastAsia" w:eastAsiaTheme="minorEastAsia" w:hAnsiTheme="minorEastAsia" w:cs="楷体"/>
                <w:b/>
                <w:bCs/>
                <w:sz w:val="24"/>
              </w:rPr>
            </w:pPr>
            <w:r>
              <w:rPr>
                <w:rFonts w:asciiTheme="minorEastAsia" w:eastAsiaTheme="minorEastAsia" w:hAnsiTheme="minorEastAsia" w:cs="楷体" w:hint="eastAsia"/>
                <w:b/>
                <w:bCs/>
                <w:sz w:val="24"/>
              </w:rPr>
              <w:t>序号</w:t>
            </w:r>
          </w:p>
        </w:tc>
        <w:tc>
          <w:tcPr>
            <w:tcW w:w="4770" w:type="dxa"/>
            <w:vAlign w:val="center"/>
          </w:tcPr>
          <w:p w:rsidR="00786586" w:rsidRDefault="00C078F1">
            <w:pPr>
              <w:ind w:firstLineChars="200" w:firstLine="482"/>
              <w:jc w:val="center"/>
              <w:rPr>
                <w:rFonts w:asciiTheme="minorEastAsia" w:eastAsiaTheme="minorEastAsia" w:hAnsiTheme="minorEastAsia" w:cs="楷体"/>
                <w:b/>
                <w:bCs/>
                <w:sz w:val="24"/>
              </w:rPr>
            </w:pPr>
            <w:r>
              <w:rPr>
                <w:rFonts w:asciiTheme="minorEastAsia" w:eastAsiaTheme="minorEastAsia" w:hAnsiTheme="minorEastAsia" w:cs="楷体" w:hint="eastAsia"/>
                <w:b/>
                <w:bCs/>
                <w:sz w:val="24"/>
              </w:rPr>
              <w:t>文件名称</w:t>
            </w:r>
          </w:p>
        </w:tc>
        <w:tc>
          <w:tcPr>
            <w:tcW w:w="2127" w:type="dxa"/>
            <w:vAlign w:val="center"/>
          </w:tcPr>
          <w:p w:rsidR="00786586" w:rsidRDefault="00C078F1">
            <w:pPr>
              <w:jc w:val="center"/>
              <w:rPr>
                <w:rFonts w:asciiTheme="minorEastAsia" w:eastAsiaTheme="minorEastAsia" w:hAnsiTheme="minorEastAsia" w:cs="楷体"/>
                <w:b/>
                <w:bCs/>
                <w:sz w:val="24"/>
              </w:rPr>
            </w:pPr>
            <w:r>
              <w:rPr>
                <w:rFonts w:asciiTheme="minorEastAsia" w:eastAsiaTheme="minorEastAsia" w:hAnsiTheme="minorEastAsia" w:cs="楷体" w:hint="eastAsia"/>
                <w:b/>
                <w:bCs/>
                <w:sz w:val="24"/>
              </w:rPr>
              <w:t>备注</w:t>
            </w:r>
          </w:p>
        </w:tc>
        <w:tc>
          <w:tcPr>
            <w:tcW w:w="1984" w:type="dxa"/>
            <w:vAlign w:val="center"/>
          </w:tcPr>
          <w:p w:rsidR="00786586" w:rsidRDefault="00C078F1">
            <w:pPr>
              <w:jc w:val="center"/>
              <w:rPr>
                <w:rFonts w:asciiTheme="minorEastAsia" w:eastAsiaTheme="minorEastAsia" w:hAnsiTheme="minorEastAsia" w:cs="楷体"/>
                <w:b/>
                <w:bCs/>
                <w:sz w:val="24"/>
              </w:rPr>
            </w:pPr>
            <w:r>
              <w:rPr>
                <w:rFonts w:asciiTheme="minorEastAsia" w:eastAsiaTheme="minorEastAsia" w:hAnsiTheme="minorEastAsia" w:cs="楷体" w:hint="eastAsia"/>
                <w:b/>
                <w:bCs/>
                <w:sz w:val="24"/>
              </w:rPr>
              <w:t>对应页码</w:t>
            </w:r>
          </w:p>
        </w:tc>
      </w:tr>
      <w:tr w:rsidR="00786586">
        <w:trPr>
          <w:trHeight w:val="508"/>
        </w:trPr>
        <w:tc>
          <w:tcPr>
            <w:tcW w:w="1008" w:type="dxa"/>
            <w:vAlign w:val="center"/>
          </w:tcPr>
          <w:p w:rsidR="00786586" w:rsidRDefault="00C078F1">
            <w:pPr>
              <w:jc w:val="center"/>
              <w:rPr>
                <w:rFonts w:asciiTheme="minorEastAsia" w:eastAsiaTheme="minorEastAsia" w:hAnsiTheme="minorEastAsia" w:cs="楷体"/>
                <w:bCs/>
                <w:sz w:val="24"/>
              </w:rPr>
            </w:pPr>
            <w:r>
              <w:rPr>
                <w:rFonts w:asciiTheme="minorEastAsia" w:eastAsiaTheme="minorEastAsia" w:hAnsiTheme="minorEastAsia" w:cs="楷体" w:hint="eastAsia"/>
                <w:bCs/>
                <w:sz w:val="24"/>
              </w:rPr>
              <w:t>1</w:t>
            </w:r>
          </w:p>
        </w:tc>
        <w:tc>
          <w:tcPr>
            <w:tcW w:w="4770" w:type="dxa"/>
            <w:vAlign w:val="center"/>
          </w:tcPr>
          <w:p w:rsidR="00786586" w:rsidRDefault="00C078F1">
            <w:pPr>
              <w:jc w:val="center"/>
              <w:rPr>
                <w:rFonts w:asciiTheme="minorEastAsia" w:eastAsiaTheme="minorEastAsia" w:hAnsiTheme="minorEastAsia" w:cs="楷体"/>
                <w:bCs/>
                <w:sz w:val="24"/>
              </w:rPr>
            </w:pPr>
            <w:r>
              <w:rPr>
                <w:rFonts w:asciiTheme="minorEastAsia" w:eastAsiaTheme="minorEastAsia" w:hAnsiTheme="minorEastAsia" w:cs="楷体" w:hint="eastAsia"/>
                <w:bCs/>
                <w:sz w:val="24"/>
              </w:rPr>
              <w:t>投标函</w:t>
            </w:r>
          </w:p>
        </w:tc>
        <w:tc>
          <w:tcPr>
            <w:tcW w:w="2127" w:type="dxa"/>
            <w:vAlign w:val="center"/>
          </w:tcPr>
          <w:p w:rsidR="00786586" w:rsidRDefault="00786586">
            <w:pPr>
              <w:jc w:val="center"/>
              <w:rPr>
                <w:rFonts w:asciiTheme="minorEastAsia" w:eastAsiaTheme="minorEastAsia" w:hAnsiTheme="minorEastAsia" w:cs="楷体"/>
                <w:bCs/>
                <w:sz w:val="24"/>
              </w:rPr>
            </w:pPr>
          </w:p>
        </w:tc>
        <w:tc>
          <w:tcPr>
            <w:tcW w:w="1984" w:type="dxa"/>
            <w:vAlign w:val="center"/>
          </w:tcPr>
          <w:p w:rsidR="00786586" w:rsidRDefault="00786586">
            <w:pPr>
              <w:jc w:val="center"/>
              <w:rPr>
                <w:rFonts w:asciiTheme="minorEastAsia" w:eastAsiaTheme="minorEastAsia" w:hAnsiTheme="minorEastAsia" w:cs="楷体"/>
                <w:bCs/>
                <w:sz w:val="24"/>
              </w:rPr>
            </w:pPr>
          </w:p>
        </w:tc>
      </w:tr>
      <w:tr w:rsidR="00786586">
        <w:trPr>
          <w:trHeight w:val="559"/>
        </w:trPr>
        <w:tc>
          <w:tcPr>
            <w:tcW w:w="1008" w:type="dxa"/>
            <w:vAlign w:val="center"/>
          </w:tcPr>
          <w:p w:rsidR="00786586" w:rsidRDefault="00C078F1">
            <w:pPr>
              <w:jc w:val="center"/>
              <w:rPr>
                <w:rFonts w:asciiTheme="minorEastAsia" w:eastAsiaTheme="minorEastAsia" w:hAnsiTheme="minorEastAsia" w:cs="楷体"/>
                <w:bCs/>
                <w:sz w:val="24"/>
              </w:rPr>
            </w:pPr>
            <w:r>
              <w:rPr>
                <w:rFonts w:asciiTheme="minorEastAsia" w:eastAsiaTheme="minorEastAsia" w:hAnsiTheme="minorEastAsia" w:cs="楷体" w:hint="eastAsia"/>
                <w:bCs/>
                <w:sz w:val="24"/>
              </w:rPr>
              <w:t>2</w:t>
            </w:r>
          </w:p>
        </w:tc>
        <w:tc>
          <w:tcPr>
            <w:tcW w:w="4770" w:type="dxa"/>
            <w:vAlign w:val="center"/>
          </w:tcPr>
          <w:p w:rsidR="00786586" w:rsidRDefault="00C078F1">
            <w:pPr>
              <w:jc w:val="center"/>
              <w:rPr>
                <w:rFonts w:asciiTheme="minorEastAsia" w:eastAsiaTheme="minorEastAsia" w:hAnsiTheme="minorEastAsia" w:cs="楷体"/>
                <w:bCs/>
                <w:sz w:val="24"/>
              </w:rPr>
            </w:pPr>
            <w:r>
              <w:rPr>
                <w:rFonts w:asciiTheme="minorEastAsia" w:eastAsiaTheme="minorEastAsia" w:hAnsiTheme="minorEastAsia" w:cs="楷体" w:hint="eastAsia"/>
                <w:bCs/>
                <w:sz w:val="24"/>
              </w:rPr>
              <w:t>法定代表人的授权委托书</w:t>
            </w:r>
          </w:p>
        </w:tc>
        <w:tc>
          <w:tcPr>
            <w:tcW w:w="2127" w:type="dxa"/>
            <w:vAlign w:val="center"/>
          </w:tcPr>
          <w:p w:rsidR="00786586" w:rsidRDefault="00786586">
            <w:pPr>
              <w:jc w:val="center"/>
              <w:rPr>
                <w:rFonts w:asciiTheme="minorEastAsia" w:eastAsiaTheme="minorEastAsia" w:hAnsiTheme="minorEastAsia" w:cs="楷体"/>
                <w:bCs/>
                <w:sz w:val="24"/>
              </w:rPr>
            </w:pPr>
          </w:p>
        </w:tc>
        <w:tc>
          <w:tcPr>
            <w:tcW w:w="1984" w:type="dxa"/>
            <w:vAlign w:val="center"/>
          </w:tcPr>
          <w:p w:rsidR="00786586" w:rsidRDefault="00786586">
            <w:pPr>
              <w:jc w:val="center"/>
              <w:rPr>
                <w:rFonts w:asciiTheme="minorEastAsia" w:eastAsiaTheme="minorEastAsia" w:hAnsiTheme="minorEastAsia" w:cs="楷体"/>
                <w:bCs/>
                <w:sz w:val="24"/>
              </w:rPr>
            </w:pPr>
          </w:p>
        </w:tc>
      </w:tr>
      <w:tr w:rsidR="00786586">
        <w:trPr>
          <w:trHeight w:val="514"/>
        </w:trPr>
        <w:tc>
          <w:tcPr>
            <w:tcW w:w="1008" w:type="dxa"/>
            <w:vAlign w:val="center"/>
          </w:tcPr>
          <w:p w:rsidR="00786586" w:rsidRDefault="00C078F1">
            <w:pPr>
              <w:jc w:val="center"/>
              <w:rPr>
                <w:rFonts w:asciiTheme="minorEastAsia" w:eastAsiaTheme="minorEastAsia" w:hAnsiTheme="minorEastAsia" w:cs="楷体"/>
                <w:bCs/>
                <w:sz w:val="24"/>
              </w:rPr>
            </w:pPr>
            <w:r>
              <w:rPr>
                <w:rFonts w:asciiTheme="minorEastAsia" w:eastAsiaTheme="minorEastAsia" w:hAnsiTheme="minorEastAsia" w:cs="楷体" w:hint="eastAsia"/>
                <w:bCs/>
                <w:sz w:val="24"/>
              </w:rPr>
              <w:t>3</w:t>
            </w:r>
          </w:p>
        </w:tc>
        <w:tc>
          <w:tcPr>
            <w:tcW w:w="4770" w:type="dxa"/>
            <w:vAlign w:val="center"/>
          </w:tcPr>
          <w:p w:rsidR="00786586" w:rsidRDefault="00A565B4">
            <w:pPr>
              <w:jc w:val="center"/>
              <w:rPr>
                <w:rFonts w:asciiTheme="minorEastAsia" w:eastAsiaTheme="minorEastAsia" w:hAnsiTheme="minorEastAsia" w:cs="楷体"/>
                <w:bCs/>
                <w:sz w:val="24"/>
              </w:rPr>
            </w:pPr>
            <w:r>
              <w:rPr>
                <w:rFonts w:asciiTheme="minorEastAsia" w:eastAsiaTheme="minorEastAsia" w:hAnsiTheme="minorEastAsia" w:hint="eastAsia"/>
                <w:sz w:val="24"/>
              </w:rPr>
              <w:t>质保与服务承诺书</w:t>
            </w:r>
          </w:p>
        </w:tc>
        <w:tc>
          <w:tcPr>
            <w:tcW w:w="2127" w:type="dxa"/>
            <w:vAlign w:val="center"/>
          </w:tcPr>
          <w:p w:rsidR="00786586" w:rsidRDefault="00786586">
            <w:pPr>
              <w:jc w:val="center"/>
              <w:rPr>
                <w:rFonts w:asciiTheme="minorEastAsia" w:eastAsiaTheme="minorEastAsia" w:hAnsiTheme="minorEastAsia" w:cs="楷体"/>
                <w:bCs/>
                <w:sz w:val="24"/>
              </w:rPr>
            </w:pPr>
          </w:p>
        </w:tc>
        <w:tc>
          <w:tcPr>
            <w:tcW w:w="1984" w:type="dxa"/>
            <w:vAlign w:val="center"/>
          </w:tcPr>
          <w:p w:rsidR="00786586" w:rsidRDefault="00786586">
            <w:pPr>
              <w:jc w:val="center"/>
              <w:rPr>
                <w:rFonts w:asciiTheme="minorEastAsia" w:eastAsiaTheme="minorEastAsia" w:hAnsiTheme="minorEastAsia" w:cs="楷体"/>
                <w:bCs/>
                <w:sz w:val="24"/>
              </w:rPr>
            </w:pPr>
          </w:p>
        </w:tc>
      </w:tr>
      <w:tr w:rsidR="00786586">
        <w:trPr>
          <w:trHeight w:val="610"/>
        </w:trPr>
        <w:tc>
          <w:tcPr>
            <w:tcW w:w="1008" w:type="dxa"/>
            <w:vAlign w:val="center"/>
          </w:tcPr>
          <w:p w:rsidR="00786586" w:rsidRDefault="00C078F1">
            <w:pPr>
              <w:jc w:val="center"/>
              <w:rPr>
                <w:rFonts w:asciiTheme="minorEastAsia" w:eastAsiaTheme="minorEastAsia" w:hAnsiTheme="minorEastAsia" w:cs="楷体"/>
                <w:bCs/>
                <w:sz w:val="24"/>
              </w:rPr>
            </w:pPr>
            <w:r>
              <w:rPr>
                <w:rFonts w:asciiTheme="minorEastAsia" w:eastAsiaTheme="minorEastAsia" w:hAnsiTheme="minorEastAsia" w:cs="楷体" w:hint="eastAsia"/>
                <w:bCs/>
                <w:sz w:val="24"/>
              </w:rPr>
              <w:t>4</w:t>
            </w:r>
          </w:p>
        </w:tc>
        <w:tc>
          <w:tcPr>
            <w:tcW w:w="4770" w:type="dxa"/>
            <w:vAlign w:val="center"/>
          </w:tcPr>
          <w:p w:rsidR="00786586" w:rsidRDefault="00C078F1">
            <w:pPr>
              <w:jc w:val="center"/>
              <w:rPr>
                <w:rFonts w:asciiTheme="minorEastAsia" w:eastAsiaTheme="minorEastAsia" w:hAnsiTheme="minorEastAsia" w:cs="楷体"/>
                <w:bCs/>
                <w:sz w:val="24"/>
              </w:rPr>
            </w:pPr>
            <w:r>
              <w:rPr>
                <w:rFonts w:asciiTheme="minorEastAsia" w:eastAsiaTheme="minorEastAsia" w:hAnsiTheme="minorEastAsia" w:cs="楷体" w:hint="eastAsia"/>
                <w:bCs/>
                <w:sz w:val="24"/>
              </w:rPr>
              <w:t>无重大违法记录的书面声明</w:t>
            </w:r>
          </w:p>
        </w:tc>
        <w:tc>
          <w:tcPr>
            <w:tcW w:w="2127" w:type="dxa"/>
            <w:vAlign w:val="center"/>
          </w:tcPr>
          <w:p w:rsidR="00786586" w:rsidRDefault="00786586">
            <w:pPr>
              <w:jc w:val="center"/>
              <w:rPr>
                <w:rFonts w:asciiTheme="minorEastAsia" w:eastAsiaTheme="minorEastAsia" w:hAnsiTheme="minorEastAsia" w:cs="楷体"/>
                <w:bCs/>
                <w:sz w:val="24"/>
              </w:rPr>
            </w:pPr>
          </w:p>
        </w:tc>
        <w:tc>
          <w:tcPr>
            <w:tcW w:w="1984" w:type="dxa"/>
            <w:vAlign w:val="center"/>
          </w:tcPr>
          <w:p w:rsidR="00786586" w:rsidRDefault="00786586">
            <w:pPr>
              <w:jc w:val="center"/>
              <w:rPr>
                <w:rFonts w:asciiTheme="minorEastAsia" w:eastAsiaTheme="minorEastAsia" w:hAnsiTheme="minorEastAsia" w:cs="楷体"/>
                <w:bCs/>
                <w:sz w:val="24"/>
              </w:rPr>
            </w:pPr>
          </w:p>
        </w:tc>
      </w:tr>
      <w:tr w:rsidR="00786586">
        <w:trPr>
          <w:trHeight w:val="550"/>
        </w:trPr>
        <w:tc>
          <w:tcPr>
            <w:tcW w:w="1008" w:type="dxa"/>
            <w:vAlign w:val="center"/>
          </w:tcPr>
          <w:p w:rsidR="00786586" w:rsidRDefault="00C078F1">
            <w:pPr>
              <w:jc w:val="center"/>
              <w:rPr>
                <w:rFonts w:asciiTheme="minorEastAsia" w:eastAsiaTheme="minorEastAsia" w:hAnsiTheme="minorEastAsia" w:cs="楷体"/>
                <w:bCs/>
                <w:sz w:val="24"/>
              </w:rPr>
            </w:pPr>
            <w:r>
              <w:rPr>
                <w:rFonts w:asciiTheme="minorEastAsia" w:eastAsiaTheme="minorEastAsia" w:hAnsiTheme="minorEastAsia" w:cs="楷体" w:hint="eastAsia"/>
                <w:bCs/>
                <w:sz w:val="24"/>
              </w:rPr>
              <w:t>5</w:t>
            </w:r>
          </w:p>
        </w:tc>
        <w:tc>
          <w:tcPr>
            <w:tcW w:w="4770" w:type="dxa"/>
            <w:vAlign w:val="center"/>
          </w:tcPr>
          <w:p w:rsidR="00786586" w:rsidRDefault="00C078F1">
            <w:pPr>
              <w:jc w:val="center"/>
              <w:rPr>
                <w:rFonts w:asciiTheme="minorEastAsia" w:eastAsiaTheme="minorEastAsia" w:hAnsiTheme="minorEastAsia" w:cs="楷体"/>
                <w:bCs/>
                <w:sz w:val="24"/>
              </w:rPr>
            </w:pPr>
            <w:r>
              <w:rPr>
                <w:rFonts w:asciiTheme="minorEastAsia" w:eastAsiaTheme="minorEastAsia" w:hAnsiTheme="minorEastAsia" w:cs="楷体" w:hint="eastAsia"/>
                <w:bCs/>
                <w:sz w:val="24"/>
              </w:rPr>
              <w:t>营业执照复印件</w:t>
            </w:r>
          </w:p>
        </w:tc>
        <w:tc>
          <w:tcPr>
            <w:tcW w:w="2127" w:type="dxa"/>
            <w:vAlign w:val="center"/>
          </w:tcPr>
          <w:p w:rsidR="00786586" w:rsidRDefault="00786586">
            <w:pPr>
              <w:jc w:val="center"/>
              <w:rPr>
                <w:rFonts w:asciiTheme="minorEastAsia" w:eastAsiaTheme="minorEastAsia" w:hAnsiTheme="minorEastAsia" w:cs="楷体"/>
                <w:bCs/>
                <w:sz w:val="24"/>
              </w:rPr>
            </w:pPr>
          </w:p>
        </w:tc>
        <w:tc>
          <w:tcPr>
            <w:tcW w:w="1984" w:type="dxa"/>
            <w:vAlign w:val="center"/>
          </w:tcPr>
          <w:p w:rsidR="00786586" w:rsidRDefault="00786586">
            <w:pPr>
              <w:jc w:val="center"/>
              <w:rPr>
                <w:rFonts w:asciiTheme="minorEastAsia" w:eastAsiaTheme="minorEastAsia" w:hAnsiTheme="minorEastAsia" w:cs="楷体"/>
                <w:bCs/>
                <w:sz w:val="24"/>
              </w:rPr>
            </w:pPr>
          </w:p>
        </w:tc>
      </w:tr>
      <w:tr w:rsidR="00786586">
        <w:trPr>
          <w:trHeight w:val="504"/>
        </w:trPr>
        <w:tc>
          <w:tcPr>
            <w:tcW w:w="1008" w:type="dxa"/>
            <w:vAlign w:val="center"/>
          </w:tcPr>
          <w:p w:rsidR="00786586" w:rsidRDefault="00C078F1">
            <w:pPr>
              <w:jc w:val="center"/>
              <w:rPr>
                <w:rFonts w:asciiTheme="minorEastAsia" w:eastAsiaTheme="minorEastAsia" w:hAnsiTheme="minorEastAsia" w:cs="楷体"/>
                <w:bCs/>
                <w:sz w:val="24"/>
              </w:rPr>
            </w:pPr>
            <w:r>
              <w:rPr>
                <w:rFonts w:asciiTheme="minorEastAsia" w:eastAsiaTheme="minorEastAsia" w:hAnsiTheme="minorEastAsia" w:cs="楷体" w:hint="eastAsia"/>
                <w:bCs/>
                <w:sz w:val="24"/>
              </w:rPr>
              <w:t>6</w:t>
            </w:r>
          </w:p>
        </w:tc>
        <w:tc>
          <w:tcPr>
            <w:tcW w:w="4770" w:type="dxa"/>
            <w:vAlign w:val="center"/>
          </w:tcPr>
          <w:p w:rsidR="00786586" w:rsidRDefault="00C078F1">
            <w:pPr>
              <w:jc w:val="center"/>
              <w:rPr>
                <w:rFonts w:asciiTheme="minorEastAsia" w:eastAsiaTheme="minorEastAsia" w:hAnsiTheme="minorEastAsia" w:cs="楷体"/>
                <w:bCs/>
                <w:sz w:val="24"/>
              </w:rPr>
            </w:pPr>
            <w:r>
              <w:rPr>
                <w:rFonts w:asciiTheme="minorEastAsia" w:eastAsiaTheme="minorEastAsia" w:hAnsiTheme="minorEastAsia" w:cs="楷体" w:hint="eastAsia"/>
                <w:bCs/>
                <w:sz w:val="24"/>
              </w:rPr>
              <w:t>资产负债表、利润表</w:t>
            </w:r>
          </w:p>
        </w:tc>
        <w:tc>
          <w:tcPr>
            <w:tcW w:w="2127" w:type="dxa"/>
            <w:vAlign w:val="center"/>
          </w:tcPr>
          <w:p w:rsidR="00786586" w:rsidRDefault="00786586">
            <w:pPr>
              <w:jc w:val="center"/>
              <w:rPr>
                <w:rFonts w:asciiTheme="minorEastAsia" w:eastAsiaTheme="minorEastAsia" w:hAnsiTheme="minorEastAsia" w:cs="楷体"/>
                <w:bCs/>
                <w:sz w:val="24"/>
              </w:rPr>
            </w:pPr>
          </w:p>
        </w:tc>
        <w:tc>
          <w:tcPr>
            <w:tcW w:w="1984" w:type="dxa"/>
            <w:vAlign w:val="center"/>
          </w:tcPr>
          <w:p w:rsidR="00786586" w:rsidRDefault="00786586">
            <w:pPr>
              <w:jc w:val="center"/>
              <w:rPr>
                <w:rFonts w:asciiTheme="minorEastAsia" w:eastAsiaTheme="minorEastAsia" w:hAnsiTheme="minorEastAsia" w:cs="楷体"/>
                <w:bCs/>
                <w:sz w:val="24"/>
              </w:rPr>
            </w:pPr>
          </w:p>
        </w:tc>
      </w:tr>
      <w:tr w:rsidR="00786586">
        <w:trPr>
          <w:trHeight w:val="600"/>
        </w:trPr>
        <w:tc>
          <w:tcPr>
            <w:tcW w:w="1008" w:type="dxa"/>
            <w:vAlign w:val="center"/>
          </w:tcPr>
          <w:p w:rsidR="00786586" w:rsidRDefault="00C078F1">
            <w:pPr>
              <w:jc w:val="center"/>
              <w:rPr>
                <w:rFonts w:asciiTheme="minorEastAsia" w:eastAsiaTheme="minorEastAsia" w:hAnsiTheme="minorEastAsia" w:cs="楷体"/>
                <w:bCs/>
                <w:sz w:val="24"/>
              </w:rPr>
            </w:pPr>
            <w:r>
              <w:rPr>
                <w:rFonts w:asciiTheme="minorEastAsia" w:eastAsiaTheme="minorEastAsia" w:hAnsiTheme="minorEastAsia" w:cs="楷体" w:hint="eastAsia"/>
                <w:bCs/>
                <w:sz w:val="24"/>
              </w:rPr>
              <w:t>7</w:t>
            </w:r>
          </w:p>
        </w:tc>
        <w:tc>
          <w:tcPr>
            <w:tcW w:w="4770" w:type="dxa"/>
            <w:vAlign w:val="center"/>
          </w:tcPr>
          <w:p w:rsidR="00786586" w:rsidRDefault="00C078F1">
            <w:pPr>
              <w:jc w:val="center"/>
              <w:rPr>
                <w:rFonts w:asciiTheme="minorEastAsia" w:eastAsiaTheme="minorEastAsia" w:hAnsiTheme="minorEastAsia" w:cs="楷体"/>
                <w:bCs/>
                <w:sz w:val="24"/>
              </w:rPr>
            </w:pPr>
            <w:r>
              <w:rPr>
                <w:rFonts w:asciiTheme="minorEastAsia" w:eastAsiaTheme="minorEastAsia" w:hAnsiTheme="minorEastAsia" w:cs="楷体" w:hint="eastAsia"/>
                <w:bCs/>
                <w:sz w:val="24"/>
              </w:rPr>
              <w:t>信用查询截图</w:t>
            </w:r>
          </w:p>
        </w:tc>
        <w:tc>
          <w:tcPr>
            <w:tcW w:w="2127" w:type="dxa"/>
            <w:vAlign w:val="center"/>
          </w:tcPr>
          <w:p w:rsidR="00786586" w:rsidRDefault="00786586">
            <w:pPr>
              <w:jc w:val="center"/>
              <w:rPr>
                <w:rFonts w:asciiTheme="minorEastAsia" w:eastAsiaTheme="minorEastAsia" w:hAnsiTheme="minorEastAsia" w:cs="楷体"/>
                <w:bCs/>
                <w:sz w:val="24"/>
              </w:rPr>
            </w:pPr>
          </w:p>
        </w:tc>
        <w:tc>
          <w:tcPr>
            <w:tcW w:w="1984" w:type="dxa"/>
            <w:vAlign w:val="center"/>
          </w:tcPr>
          <w:p w:rsidR="00786586" w:rsidRDefault="00786586">
            <w:pPr>
              <w:jc w:val="center"/>
              <w:rPr>
                <w:rFonts w:asciiTheme="minorEastAsia" w:eastAsiaTheme="minorEastAsia" w:hAnsiTheme="minorEastAsia" w:cs="楷体"/>
                <w:bCs/>
                <w:sz w:val="24"/>
              </w:rPr>
            </w:pPr>
          </w:p>
        </w:tc>
      </w:tr>
    </w:tbl>
    <w:p w:rsidR="00786586" w:rsidRDefault="00786586">
      <w:pPr>
        <w:pStyle w:val="Style83"/>
        <w:spacing w:after="0"/>
        <w:ind w:firstLineChars="118" w:firstLine="283"/>
        <w:rPr>
          <w:rFonts w:asciiTheme="minorEastAsia" w:eastAsiaTheme="minorEastAsia" w:hAnsiTheme="minorEastAsia"/>
          <w:sz w:val="24"/>
          <w:szCs w:val="24"/>
        </w:rPr>
      </w:pPr>
    </w:p>
    <w:p w:rsidR="00786586" w:rsidRPr="001A4DA7" w:rsidRDefault="00C078F1" w:rsidP="001A4DA7">
      <w:pPr>
        <w:pStyle w:val="Style83"/>
        <w:spacing w:after="0"/>
        <w:ind w:firstLineChars="118" w:firstLine="284"/>
        <w:rPr>
          <w:rFonts w:asciiTheme="minorEastAsia" w:eastAsiaTheme="minorEastAsia" w:hAnsiTheme="minorEastAsia"/>
          <w:b/>
          <w:sz w:val="24"/>
          <w:szCs w:val="24"/>
        </w:rPr>
      </w:pPr>
      <w:r w:rsidRPr="001A4DA7">
        <w:rPr>
          <w:rFonts w:asciiTheme="minorEastAsia" w:eastAsiaTheme="minorEastAsia" w:hAnsiTheme="minorEastAsia" w:hint="eastAsia"/>
          <w:b/>
          <w:sz w:val="24"/>
          <w:szCs w:val="24"/>
        </w:rPr>
        <w:t>注：</w:t>
      </w:r>
    </w:p>
    <w:p w:rsidR="00786586" w:rsidRPr="001A4DA7" w:rsidRDefault="00C078F1" w:rsidP="001A4DA7">
      <w:pPr>
        <w:pStyle w:val="Style83"/>
        <w:spacing w:after="0"/>
        <w:ind w:firstLineChars="118" w:firstLine="284"/>
        <w:rPr>
          <w:rFonts w:asciiTheme="minorEastAsia" w:eastAsiaTheme="minorEastAsia" w:hAnsiTheme="minorEastAsia"/>
          <w:b/>
          <w:sz w:val="24"/>
          <w:szCs w:val="24"/>
        </w:rPr>
      </w:pPr>
      <w:r w:rsidRPr="001A4DA7">
        <w:rPr>
          <w:rFonts w:asciiTheme="minorEastAsia" w:eastAsiaTheme="minorEastAsia" w:hAnsiTheme="minorEastAsia" w:hint="eastAsia"/>
          <w:b/>
          <w:sz w:val="24"/>
          <w:szCs w:val="24"/>
        </w:rPr>
        <w:t>1）投标人需标明相关材料在投标文件中的对应页码。</w:t>
      </w:r>
    </w:p>
    <w:p w:rsidR="00786586" w:rsidRPr="001A4DA7" w:rsidRDefault="00C078F1" w:rsidP="001A4DA7">
      <w:pPr>
        <w:pStyle w:val="Style83"/>
        <w:spacing w:after="0"/>
        <w:ind w:firstLineChars="118" w:firstLine="284"/>
        <w:rPr>
          <w:rFonts w:asciiTheme="minorEastAsia" w:eastAsiaTheme="minorEastAsia" w:hAnsiTheme="minorEastAsia"/>
          <w:b/>
          <w:sz w:val="24"/>
          <w:szCs w:val="24"/>
        </w:rPr>
      </w:pPr>
      <w:r w:rsidRPr="001A4DA7">
        <w:rPr>
          <w:rFonts w:asciiTheme="minorEastAsia" w:eastAsiaTheme="minorEastAsia" w:hAnsiTheme="minorEastAsia"/>
          <w:b/>
          <w:sz w:val="24"/>
          <w:szCs w:val="24"/>
        </w:rPr>
        <w:t>2</w:t>
      </w:r>
      <w:r w:rsidRPr="001A4DA7">
        <w:rPr>
          <w:rFonts w:asciiTheme="minorEastAsia" w:eastAsiaTheme="minorEastAsia" w:hAnsiTheme="minorEastAsia" w:hint="eastAsia"/>
          <w:b/>
          <w:sz w:val="24"/>
          <w:szCs w:val="24"/>
        </w:rPr>
        <w:t>）资格审查符合性审查包含但不限于上述材料。</w:t>
      </w:r>
    </w:p>
    <w:p w:rsidR="008B5B72" w:rsidRDefault="008B5B72" w:rsidP="008B5B72">
      <w:pPr>
        <w:pStyle w:val="ab"/>
        <w:ind w:firstLine="210"/>
      </w:pPr>
    </w:p>
    <w:p w:rsidR="008B5B72" w:rsidRPr="008B5B72" w:rsidRDefault="008B5B72" w:rsidP="008B5B72">
      <w:pPr>
        <w:pStyle w:val="ab"/>
        <w:ind w:firstLine="210"/>
      </w:pPr>
    </w:p>
    <w:p w:rsidR="008B5B72" w:rsidRDefault="008B5B72">
      <w:pPr>
        <w:pStyle w:val="260"/>
        <w:rPr>
          <w:rFonts w:asciiTheme="minorEastAsia" w:eastAsiaTheme="minorEastAsia" w:hAnsiTheme="minorEastAsia" w:cs="华文楷体"/>
          <w:color w:val="auto"/>
          <w:sz w:val="24"/>
        </w:rPr>
      </w:pPr>
    </w:p>
    <w:p w:rsidR="00786586" w:rsidRDefault="00C078F1">
      <w:pPr>
        <w:pStyle w:val="260"/>
        <w:rPr>
          <w:rFonts w:asciiTheme="minorEastAsia" w:eastAsiaTheme="minorEastAsia" w:hAnsiTheme="minorEastAsia" w:cs="华文楷体"/>
          <w:color w:val="auto"/>
          <w:sz w:val="24"/>
        </w:rPr>
      </w:pPr>
      <w:r>
        <w:rPr>
          <w:rFonts w:asciiTheme="minorEastAsia" w:eastAsiaTheme="minorEastAsia" w:hAnsiTheme="minorEastAsia" w:cs="华文楷体" w:hint="eastAsia"/>
          <w:color w:val="auto"/>
          <w:sz w:val="24"/>
        </w:rPr>
        <w:t>（八）评分索引表</w:t>
      </w:r>
    </w:p>
    <w:p w:rsidR="00786586" w:rsidRDefault="00786586">
      <w:pPr>
        <w:pStyle w:val="260"/>
        <w:rPr>
          <w:rFonts w:asciiTheme="minorEastAsia" w:eastAsiaTheme="minorEastAsia" w:hAnsiTheme="minorEastAsia" w:cs="华文楷体"/>
          <w:color w:val="auto"/>
          <w:sz w:val="24"/>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8"/>
        <w:gridCol w:w="1202"/>
        <w:gridCol w:w="6095"/>
        <w:gridCol w:w="709"/>
      </w:tblGrid>
      <w:tr w:rsidR="00786586">
        <w:trPr>
          <w:trHeight w:val="493"/>
          <w:jc w:val="center"/>
        </w:trPr>
        <w:tc>
          <w:tcPr>
            <w:tcW w:w="778" w:type="dxa"/>
            <w:vAlign w:val="center"/>
          </w:tcPr>
          <w:p w:rsidR="00786586" w:rsidRDefault="00C078F1">
            <w:pPr>
              <w:widowControl/>
              <w:jc w:val="center"/>
              <w:rPr>
                <w:rFonts w:asciiTheme="minorEastAsia" w:eastAsiaTheme="minorEastAsia" w:hAnsiTheme="minorEastAsia" w:cs="楷体"/>
                <w:b/>
                <w:kern w:val="0"/>
                <w:sz w:val="24"/>
              </w:rPr>
            </w:pPr>
            <w:r>
              <w:rPr>
                <w:rFonts w:asciiTheme="minorEastAsia" w:eastAsiaTheme="minorEastAsia" w:hAnsiTheme="minorEastAsia" w:cs="楷体" w:hint="eastAsia"/>
                <w:b/>
                <w:kern w:val="0"/>
                <w:sz w:val="24"/>
              </w:rPr>
              <w:t>序号</w:t>
            </w:r>
          </w:p>
        </w:tc>
        <w:tc>
          <w:tcPr>
            <w:tcW w:w="1202" w:type="dxa"/>
            <w:vAlign w:val="center"/>
          </w:tcPr>
          <w:p w:rsidR="00786586" w:rsidRDefault="00C078F1">
            <w:pPr>
              <w:widowControl/>
              <w:jc w:val="center"/>
              <w:rPr>
                <w:rFonts w:asciiTheme="minorEastAsia" w:eastAsiaTheme="minorEastAsia" w:hAnsiTheme="minorEastAsia" w:cs="楷体"/>
                <w:b/>
                <w:kern w:val="0"/>
                <w:sz w:val="24"/>
              </w:rPr>
            </w:pPr>
            <w:r>
              <w:rPr>
                <w:rFonts w:asciiTheme="minorEastAsia" w:eastAsiaTheme="minorEastAsia" w:hAnsiTheme="minorEastAsia" w:cs="楷体" w:hint="eastAsia"/>
                <w:b/>
                <w:kern w:val="0"/>
                <w:sz w:val="24"/>
              </w:rPr>
              <w:t>评价指标</w:t>
            </w:r>
          </w:p>
        </w:tc>
        <w:tc>
          <w:tcPr>
            <w:tcW w:w="6095" w:type="dxa"/>
            <w:vAlign w:val="center"/>
          </w:tcPr>
          <w:p w:rsidR="00786586" w:rsidRDefault="00C078F1">
            <w:pPr>
              <w:widowControl/>
              <w:ind w:firstLineChars="1274" w:firstLine="3070"/>
              <w:rPr>
                <w:rFonts w:asciiTheme="minorEastAsia" w:eastAsiaTheme="minorEastAsia" w:hAnsiTheme="minorEastAsia" w:cs="楷体"/>
                <w:b/>
                <w:kern w:val="0"/>
                <w:sz w:val="24"/>
              </w:rPr>
            </w:pPr>
            <w:r>
              <w:rPr>
                <w:rFonts w:asciiTheme="minorEastAsia" w:eastAsiaTheme="minorEastAsia" w:hAnsiTheme="minorEastAsia" w:cs="楷体" w:hint="eastAsia"/>
                <w:b/>
                <w:kern w:val="0"/>
                <w:sz w:val="24"/>
              </w:rPr>
              <w:t>评标细则</w:t>
            </w:r>
          </w:p>
        </w:tc>
        <w:tc>
          <w:tcPr>
            <w:tcW w:w="709" w:type="dxa"/>
            <w:vAlign w:val="center"/>
          </w:tcPr>
          <w:p w:rsidR="00786586" w:rsidRDefault="00C078F1">
            <w:pPr>
              <w:widowControl/>
              <w:ind w:firstLineChars="1274" w:firstLine="2686"/>
              <w:jc w:val="center"/>
              <w:rPr>
                <w:rFonts w:asciiTheme="minorEastAsia" w:eastAsiaTheme="minorEastAsia" w:hAnsiTheme="minorEastAsia" w:cs="楷体"/>
                <w:b/>
                <w:kern w:val="0"/>
                <w:sz w:val="24"/>
              </w:rPr>
            </w:pPr>
            <w:r>
              <w:rPr>
                <w:rFonts w:asciiTheme="minorEastAsia" w:eastAsiaTheme="minorEastAsia" w:hAnsiTheme="minorEastAsia" w:cs="楷体" w:hint="eastAsia"/>
                <w:b/>
                <w:kern w:val="0"/>
              </w:rPr>
              <w:t>对对应页码</w:t>
            </w:r>
          </w:p>
        </w:tc>
      </w:tr>
      <w:tr w:rsidR="00861F43">
        <w:trPr>
          <w:trHeight w:val="402"/>
          <w:jc w:val="center"/>
        </w:trPr>
        <w:tc>
          <w:tcPr>
            <w:tcW w:w="778" w:type="dxa"/>
            <w:vAlign w:val="center"/>
          </w:tcPr>
          <w:p w:rsidR="00861F43" w:rsidRDefault="00861F43">
            <w:pPr>
              <w:widowControl/>
              <w:jc w:val="center"/>
              <w:rPr>
                <w:rFonts w:asciiTheme="minorEastAsia" w:eastAsiaTheme="minorEastAsia" w:hAnsiTheme="minorEastAsia" w:cs="楷体"/>
                <w:kern w:val="0"/>
                <w:sz w:val="24"/>
              </w:rPr>
            </w:pPr>
            <w:r>
              <w:rPr>
                <w:rFonts w:asciiTheme="minorEastAsia" w:eastAsiaTheme="minorEastAsia" w:hAnsiTheme="minorEastAsia" w:cs="楷体" w:hint="eastAsia"/>
                <w:kern w:val="0"/>
                <w:sz w:val="24"/>
              </w:rPr>
              <w:t>1</w:t>
            </w:r>
          </w:p>
        </w:tc>
        <w:tc>
          <w:tcPr>
            <w:tcW w:w="1202" w:type="dxa"/>
            <w:vAlign w:val="center"/>
          </w:tcPr>
          <w:p w:rsidR="00861F43" w:rsidRDefault="00861F43" w:rsidP="00773072">
            <w:pPr>
              <w:widowControl/>
              <w:jc w:val="center"/>
              <w:rPr>
                <w:rFonts w:ascii="宋体" w:hAnsi="宋体" w:cs="楷体"/>
                <w:kern w:val="0"/>
                <w:sz w:val="24"/>
              </w:rPr>
            </w:pPr>
            <w:r>
              <w:rPr>
                <w:rFonts w:ascii="宋体" w:hAnsi="宋体" w:cs="宋体" w:hint="eastAsia"/>
                <w:color w:val="000000"/>
                <w:sz w:val="24"/>
              </w:rPr>
              <w:t>技术参数及功能响应 （</w:t>
            </w:r>
            <w:r w:rsidR="00773072">
              <w:rPr>
                <w:rFonts w:ascii="宋体" w:hAnsi="宋体" w:cs="宋体" w:hint="eastAsia"/>
                <w:color w:val="000000"/>
                <w:sz w:val="24"/>
              </w:rPr>
              <w:t>30</w:t>
            </w:r>
            <w:r>
              <w:rPr>
                <w:rFonts w:ascii="宋体" w:hAnsi="宋体" w:cs="宋体" w:hint="eastAsia"/>
                <w:color w:val="000000"/>
                <w:sz w:val="24"/>
              </w:rPr>
              <w:t>）</w:t>
            </w:r>
          </w:p>
        </w:tc>
        <w:tc>
          <w:tcPr>
            <w:tcW w:w="6095" w:type="dxa"/>
            <w:vAlign w:val="center"/>
          </w:tcPr>
          <w:p w:rsidR="00861F43" w:rsidRDefault="00861F43" w:rsidP="00773072">
            <w:pPr>
              <w:widowControl/>
              <w:rPr>
                <w:rFonts w:ascii="宋体" w:hAnsi="宋体" w:cs="楷体"/>
                <w:kern w:val="0"/>
                <w:sz w:val="24"/>
              </w:rPr>
            </w:pPr>
            <w:r>
              <w:rPr>
                <w:rFonts w:ascii="宋体" w:hAnsi="宋体" w:cs="楷体" w:hint="eastAsia"/>
                <w:color w:val="000000"/>
                <w:sz w:val="24"/>
              </w:rPr>
              <w:t>投标产品技术参数全部符合磋商文件技术要求的得</w:t>
            </w:r>
            <w:r w:rsidR="00773072">
              <w:rPr>
                <w:rFonts w:ascii="宋体" w:hAnsi="宋体" w:cs="楷体" w:hint="eastAsia"/>
                <w:color w:val="000000"/>
                <w:sz w:val="24"/>
              </w:rPr>
              <w:t>26</w:t>
            </w:r>
            <w:r>
              <w:rPr>
                <w:rFonts w:ascii="宋体" w:hAnsi="宋体" w:cs="楷体" w:hint="eastAsia"/>
                <w:color w:val="000000"/>
                <w:sz w:val="24"/>
              </w:rPr>
              <w:t>分。每负偏离一项扣2分，扣完为止；有一项评委组认可的正偏离加1分。本项最高得</w:t>
            </w:r>
            <w:r w:rsidR="00773072">
              <w:rPr>
                <w:rFonts w:ascii="宋体" w:hAnsi="宋体" w:cs="楷体" w:hint="eastAsia"/>
                <w:color w:val="000000"/>
                <w:sz w:val="24"/>
              </w:rPr>
              <w:t>30</w:t>
            </w:r>
            <w:r>
              <w:rPr>
                <w:rFonts w:ascii="宋体" w:hAnsi="宋体" w:cs="楷体" w:hint="eastAsia"/>
                <w:color w:val="000000"/>
                <w:sz w:val="24"/>
              </w:rPr>
              <w:t>分。</w:t>
            </w:r>
          </w:p>
        </w:tc>
        <w:tc>
          <w:tcPr>
            <w:tcW w:w="709" w:type="dxa"/>
          </w:tcPr>
          <w:p w:rsidR="00861F43" w:rsidRDefault="00861F43">
            <w:pPr>
              <w:widowControl/>
              <w:rPr>
                <w:rFonts w:asciiTheme="minorEastAsia" w:eastAsiaTheme="minorEastAsia" w:hAnsiTheme="minorEastAsia" w:cs="楷体"/>
                <w:sz w:val="24"/>
              </w:rPr>
            </w:pPr>
          </w:p>
        </w:tc>
      </w:tr>
      <w:tr w:rsidR="00861F43">
        <w:trPr>
          <w:trHeight w:val="402"/>
          <w:jc w:val="center"/>
        </w:trPr>
        <w:tc>
          <w:tcPr>
            <w:tcW w:w="778" w:type="dxa"/>
            <w:vAlign w:val="center"/>
          </w:tcPr>
          <w:p w:rsidR="00861F43" w:rsidRDefault="00861F43">
            <w:pPr>
              <w:widowControl/>
              <w:jc w:val="center"/>
              <w:rPr>
                <w:rFonts w:asciiTheme="minorEastAsia" w:eastAsiaTheme="minorEastAsia" w:hAnsiTheme="minorEastAsia" w:cs="楷体"/>
                <w:kern w:val="0"/>
                <w:sz w:val="24"/>
              </w:rPr>
            </w:pPr>
            <w:r>
              <w:rPr>
                <w:rFonts w:asciiTheme="minorEastAsia" w:eastAsiaTheme="minorEastAsia" w:hAnsiTheme="minorEastAsia" w:cs="楷体" w:hint="eastAsia"/>
                <w:kern w:val="0"/>
                <w:sz w:val="24"/>
              </w:rPr>
              <w:t>2</w:t>
            </w:r>
          </w:p>
        </w:tc>
        <w:tc>
          <w:tcPr>
            <w:tcW w:w="1202" w:type="dxa"/>
            <w:vAlign w:val="center"/>
          </w:tcPr>
          <w:p w:rsidR="00861F43" w:rsidRDefault="00861F43" w:rsidP="00773072">
            <w:pPr>
              <w:widowControl/>
              <w:jc w:val="center"/>
              <w:rPr>
                <w:rFonts w:ascii="宋体" w:hAnsi="宋体" w:cs="宋体"/>
                <w:color w:val="000000"/>
                <w:sz w:val="24"/>
              </w:rPr>
            </w:pPr>
            <w:r>
              <w:rPr>
                <w:rFonts w:asciiTheme="minorEastAsia" w:eastAsiaTheme="minorEastAsia" w:hAnsiTheme="minorEastAsia" w:hint="eastAsia"/>
                <w:sz w:val="24"/>
              </w:rPr>
              <w:t xml:space="preserve">品牌选型 </w:t>
            </w:r>
            <w:r w:rsidR="001A4DA7">
              <w:rPr>
                <w:rFonts w:asciiTheme="minorEastAsia" w:eastAsiaTheme="minorEastAsia" w:hAnsiTheme="minorEastAsia" w:hint="eastAsia"/>
                <w:sz w:val="24"/>
              </w:rPr>
              <w:t>（</w:t>
            </w:r>
            <w:r w:rsidR="00773072">
              <w:rPr>
                <w:rFonts w:asciiTheme="minorEastAsia" w:eastAsiaTheme="minorEastAsia" w:hAnsiTheme="minorEastAsia" w:hint="eastAsia"/>
                <w:sz w:val="24"/>
              </w:rPr>
              <w:t>20</w:t>
            </w:r>
            <w:r>
              <w:rPr>
                <w:rFonts w:asciiTheme="minorEastAsia" w:eastAsiaTheme="minorEastAsia" w:hAnsiTheme="minorEastAsia" w:hint="eastAsia"/>
                <w:sz w:val="24"/>
              </w:rPr>
              <w:t>分）</w:t>
            </w:r>
          </w:p>
        </w:tc>
        <w:tc>
          <w:tcPr>
            <w:tcW w:w="6095" w:type="dxa"/>
            <w:vAlign w:val="center"/>
          </w:tcPr>
          <w:p w:rsidR="00861F43" w:rsidRDefault="00861F43" w:rsidP="00773072">
            <w:pPr>
              <w:widowControl/>
              <w:rPr>
                <w:rFonts w:ascii="宋体" w:hAnsi="宋体" w:cs="楷体"/>
                <w:color w:val="000000"/>
                <w:sz w:val="24"/>
              </w:rPr>
            </w:pPr>
            <w:r>
              <w:rPr>
                <w:rFonts w:asciiTheme="minorEastAsia" w:eastAsiaTheme="minorEastAsia" w:hAnsiTheme="minorEastAsia" w:cs="宋体" w:hint="eastAsia"/>
                <w:kern w:val="0"/>
                <w:sz w:val="24"/>
              </w:rPr>
              <w:t>综合考察投标人所投设备的品牌选型的实际情况进行打分。优等1</w:t>
            </w:r>
            <w:r w:rsidR="00773072">
              <w:rPr>
                <w:rFonts w:asciiTheme="minorEastAsia" w:eastAsiaTheme="minorEastAsia" w:hAnsiTheme="minorEastAsia" w:cs="宋体" w:hint="eastAsia"/>
                <w:kern w:val="0"/>
                <w:sz w:val="24"/>
              </w:rPr>
              <w:t>7</w:t>
            </w:r>
            <w:r>
              <w:rPr>
                <w:rFonts w:asciiTheme="minorEastAsia" w:eastAsiaTheme="minorEastAsia" w:hAnsiTheme="minorEastAsia" w:cs="宋体" w:hint="eastAsia"/>
                <w:kern w:val="0"/>
                <w:sz w:val="24"/>
              </w:rPr>
              <w:t>-</w:t>
            </w:r>
            <w:r w:rsidR="00773072">
              <w:rPr>
                <w:rFonts w:asciiTheme="minorEastAsia" w:eastAsiaTheme="minorEastAsia" w:hAnsiTheme="minorEastAsia" w:cs="宋体" w:hint="eastAsia"/>
                <w:kern w:val="0"/>
                <w:sz w:val="24"/>
              </w:rPr>
              <w:t>20</w:t>
            </w:r>
            <w:r>
              <w:rPr>
                <w:rFonts w:asciiTheme="minorEastAsia" w:eastAsiaTheme="minorEastAsia" w:hAnsiTheme="minorEastAsia" w:cs="宋体" w:hint="eastAsia"/>
                <w:kern w:val="0"/>
                <w:sz w:val="24"/>
              </w:rPr>
              <w:t>分；良等的</w:t>
            </w:r>
            <w:r w:rsidR="00773072">
              <w:rPr>
                <w:rFonts w:asciiTheme="minorEastAsia" w:eastAsiaTheme="minorEastAsia" w:hAnsiTheme="minorEastAsia" w:cs="宋体" w:hint="eastAsia"/>
                <w:kern w:val="0"/>
                <w:sz w:val="24"/>
              </w:rPr>
              <w:t>13</w:t>
            </w:r>
            <w:r>
              <w:rPr>
                <w:rFonts w:asciiTheme="minorEastAsia" w:eastAsiaTheme="minorEastAsia" w:hAnsiTheme="minorEastAsia" w:cs="宋体" w:hint="eastAsia"/>
                <w:kern w:val="0"/>
                <w:sz w:val="24"/>
              </w:rPr>
              <w:t>-</w:t>
            </w:r>
            <w:r w:rsidR="00773072">
              <w:rPr>
                <w:rFonts w:asciiTheme="minorEastAsia" w:eastAsiaTheme="minorEastAsia" w:hAnsiTheme="minorEastAsia" w:cs="宋体" w:hint="eastAsia"/>
                <w:kern w:val="0"/>
                <w:sz w:val="24"/>
              </w:rPr>
              <w:t>16</w:t>
            </w:r>
            <w:r>
              <w:rPr>
                <w:rFonts w:asciiTheme="minorEastAsia" w:eastAsiaTheme="minorEastAsia" w:hAnsiTheme="minorEastAsia" w:cs="宋体" w:hint="eastAsia"/>
                <w:kern w:val="0"/>
                <w:sz w:val="24"/>
              </w:rPr>
              <w:t>分，一般的</w:t>
            </w:r>
            <w:r w:rsidR="00773072">
              <w:rPr>
                <w:rFonts w:asciiTheme="minorEastAsia" w:eastAsiaTheme="minorEastAsia" w:hAnsiTheme="minorEastAsia" w:cs="宋体" w:hint="eastAsia"/>
                <w:kern w:val="0"/>
                <w:sz w:val="24"/>
              </w:rPr>
              <w:t>12</w:t>
            </w:r>
            <w:r>
              <w:rPr>
                <w:rFonts w:asciiTheme="minorEastAsia" w:eastAsiaTheme="minorEastAsia" w:hAnsiTheme="minorEastAsia" w:cs="宋体" w:hint="eastAsia"/>
                <w:kern w:val="0"/>
                <w:sz w:val="24"/>
              </w:rPr>
              <w:t>分，其他的</w:t>
            </w:r>
            <w:r w:rsidR="00773072">
              <w:rPr>
                <w:rFonts w:asciiTheme="minorEastAsia" w:eastAsiaTheme="minorEastAsia" w:hAnsiTheme="minorEastAsia" w:cs="宋体" w:hint="eastAsia"/>
                <w:kern w:val="0"/>
                <w:sz w:val="24"/>
              </w:rPr>
              <w:t>12</w:t>
            </w:r>
            <w:r>
              <w:rPr>
                <w:rFonts w:asciiTheme="minorEastAsia" w:eastAsiaTheme="minorEastAsia" w:hAnsiTheme="minorEastAsia" w:cs="宋体" w:hint="eastAsia"/>
                <w:kern w:val="0"/>
                <w:sz w:val="24"/>
              </w:rPr>
              <w:t>分以下。</w:t>
            </w:r>
          </w:p>
        </w:tc>
        <w:tc>
          <w:tcPr>
            <w:tcW w:w="709" w:type="dxa"/>
          </w:tcPr>
          <w:p w:rsidR="00861F43" w:rsidRDefault="00861F43">
            <w:pPr>
              <w:widowControl/>
              <w:rPr>
                <w:rFonts w:asciiTheme="minorEastAsia" w:eastAsiaTheme="minorEastAsia" w:hAnsiTheme="minorEastAsia" w:cs="宋体"/>
                <w:kern w:val="0"/>
                <w:sz w:val="24"/>
              </w:rPr>
            </w:pPr>
          </w:p>
        </w:tc>
      </w:tr>
      <w:tr w:rsidR="00861F43">
        <w:trPr>
          <w:trHeight w:val="787"/>
          <w:jc w:val="center"/>
        </w:trPr>
        <w:tc>
          <w:tcPr>
            <w:tcW w:w="778" w:type="dxa"/>
            <w:vAlign w:val="center"/>
          </w:tcPr>
          <w:p w:rsidR="00861F43" w:rsidRDefault="00861F43">
            <w:pPr>
              <w:widowControl/>
              <w:jc w:val="center"/>
              <w:rPr>
                <w:rFonts w:asciiTheme="minorEastAsia" w:eastAsiaTheme="minorEastAsia" w:hAnsiTheme="minorEastAsia" w:cs="楷体"/>
                <w:kern w:val="0"/>
                <w:sz w:val="24"/>
              </w:rPr>
            </w:pPr>
            <w:r>
              <w:rPr>
                <w:rFonts w:asciiTheme="minorEastAsia" w:eastAsiaTheme="minorEastAsia" w:hAnsiTheme="minorEastAsia" w:cs="楷体" w:hint="eastAsia"/>
                <w:kern w:val="0"/>
                <w:sz w:val="24"/>
              </w:rPr>
              <w:t>3</w:t>
            </w:r>
          </w:p>
        </w:tc>
        <w:tc>
          <w:tcPr>
            <w:tcW w:w="1202" w:type="dxa"/>
            <w:vAlign w:val="center"/>
          </w:tcPr>
          <w:p w:rsidR="00861F43" w:rsidRDefault="00861F43" w:rsidP="00780B01">
            <w:pPr>
              <w:widowControl/>
              <w:jc w:val="center"/>
              <w:rPr>
                <w:rFonts w:ascii="宋体" w:hAnsi="宋体" w:cs="楷体"/>
                <w:kern w:val="0"/>
                <w:sz w:val="24"/>
              </w:rPr>
            </w:pPr>
            <w:r>
              <w:rPr>
                <w:rFonts w:ascii="宋体" w:hAnsi="宋体" w:cs="楷体" w:hint="eastAsia"/>
                <w:kern w:val="0"/>
                <w:sz w:val="24"/>
              </w:rPr>
              <w:t>整体实力  （5分）</w:t>
            </w:r>
          </w:p>
        </w:tc>
        <w:tc>
          <w:tcPr>
            <w:tcW w:w="6095" w:type="dxa"/>
            <w:vAlign w:val="center"/>
          </w:tcPr>
          <w:p w:rsidR="00861F43" w:rsidRDefault="00861F43" w:rsidP="00780B01">
            <w:pPr>
              <w:widowControl/>
              <w:rPr>
                <w:rFonts w:ascii="宋体" w:hAnsi="宋体" w:cs="楷体"/>
                <w:kern w:val="0"/>
                <w:sz w:val="24"/>
              </w:rPr>
            </w:pPr>
            <w:r>
              <w:rPr>
                <w:rFonts w:ascii="宋体" w:hAnsi="宋体" w:cs="楷体" w:hint="eastAsia"/>
                <w:kern w:val="0"/>
                <w:sz w:val="24"/>
              </w:rPr>
              <w:t>根据投标人生产或经营本项目的能力与资格，即综合考虑其资质、实力、质量控制、管理能力、技术研发能力和水平进行评分：优得5分，良得4分，一般得3分，其他得3分以下。</w:t>
            </w:r>
          </w:p>
        </w:tc>
        <w:tc>
          <w:tcPr>
            <w:tcW w:w="709" w:type="dxa"/>
          </w:tcPr>
          <w:p w:rsidR="00861F43" w:rsidRDefault="00861F43">
            <w:pPr>
              <w:widowControl/>
              <w:rPr>
                <w:rFonts w:asciiTheme="minorEastAsia" w:eastAsiaTheme="minorEastAsia" w:hAnsiTheme="minorEastAsia" w:cs="楷体"/>
                <w:kern w:val="0"/>
                <w:sz w:val="24"/>
              </w:rPr>
            </w:pPr>
          </w:p>
        </w:tc>
      </w:tr>
      <w:tr w:rsidR="00861F43">
        <w:trPr>
          <w:trHeight w:val="671"/>
          <w:jc w:val="center"/>
        </w:trPr>
        <w:tc>
          <w:tcPr>
            <w:tcW w:w="778" w:type="dxa"/>
            <w:vAlign w:val="center"/>
          </w:tcPr>
          <w:p w:rsidR="00861F43" w:rsidRDefault="00861F43">
            <w:pPr>
              <w:widowControl/>
              <w:jc w:val="center"/>
              <w:rPr>
                <w:rFonts w:asciiTheme="minorEastAsia" w:eastAsiaTheme="minorEastAsia" w:hAnsiTheme="minorEastAsia" w:cs="楷体"/>
                <w:kern w:val="0"/>
                <w:sz w:val="24"/>
              </w:rPr>
            </w:pPr>
            <w:r>
              <w:rPr>
                <w:rFonts w:asciiTheme="minorEastAsia" w:eastAsiaTheme="minorEastAsia" w:hAnsiTheme="minorEastAsia" w:cs="楷体" w:hint="eastAsia"/>
                <w:kern w:val="0"/>
                <w:sz w:val="24"/>
              </w:rPr>
              <w:t>4</w:t>
            </w:r>
          </w:p>
        </w:tc>
        <w:tc>
          <w:tcPr>
            <w:tcW w:w="1202" w:type="dxa"/>
            <w:vAlign w:val="center"/>
          </w:tcPr>
          <w:p w:rsidR="00861F43" w:rsidRDefault="00861F43" w:rsidP="00780B01">
            <w:pPr>
              <w:widowControl/>
              <w:jc w:val="center"/>
              <w:rPr>
                <w:rFonts w:ascii="宋体" w:hAnsi="宋体" w:cs="楷体"/>
                <w:kern w:val="0"/>
                <w:sz w:val="24"/>
              </w:rPr>
            </w:pPr>
            <w:r>
              <w:rPr>
                <w:rFonts w:ascii="宋体" w:hAnsi="宋体" w:cs="楷体" w:hint="eastAsia"/>
                <w:kern w:val="0"/>
                <w:sz w:val="24"/>
              </w:rPr>
              <w:t>业绩及信誉（5分）</w:t>
            </w:r>
          </w:p>
        </w:tc>
        <w:tc>
          <w:tcPr>
            <w:tcW w:w="6095" w:type="dxa"/>
            <w:vAlign w:val="center"/>
          </w:tcPr>
          <w:p w:rsidR="00861F43" w:rsidRDefault="00861F43" w:rsidP="00861F43">
            <w:pPr>
              <w:widowControl/>
              <w:rPr>
                <w:rFonts w:ascii="宋体" w:hAnsi="宋体" w:cs="楷体"/>
                <w:kern w:val="0"/>
                <w:sz w:val="24"/>
              </w:rPr>
            </w:pPr>
            <w:r>
              <w:rPr>
                <w:rFonts w:asciiTheme="minorEastAsia" w:eastAsiaTheme="minorEastAsia" w:hAnsiTheme="minorEastAsia" w:cs="宋体" w:hint="eastAsia"/>
                <w:kern w:val="0"/>
                <w:sz w:val="24"/>
              </w:rPr>
              <w:t>投标文件中提供投标人自2020年10月1日以来类似项目业绩，有一份得1分，本项最高得5分。</w:t>
            </w:r>
          </w:p>
        </w:tc>
        <w:tc>
          <w:tcPr>
            <w:tcW w:w="709" w:type="dxa"/>
          </w:tcPr>
          <w:p w:rsidR="00861F43" w:rsidRDefault="00861F43">
            <w:pPr>
              <w:widowControl/>
              <w:rPr>
                <w:rFonts w:asciiTheme="minorEastAsia" w:eastAsiaTheme="minorEastAsia" w:hAnsiTheme="minorEastAsia" w:cs="宋体"/>
                <w:kern w:val="0"/>
                <w:sz w:val="24"/>
              </w:rPr>
            </w:pPr>
          </w:p>
        </w:tc>
      </w:tr>
      <w:tr w:rsidR="00861F43">
        <w:trPr>
          <w:trHeight w:val="552"/>
          <w:jc w:val="center"/>
        </w:trPr>
        <w:tc>
          <w:tcPr>
            <w:tcW w:w="778" w:type="dxa"/>
            <w:vAlign w:val="center"/>
          </w:tcPr>
          <w:p w:rsidR="00861F43" w:rsidRDefault="00861F43">
            <w:pPr>
              <w:widowControl/>
              <w:jc w:val="center"/>
              <w:rPr>
                <w:rFonts w:asciiTheme="minorEastAsia" w:eastAsiaTheme="minorEastAsia" w:hAnsiTheme="minorEastAsia" w:cs="楷体"/>
                <w:kern w:val="0"/>
                <w:sz w:val="24"/>
              </w:rPr>
            </w:pPr>
            <w:r>
              <w:rPr>
                <w:rFonts w:asciiTheme="minorEastAsia" w:eastAsiaTheme="minorEastAsia" w:hAnsiTheme="minorEastAsia" w:cs="楷体"/>
                <w:kern w:val="0"/>
                <w:sz w:val="24"/>
              </w:rPr>
              <w:t>5</w:t>
            </w:r>
          </w:p>
        </w:tc>
        <w:tc>
          <w:tcPr>
            <w:tcW w:w="1202" w:type="dxa"/>
            <w:vAlign w:val="center"/>
          </w:tcPr>
          <w:p w:rsidR="00861F43" w:rsidRDefault="00861F43" w:rsidP="00780B01">
            <w:pPr>
              <w:widowControl/>
              <w:jc w:val="center"/>
              <w:rPr>
                <w:rFonts w:ascii="宋体" w:hAnsi="宋体" w:cs="楷体"/>
                <w:kern w:val="0"/>
                <w:sz w:val="24"/>
              </w:rPr>
            </w:pPr>
            <w:r>
              <w:rPr>
                <w:rFonts w:ascii="宋体" w:hAnsi="宋体" w:cs="楷体" w:hint="eastAsia"/>
                <w:kern w:val="0"/>
                <w:sz w:val="24"/>
              </w:rPr>
              <w:t>质保      （</w:t>
            </w:r>
            <w:r>
              <w:rPr>
                <w:rFonts w:ascii="宋体" w:hAnsi="宋体" w:cs="楷体"/>
                <w:kern w:val="0"/>
                <w:sz w:val="24"/>
              </w:rPr>
              <w:t>5</w:t>
            </w:r>
            <w:r>
              <w:rPr>
                <w:rFonts w:ascii="宋体" w:hAnsi="宋体" w:cs="楷体" w:hint="eastAsia"/>
                <w:kern w:val="0"/>
                <w:sz w:val="24"/>
              </w:rPr>
              <w:t>分）</w:t>
            </w:r>
          </w:p>
        </w:tc>
        <w:tc>
          <w:tcPr>
            <w:tcW w:w="6095" w:type="dxa"/>
            <w:vAlign w:val="center"/>
          </w:tcPr>
          <w:p w:rsidR="00861F43" w:rsidRDefault="00861F43" w:rsidP="001A4DA7">
            <w:pPr>
              <w:widowControl/>
              <w:rPr>
                <w:rFonts w:ascii="宋体" w:hAnsi="宋体" w:cs="楷体"/>
                <w:kern w:val="0"/>
                <w:sz w:val="24"/>
              </w:rPr>
            </w:pPr>
            <w:r>
              <w:rPr>
                <w:rFonts w:ascii="宋体" w:hAnsi="宋体" w:cs="楷体" w:hint="eastAsia"/>
                <w:kern w:val="0"/>
                <w:sz w:val="24"/>
              </w:rPr>
              <w:t>满足招标文件质保最低要求得</w:t>
            </w:r>
            <w:r w:rsidR="001A4DA7">
              <w:rPr>
                <w:rFonts w:ascii="宋体" w:hAnsi="宋体" w:cs="楷体" w:hint="eastAsia"/>
                <w:kern w:val="0"/>
                <w:sz w:val="24"/>
              </w:rPr>
              <w:t>1</w:t>
            </w:r>
            <w:r>
              <w:rPr>
                <w:rFonts w:ascii="宋体" w:hAnsi="宋体" w:cs="楷体" w:hint="eastAsia"/>
                <w:kern w:val="0"/>
                <w:sz w:val="24"/>
              </w:rPr>
              <w:t>分，每增加1年质保加1分，本项最高得5分。</w:t>
            </w:r>
          </w:p>
        </w:tc>
        <w:tc>
          <w:tcPr>
            <w:tcW w:w="709" w:type="dxa"/>
          </w:tcPr>
          <w:p w:rsidR="00861F43" w:rsidRDefault="00861F43">
            <w:pPr>
              <w:widowControl/>
              <w:rPr>
                <w:rFonts w:asciiTheme="minorEastAsia" w:eastAsiaTheme="minorEastAsia" w:hAnsiTheme="minorEastAsia" w:cs="楷体"/>
                <w:kern w:val="0"/>
                <w:sz w:val="24"/>
              </w:rPr>
            </w:pPr>
          </w:p>
        </w:tc>
      </w:tr>
      <w:tr w:rsidR="00861F43">
        <w:trPr>
          <w:trHeight w:val="905"/>
          <w:jc w:val="center"/>
        </w:trPr>
        <w:tc>
          <w:tcPr>
            <w:tcW w:w="778" w:type="dxa"/>
            <w:vAlign w:val="center"/>
          </w:tcPr>
          <w:p w:rsidR="00861F43" w:rsidRDefault="00861F43">
            <w:pPr>
              <w:widowControl/>
              <w:jc w:val="center"/>
              <w:rPr>
                <w:rFonts w:asciiTheme="minorEastAsia" w:eastAsiaTheme="minorEastAsia" w:hAnsiTheme="minorEastAsia" w:cs="楷体"/>
                <w:kern w:val="0"/>
                <w:sz w:val="24"/>
              </w:rPr>
            </w:pPr>
            <w:r>
              <w:rPr>
                <w:rFonts w:asciiTheme="minorEastAsia" w:eastAsiaTheme="minorEastAsia" w:hAnsiTheme="minorEastAsia" w:cs="楷体"/>
                <w:kern w:val="0"/>
                <w:sz w:val="24"/>
              </w:rPr>
              <w:t>6</w:t>
            </w:r>
          </w:p>
        </w:tc>
        <w:tc>
          <w:tcPr>
            <w:tcW w:w="1202" w:type="dxa"/>
            <w:vAlign w:val="center"/>
          </w:tcPr>
          <w:p w:rsidR="00861F43" w:rsidRDefault="00861F43" w:rsidP="00780B01">
            <w:pPr>
              <w:jc w:val="center"/>
              <w:rPr>
                <w:rFonts w:ascii="宋体" w:hAnsi="宋体" w:cs="楷体"/>
                <w:kern w:val="0"/>
                <w:sz w:val="24"/>
              </w:rPr>
            </w:pPr>
            <w:r>
              <w:rPr>
                <w:rFonts w:ascii="宋体" w:hAnsi="宋体" w:cs="楷体" w:hint="eastAsia"/>
                <w:kern w:val="0"/>
                <w:sz w:val="24"/>
              </w:rPr>
              <w:t>售后服务  （</w:t>
            </w:r>
            <w:r>
              <w:rPr>
                <w:rFonts w:ascii="宋体" w:hAnsi="宋体" w:cs="楷体"/>
                <w:kern w:val="0"/>
                <w:sz w:val="24"/>
              </w:rPr>
              <w:t>5</w:t>
            </w:r>
            <w:r>
              <w:rPr>
                <w:rFonts w:ascii="宋体" w:hAnsi="宋体" w:cs="楷体" w:hint="eastAsia"/>
                <w:kern w:val="0"/>
                <w:sz w:val="24"/>
              </w:rPr>
              <w:t>分）</w:t>
            </w:r>
          </w:p>
        </w:tc>
        <w:tc>
          <w:tcPr>
            <w:tcW w:w="6095" w:type="dxa"/>
            <w:vAlign w:val="center"/>
          </w:tcPr>
          <w:p w:rsidR="00861F43" w:rsidRDefault="00861F43" w:rsidP="00780B01">
            <w:pPr>
              <w:rPr>
                <w:rFonts w:ascii="宋体" w:hAnsi="宋体" w:cs="楷体"/>
                <w:kern w:val="0"/>
                <w:sz w:val="24"/>
              </w:rPr>
            </w:pPr>
            <w:r>
              <w:rPr>
                <w:rFonts w:ascii="宋体" w:hAnsi="宋体" w:cs="楷体" w:hint="eastAsia"/>
                <w:kern w:val="0"/>
                <w:sz w:val="24"/>
              </w:rPr>
              <w:t>根据投标人提供售后服务方案（含培训）、服务体系（含培训）、服务和范围以及故障解决方案、响应时间、应急处理方案、专业技术人员保障等综合评分。优得</w:t>
            </w:r>
            <w:r>
              <w:rPr>
                <w:rFonts w:ascii="宋体" w:hAnsi="宋体" w:cs="楷体"/>
                <w:kern w:val="0"/>
                <w:sz w:val="24"/>
              </w:rPr>
              <w:t>5</w:t>
            </w:r>
            <w:r>
              <w:rPr>
                <w:rFonts w:ascii="宋体" w:hAnsi="宋体" w:cs="楷体" w:hint="eastAsia"/>
                <w:kern w:val="0"/>
                <w:sz w:val="24"/>
              </w:rPr>
              <w:t>分，良得</w:t>
            </w:r>
            <w:r>
              <w:rPr>
                <w:rFonts w:ascii="宋体" w:hAnsi="宋体" w:cs="楷体"/>
                <w:kern w:val="0"/>
                <w:sz w:val="24"/>
              </w:rPr>
              <w:t>4</w:t>
            </w:r>
            <w:r>
              <w:rPr>
                <w:rFonts w:ascii="宋体" w:hAnsi="宋体" w:cs="楷体" w:hint="eastAsia"/>
                <w:kern w:val="0"/>
                <w:sz w:val="24"/>
              </w:rPr>
              <w:t>分，一般得</w:t>
            </w:r>
            <w:r>
              <w:rPr>
                <w:rFonts w:ascii="宋体" w:hAnsi="宋体" w:cs="楷体"/>
                <w:kern w:val="0"/>
                <w:sz w:val="24"/>
              </w:rPr>
              <w:t>3</w:t>
            </w:r>
            <w:r>
              <w:rPr>
                <w:rFonts w:ascii="宋体" w:hAnsi="宋体" w:cs="楷体" w:hint="eastAsia"/>
                <w:kern w:val="0"/>
                <w:sz w:val="24"/>
              </w:rPr>
              <w:t>分，其他得</w:t>
            </w:r>
            <w:r>
              <w:rPr>
                <w:rFonts w:ascii="宋体" w:hAnsi="宋体" w:cs="楷体"/>
                <w:kern w:val="0"/>
                <w:sz w:val="24"/>
              </w:rPr>
              <w:t>3</w:t>
            </w:r>
            <w:r>
              <w:rPr>
                <w:rFonts w:ascii="宋体" w:hAnsi="宋体" w:cs="楷体" w:hint="eastAsia"/>
                <w:kern w:val="0"/>
                <w:sz w:val="24"/>
              </w:rPr>
              <w:t>分以下。</w:t>
            </w:r>
          </w:p>
        </w:tc>
        <w:tc>
          <w:tcPr>
            <w:tcW w:w="709" w:type="dxa"/>
          </w:tcPr>
          <w:p w:rsidR="00861F43" w:rsidRDefault="00861F43">
            <w:pPr>
              <w:rPr>
                <w:rFonts w:asciiTheme="minorEastAsia" w:eastAsiaTheme="minorEastAsia" w:hAnsiTheme="minorEastAsia" w:cs="楷体"/>
                <w:kern w:val="0"/>
                <w:sz w:val="24"/>
              </w:rPr>
            </w:pPr>
          </w:p>
        </w:tc>
      </w:tr>
    </w:tbl>
    <w:p w:rsidR="00786586" w:rsidRDefault="00786586">
      <w:pPr>
        <w:pStyle w:val="260"/>
        <w:rPr>
          <w:rFonts w:asciiTheme="minorEastAsia" w:eastAsiaTheme="minorEastAsia" w:hAnsiTheme="minorEastAsia" w:cs="华文楷体"/>
          <w:color w:val="auto"/>
          <w:sz w:val="24"/>
        </w:rPr>
      </w:pPr>
    </w:p>
    <w:p w:rsidR="00786586" w:rsidRDefault="00C078F1">
      <w:pPr>
        <w:widowControl/>
        <w:jc w:val="left"/>
        <w:rPr>
          <w:rFonts w:asciiTheme="minorEastAsia" w:eastAsiaTheme="minorEastAsia" w:hAnsiTheme="minorEastAsia"/>
          <w:b/>
          <w:sz w:val="24"/>
        </w:rPr>
      </w:pPr>
      <w:r>
        <w:rPr>
          <w:rFonts w:asciiTheme="minorEastAsia" w:eastAsiaTheme="minorEastAsia" w:hAnsiTheme="minorEastAsia"/>
          <w:b/>
          <w:sz w:val="24"/>
        </w:rPr>
        <w:br w:type="page"/>
      </w:r>
    </w:p>
    <w:p w:rsidR="00786586" w:rsidRDefault="00C078F1">
      <w:pPr>
        <w:pStyle w:val="260"/>
        <w:rPr>
          <w:rFonts w:asciiTheme="minorEastAsia" w:eastAsiaTheme="minorEastAsia" w:hAnsiTheme="minorEastAsia" w:cs="华文楷体"/>
          <w:color w:val="auto"/>
          <w:sz w:val="24"/>
        </w:rPr>
      </w:pPr>
      <w:r>
        <w:rPr>
          <w:rFonts w:asciiTheme="minorEastAsia" w:eastAsiaTheme="minorEastAsia" w:hAnsiTheme="minorEastAsia" w:cs="华文楷体" w:hint="eastAsia"/>
          <w:color w:val="auto"/>
          <w:sz w:val="24"/>
        </w:rPr>
        <w:lastRenderedPageBreak/>
        <w:t>本项目评分细则：</w:t>
      </w:r>
    </w:p>
    <w:p w:rsidR="00786586" w:rsidRDefault="00786586">
      <w:pPr>
        <w:pStyle w:val="260"/>
        <w:rPr>
          <w:rFonts w:asciiTheme="minorEastAsia" w:eastAsiaTheme="minorEastAsia" w:hAnsiTheme="minorEastAsia" w:cs="华文楷体"/>
          <w:color w:val="auto"/>
          <w:sz w:val="24"/>
        </w:rPr>
      </w:pPr>
    </w:p>
    <w:tbl>
      <w:tblPr>
        <w:tblW w:w="9748" w:type="dxa"/>
        <w:tblInd w:w="108" w:type="dxa"/>
        <w:tblLayout w:type="fixed"/>
        <w:tblLook w:val="04A0"/>
      </w:tblPr>
      <w:tblGrid>
        <w:gridCol w:w="9748"/>
      </w:tblGrid>
      <w:tr w:rsidR="00786586">
        <w:trPr>
          <w:trHeight w:val="915"/>
        </w:trPr>
        <w:tc>
          <w:tcPr>
            <w:tcW w:w="9748" w:type="dxa"/>
            <w:tcBorders>
              <w:top w:val="nil"/>
              <w:left w:val="nil"/>
              <w:bottom w:val="nil"/>
              <w:right w:val="nil"/>
            </w:tcBorders>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8"/>
              <w:gridCol w:w="1647"/>
              <w:gridCol w:w="7069"/>
            </w:tblGrid>
            <w:tr w:rsidR="00861F43" w:rsidTr="00780B01">
              <w:trPr>
                <w:trHeight w:val="493"/>
                <w:jc w:val="center"/>
              </w:trPr>
              <w:tc>
                <w:tcPr>
                  <w:tcW w:w="778" w:type="dxa"/>
                  <w:vAlign w:val="center"/>
                </w:tcPr>
                <w:p w:rsidR="00861F43" w:rsidRDefault="00861F43" w:rsidP="00780B01">
                  <w:pPr>
                    <w:widowControl/>
                    <w:jc w:val="center"/>
                    <w:rPr>
                      <w:rFonts w:ascii="宋体" w:hAnsi="宋体" w:cs="楷体"/>
                      <w:b/>
                      <w:kern w:val="0"/>
                      <w:sz w:val="24"/>
                    </w:rPr>
                  </w:pPr>
                  <w:bookmarkStart w:id="18" w:name="_Hlk97886354"/>
                  <w:r>
                    <w:rPr>
                      <w:rFonts w:ascii="宋体" w:hAnsi="宋体" w:cs="楷体" w:hint="eastAsia"/>
                      <w:b/>
                      <w:kern w:val="0"/>
                      <w:sz w:val="24"/>
                    </w:rPr>
                    <w:t>序号</w:t>
                  </w:r>
                </w:p>
              </w:tc>
              <w:tc>
                <w:tcPr>
                  <w:tcW w:w="1647" w:type="dxa"/>
                  <w:vAlign w:val="center"/>
                </w:tcPr>
                <w:p w:rsidR="00861F43" w:rsidRDefault="00861F43" w:rsidP="00780B01">
                  <w:pPr>
                    <w:widowControl/>
                    <w:jc w:val="center"/>
                    <w:rPr>
                      <w:rFonts w:ascii="宋体" w:hAnsi="宋体" w:cs="楷体"/>
                      <w:b/>
                      <w:kern w:val="0"/>
                      <w:sz w:val="24"/>
                    </w:rPr>
                  </w:pPr>
                  <w:r>
                    <w:rPr>
                      <w:rFonts w:ascii="宋体" w:hAnsi="宋体" w:cs="楷体" w:hint="eastAsia"/>
                      <w:b/>
                      <w:kern w:val="0"/>
                      <w:sz w:val="24"/>
                    </w:rPr>
                    <w:t>评价指标</w:t>
                  </w:r>
                </w:p>
              </w:tc>
              <w:tc>
                <w:tcPr>
                  <w:tcW w:w="7069" w:type="dxa"/>
                  <w:vAlign w:val="center"/>
                </w:tcPr>
                <w:p w:rsidR="00861F43" w:rsidRDefault="00861F43" w:rsidP="00780B01">
                  <w:pPr>
                    <w:widowControl/>
                    <w:ind w:firstLineChars="1274" w:firstLine="3070"/>
                    <w:rPr>
                      <w:rFonts w:ascii="宋体" w:hAnsi="宋体" w:cs="楷体"/>
                      <w:b/>
                      <w:kern w:val="0"/>
                      <w:sz w:val="24"/>
                    </w:rPr>
                  </w:pPr>
                  <w:r>
                    <w:rPr>
                      <w:rFonts w:ascii="宋体" w:hAnsi="宋体" w:cs="楷体" w:hint="eastAsia"/>
                      <w:b/>
                      <w:kern w:val="0"/>
                      <w:sz w:val="24"/>
                    </w:rPr>
                    <w:t>评标细则</w:t>
                  </w:r>
                </w:p>
              </w:tc>
            </w:tr>
            <w:tr w:rsidR="001A4DA7" w:rsidTr="00780B01">
              <w:trPr>
                <w:trHeight w:val="402"/>
                <w:jc w:val="center"/>
              </w:trPr>
              <w:tc>
                <w:tcPr>
                  <w:tcW w:w="778" w:type="dxa"/>
                  <w:vAlign w:val="center"/>
                </w:tcPr>
                <w:p w:rsidR="001A4DA7" w:rsidRDefault="001A4DA7" w:rsidP="00034AFD">
                  <w:pPr>
                    <w:widowControl/>
                    <w:jc w:val="center"/>
                    <w:rPr>
                      <w:rFonts w:asciiTheme="minorEastAsia" w:eastAsiaTheme="minorEastAsia" w:hAnsiTheme="minorEastAsia" w:cs="楷体"/>
                      <w:kern w:val="0"/>
                      <w:sz w:val="24"/>
                    </w:rPr>
                  </w:pPr>
                  <w:r>
                    <w:rPr>
                      <w:rFonts w:asciiTheme="minorEastAsia" w:eastAsiaTheme="minorEastAsia" w:hAnsiTheme="minorEastAsia" w:cs="楷体" w:hint="eastAsia"/>
                      <w:kern w:val="0"/>
                      <w:sz w:val="24"/>
                    </w:rPr>
                    <w:t>1</w:t>
                  </w:r>
                </w:p>
              </w:tc>
              <w:tc>
                <w:tcPr>
                  <w:tcW w:w="1647" w:type="dxa"/>
                  <w:vAlign w:val="center"/>
                </w:tcPr>
                <w:p w:rsidR="001A4DA7" w:rsidRDefault="001A4DA7" w:rsidP="00034AFD">
                  <w:pPr>
                    <w:widowControl/>
                    <w:jc w:val="center"/>
                    <w:rPr>
                      <w:rFonts w:ascii="宋体" w:hAnsi="宋体" w:cs="楷体"/>
                      <w:kern w:val="0"/>
                      <w:sz w:val="24"/>
                    </w:rPr>
                  </w:pPr>
                  <w:r>
                    <w:rPr>
                      <w:rFonts w:ascii="宋体" w:hAnsi="宋体" w:cs="宋体" w:hint="eastAsia"/>
                      <w:color w:val="000000"/>
                      <w:sz w:val="24"/>
                    </w:rPr>
                    <w:t>技术参数及功能响应 （30）</w:t>
                  </w:r>
                </w:p>
              </w:tc>
              <w:tc>
                <w:tcPr>
                  <w:tcW w:w="7069" w:type="dxa"/>
                  <w:vAlign w:val="center"/>
                </w:tcPr>
                <w:p w:rsidR="001A4DA7" w:rsidRDefault="001A4DA7" w:rsidP="00034AFD">
                  <w:pPr>
                    <w:widowControl/>
                    <w:rPr>
                      <w:rFonts w:ascii="宋体" w:hAnsi="宋体" w:cs="楷体"/>
                      <w:kern w:val="0"/>
                      <w:sz w:val="24"/>
                    </w:rPr>
                  </w:pPr>
                  <w:r>
                    <w:rPr>
                      <w:rFonts w:ascii="宋体" w:hAnsi="宋体" w:cs="楷体" w:hint="eastAsia"/>
                      <w:color w:val="000000"/>
                      <w:sz w:val="24"/>
                    </w:rPr>
                    <w:t>投标产品技术参数全部符合磋商文件技术要求的得26分。每负偏离一项扣2分，扣完为止；有一项评委组认可的正偏离加1分。本项最高得30分。</w:t>
                  </w:r>
                </w:p>
              </w:tc>
            </w:tr>
            <w:tr w:rsidR="001A4DA7" w:rsidTr="00780B01">
              <w:trPr>
                <w:trHeight w:val="194"/>
                <w:jc w:val="center"/>
              </w:trPr>
              <w:tc>
                <w:tcPr>
                  <w:tcW w:w="778" w:type="dxa"/>
                  <w:vAlign w:val="center"/>
                </w:tcPr>
                <w:p w:rsidR="001A4DA7" w:rsidRDefault="001A4DA7" w:rsidP="00034AFD">
                  <w:pPr>
                    <w:widowControl/>
                    <w:jc w:val="center"/>
                    <w:rPr>
                      <w:rFonts w:asciiTheme="minorEastAsia" w:eastAsiaTheme="minorEastAsia" w:hAnsiTheme="minorEastAsia" w:cs="楷体"/>
                      <w:kern w:val="0"/>
                      <w:sz w:val="24"/>
                    </w:rPr>
                  </w:pPr>
                  <w:r>
                    <w:rPr>
                      <w:rFonts w:asciiTheme="minorEastAsia" w:eastAsiaTheme="minorEastAsia" w:hAnsiTheme="minorEastAsia" w:cs="楷体" w:hint="eastAsia"/>
                      <w:kern w:val="0"/>
                      <w:sz w:val="24"/>
                    </w:rPr>
                    <w:t>2</w:t>
                  </w:r>
                </w:p>
              </w:tc>
              <w:tc>
                <w:tcPr>
                  <w:tcW w:w="1647" w:type="dxa"/>
                  <w:vAlign w:val="center"/>
                </w:tcPr>
                <w:p w:rsidR="001A4DA7" w:rsidRDefault="001A4DA7" w:rsidP="00034AFD">
                  <w:pPr>
                    <w:widowControl/>
                    <w:jc w:val="center"/>
                    <w:rPr>
                      <w:rFonts w:ascii="宋体" w:hAnsi="宋体" w:cs="宋体"/>
                      <w:color w:val="000000"/>
                      <w:sz w:val="24"/>
                    </w:rPr>
                  </w:pPr>
                  <w:r>
                    <w:rPr>
                      <w:rFonts w:asciiTheme="minorEastAsia" w:eastAsiaTheme="minorEastAsia" w:hAnsiTheme="minorEastAsia" w:hint="eastAsia"/>
                      <w:sz w:val="24"/>
                    </w:rPr>
                    <w:t>品牌选型 （20分）</w:t>
                  </w:r>
                </w:p>
              </w:tc>
              <w:tc>
                <w:tcPr>
                  <w:tcW w:w="7069" w:type="dxa"/>
                  <w:vAlign w:val="center"/>
                </w:tcPr>
                <w:p w:rsidR="001A4DA7" w:rsidRDefault="001A4DA7" w:rsidP="00034AFD">
                  <w:pPr>
                    <w:widowControl/>
                    <w:rPr>
                      <w:rFonts w:ascii="宋体" w:hAnsi="宋体" w:cs="楷体"/>
                      <w:color w:val="000000"/>
                      <w:sz w:val="24"/>
                    </w:rPr>
                  </w:pPr>
                  <w:r>
                    <w:rPr>
                      <w:rFonts w:asciiTheme="minorEastAsia" w:eastAsiaTheme="minorEastAsia" w:hAnsiTheme="minorEastAsia" w:cs="宋体" w:hint="eastAsia"/>
                      <w:kern w:val="0"/>
                      <w:sz w:val="24"/>
                    </w:rPr>
                    <w:t>综合考察投标人所投设备的品牌选型的实际情况进行打分。优等17-20分；良等的13-16分，一般的12分，其他的12分以下。</w:t>
                  </w:r>
                </w:p>
              </w:tc>
            </w:tr>
            <w:tr w:rsidR="001A4DA7" w:rsidTr="00780B01">
              <w:trPr>
                <w:trHeight w:val="787"/>
                <w:jc w:val="center"/>
              </w:trPr>
              <w:tc>
                <w:tcPr>
                  <w:tcW w:w="778" w:type="dxa"/>
                  <w:vAlign w:val="center"/>
                </w:tcPr>
                <w:p w:rsidR="001A4DA7" w:rsidRDefault="001A4DA7" w:rsidP="00034AFD">
                  <w:pPr>
                    <w:widowControl/>
                    <w:jc w:val="center"/>
                    <w:rPr>
                      <w:rFonts w:asciiTheme="minorEastAsia" w:eastAsiaTheme="minorEastAsia" w:hAnsiTheme="minorEastAsia" w:cs="楷体"/>
                      <w:kern w:val="0"/>
                      <w:sz w:val="24"/>
                    </w:rPr>
                  </w:pPr>
                  <w:r>
                    <w:rPr>
                      <w:rFonts w:asciiTheme="minorEastAsia" w:eastAsiaTheme="minorEastAsia" w:hAnsiTheme="minorEastAsia" w:cs="楷体" w:hint="eastAsia"/>
                      <w:kern w:val="0"/>
                      <w:sz w:val="24"/>
                    </w:rPr>
                    <w:t>3</w:t>
                  </w:r>
                </w:p>
              </w:tc>
              <w:tc>
                <w:tcPr>
                  <w:tcW w:w="1647" w:type="dxa"/>
                  <w:vAlign w:val="center"/>
                </w:tcPr>
                <w:p w:rsidR="001A4DA7" w:rsidRDefault="001A4DA7" w:rsidP="00034AFD">
                  <w:pPr>
                    <w:widowControl/>
                    <w:jc w:val="center"/>
                    <w:rPr>
                      <w:rFonts w:ascii="宋体" w:hAnsi="宋体" w:cs="楷体"/>
                      <w:kern w:val="0"/>
                      <w:sz w:val="24"/>
                    </w:rPr>
                  </w:pPr>
                  <w:r>
                    <w:rPr>
                      <w:rFonts w:ascii="宋体" w:hAnsi="宋体" w:cs="楷体" w:hint="eastAsia"/>
                      <w:kern w:val="0"/>
                      <w:sz w:val="24"/>
                    </w:rPr>
                    <w:t>整体实力  （5分）</w:t>
                  </w:r>
                </w:p>
              </w:tc>
              <w:tc>
                <w:tcPr>
                  <w:tcW w:w="7069" w:type="dxa"/>
                  <w:vAlign w:val="center"/>
                </w:tcPr>
                <w:p w:rsidR="001A4DA7" w:rsidRDefault="001A4DA7" w:rsidP="00034AFD">
                  <w:pPr>
                    <w:widowControl/>
                    <w:rPr>
                      <w:rFonts w:ascii="宋体" w:hAnsi="宋体" w:cs="楷体"/>
                      <w:kern w:val="0"/>
                      <w:sz w:val="24"/>
                    </w:rPr>
                  </w:pPr>
                  <w:r>
                    <w:rPr>
                      <w:rFonts w:ascii="宋体" w:hAnsi="宋体" w:cs="楷体" w:hint="eastAsia"/>
                      <w:kern w:val="0"/>
                      <w:sz w:val="24"/>
                    </w:rPr>
                    <w:t>根据投标人生产或经营本项目的能力与资格，即综合考虑其资质、实力、质量控制、管理能力、技术研发能力和水平进行评分：优得5分，良得4分，一般得3分，其他得3分以下。</w:t>
                  </w:r>
                </w:p>
              </w:tc>
            </w:tr>
            <w:tr w:rsidR="001A4DA7" w:rsidTr="00780B01">
              <w:trPr>
                <w:trHeight w:val="671"/>
                <w:jc w:val="center"/>
              </w:trPr>
              <w:tc>
                <w:tcPr>
                  <w:tcW w:w="778" w:type="dxa"/>
                  <w:vAlign w:val="center"/>
                </w:tcPr>
                <w:p w:rsidR="001A4DA7" w:rsidRDefault="001A4DA7" w:rsidP="00034AFD">
                  <w:pPr>
                    <w:widowControl/>
                    <w:jc w:val="center"/>
                    <w:rPr>
                      <w:rFonts w:asciiTheme="minorEastAsia" w:eastAsiaTheme="minorEastAsia" w:hAnsiTheme="minorEastAsia" w:cs="楷体"/>
                      <w:kern w:val="0"/>
                      <w:sz w:val="24"/>
                    </w:rPr>
                  </w:pPr>
                  <w:r>
                    <w:rPr>
                      <w:rFonts w:asciiTheme="minorEastAsia" w:eastAsiaTheme="minorEastAsia" w:hAnsiTheme="minorEastAsia" w:cs="楷体" w:hint="eastAsia"/>
                      <w:kern w:val="0"/>
                      <w:sz w:val="24"/>
                    </w:rPr>
                    <w:t>4</w:t>
                  </w:r>
                </w:p>
              </w:tc>
              <w:tc>
                <w:tcPr>
                  <w:tcW w:w="1647" w:type="dxa"/>
                  <w:vAlign w:val="center"/>
                </w:tcPr>
                <w:p w:rsidR="001A4DA7" w:rsidRDefault="001A4DA7" w:rsidP="00034AFD">
                  <w:pPr>
                    <w:widowControl/>
                    <w:jc w:val="center"/>
                    <w:rPr>
                      <w:rFonts w:ascii="宋体" w:hAnsi="宋体" w:cs="楷体"/>
                      <w:kern w:val="0"/>
                      <w:sz w:val="24"/>
                    </w:rPr>
                  </w:pPr>
                  <w:r>
                    <w:rPr>
                      <w:rFonts w:ascii="宋体" w:hAnsi="宋体" w:cs="楷体" w:hint="eastAsia"/>
                      <w:kern w:val="0"/>
                      <w:sz w:val="24"/>
                    </w:rPr>
                    <w:t>业绩及信誉（5分）</w:t>
                  </w:r>
                </w:p>
              </w:tc>
              <w:tc>
                <w:tcPr>
                  <w:tcW w:w="7069" w:type="dxa"/>
                  <w:vAlign w:val="center"/>
                </w:tcPr>
                <w:p w:rsidR="001A4DA7" w:rsidRDefault="001A4DA7" w:rsidP="00034AFD">
                  <w:pPr>
                    <w:widowControl/>
                    <w:rPr>
                      <w:rFonts w:ascii="宋体" w:hAnsi="宋体" w:cs="楷体"/>
                      <w:kern w:val="0"/>
                      <w:sz w:val="24"/>
                    </w:rPr>
                  </w:pPr>
                  <w:r>
                    <w:rPr>
                      <w:rFonts w:asciiTheme="minorEastAsia" w:eastAsiaTheme="minorEastAsia" w:hAnsiTheme="minorEastAsia" w:cs="宋体" w:hint="eastAsia"/>
                      <w:kern w:val="0"/>
                      <w:sz w:val="24"/>
                    </w:rPr>
                    <w:t>投标文件中提供投标人自2020年10月1日以来类似项目业绩，有一份得1分，本项最高得5分。</w:t>
                  </w:r>
                </w:p>
              </w:tc>
            </w:tr>
            <w:tr w:rsidR="001A4DA7" w:rsidTr="00780B01">
              <w:trPr>
                <w:trHeight w:val="552"/>
                <w:jc w:val="center"/>
              </w:trPr>
              <w:tc>
                <w:tcPr>
                  <w:tcW w:w="778" w:type="dxa"/>
                  <w:vAlign w:val="center"/>
                </w:tcPr>
                <w:p w:rsidR="001A4DA7" w:rsidRDefault="001A4DA7" w:rsidP="00034AFD">
                  <w:pPr>
                    <w:widowControl/>
                    <w:jc w:val="center"/>
                    <w:rPr>
                      <w:rFonts w:asciiTheme="minorEastAsia" w:eastAsiaTheme="minorEastAsia" w:hAnsiTheme="minorEastAsia" w:cs="楷体"/>
                      <w:kern w:val="0"/>
                      <w:sz w:val="24"/>
                    </w:rPr>
                  </w:pPr>
                  <w:r>
                    <w:rPr>
                      <w:rFonts w:asciiTheme="minorEastAsia" w:eastAsiaTheme="minorEastAsia" w:hAnsiTheme="minorEastAsia" w:cs="楷体"/>
                      <w:kern w:val="0"/>
                      <w:sz w:val="24"/>
                    </w:rPr>
                    <w:t>5</w:t>
                  </w:r>
                </w:p>
              </w:tc>
              <w:tc>
                <w:tcPr>
                  <w:tcW w:w="1647" w:type="dxa"/>
                  <w:vAlign w:val="center"/>
                </w:tcPr>
                <w:p w:rsidR="001A4DA7" w:rsidRDefault="001A4DA7" w:rsidP="00034AFD">
                  <w:pPr>
                    <w:widowControl/>
                    <w:jc w:val="center"/>
                    <w:rPr>
                      <w:rFonts w:ascii="宋体" w:hAnsi="宋体" w:cs="楷体"/>
                      <w:kern w:val="0"/>
                      <w:sz w:val="24"/>
                    </w:rPr>
                  </w:pPr>
                  <w:r>
                    <w:rPr>
                      <w:rFonts w:ascii="宋体" w:hAnsi="宋体" w:cs="楷体" w:hint="eastAsia"/>
                      <w:kern w:val="0"/>
                      <w:sz w:val="24"/>
                    </w:rPr>
                    <w:t>质保      （</w:t>
                  </w:r>
                  <w:r>
                    <w:rPr>
                      <w:rFonts w:ascii="宋体" w:hAnsi="宋体" w:cs="楷体"/>
                      <w:kern w:val="0"/>
                      <w:sz w:val="24"/>
                    </w:rPr>
                    <w:t>5</w:t>
                  </w:r>
                  <w:r>
                    <w:rPr>
                      <w:rFonts w:ascii="宋体" w:hAnsi="宋体" w:cs="楷体" w:hint="eastAsia"/>
                      <w:kern w:val="0"/>
                      <w:sz w:val="24"/>
                    </w:rPr>
                    <w:t>分）</w:t>
                  </w:r>
                </w:p>
              </w:tc>
              <w:tc>
                <w:tcPr>
                  <w:tcW w:w="7069" w:type="dxa"/>
                  <w:vAlign w:val="center"/>
                </w:tcPr>
                <w:p w:rsidR="001A4DA7" w:rsidRDefault="001A4DA7" w:rsidP="00034AFD">
                  <w:pPr>
                    <w:widowControl/>
                    <w:rPr>
                      <w:rFonts w:ascii="宋体" w:hAnsi="宋体" w:cs="楷体"/>
                      <w:kern w:val="0"/>
                      <w:sz w:val="24"/>
                    </w:rPr>
                  </w:pPr>
                  <w:r>
                    <w:rPr>
                      <w:rFonts w:ascii="宋体" w:hAnsi="宋体" w:cs="楷体" w:hint="eastAsia"/>
                      <w:kern w:val="0"/>
                      <w:sz w:val="24"/>
                    </w:rPr>
                    <w:t>满足招标文件质保最低要求得1分，每增加1年质保加1分，本项最高得5分。</w:t>
                  </w:r>
                </w:p>
              </w:tc>
            </w:tr>
            <w:tr w:rsidR="001A4DA7" w:rsidTr="00780B01">
              <w:trPr>
                <w:trHeight w:val="905"/>
                <w:jc w:val="center"/>
              </w:trPr>
              <w:tc>
                <w:tcPr>
                  <w:tcW w:w="778" w:type="dxa"/>
                  <w:vAlign w:val="center"/>
                </w:tcPr>
                <w:p w:rsidR="001A4DA7" w:rsidRDefault="001A4DA7" w:rsidP="00034AFD">
                  <w:pPr>
                    <w:widowControl/>
                    <w:jc w:val="center"/>
                    <w:rPr>
                      <w:rFonts w:asciiTheme="minorEastAsia" w:eastAsiaTheme="minorEastAsia" w:hAnsiTheme="minorEastAsia" w:cs="楷体"/>
                      <w:kern w:val="0"/>
                      <w:sz w:val="24"/>
                    </w:rPr>
                  </w:pPr>
                  <w:r>
                    <w:rPr>
                      <w:rFonts w:asciiTheme="minorEastAsia" w:eastAsiaTheme="minorEastAsia" w:hAnsiTheme="minorEastAsia" w:cs="楷体"/>
                      <w:kern w:val="0"/>
                      <w:sz w:val="24"/>
                    </w:rPr>
                    <w:t>6</w:t>
                  </w:r>
                </w:p>
              </w:tc>
              <w:tc>
                <w:tcPr>
                  <w:tcW w:w="1647" w:type="dxa"/>
                  <w:vAlign w:val="center"/>
                </w:tcPr>
                <w:p w:rsidR="001A4DA7" w:rsidRDefault="001A4DA7" w:rsidP="00034AFD">
                  <w:pPr>
                    <w:jc w:val="center"/>
                    <w:rPr>
                      <w:rFonts w:ascii="宋体" w:hAnsi="宋体" w:cs="楷体"/>
                      <w:kern w:val="0"/>
                      <w:sz w:val="24"/>
                    </w:rPr>
                  </w:pPr>
                  <w:r>
                    <w:rPr>
                      <w:rFonts w:ascii="宋体" w:hAnsi="宋体" w:cs="楷体" w:hint="eastAsia"/>
                      <w:kern w:val="0"/>
                      <w:sz w:val="24"/>
                    </w:rPr>
                    <w:t>售后服务  （</w:t>
                  </w:r>
                  <w:r>
                    <w:rPr>
                      <w:rFonts w:ascii="宋体" w:hAnsi="宋体" w:cs="楷体"/>
                      <w:kern w:val="0"/>
                      <w:sz w:val="24"/>
                    </w:rPr>
                    <w:t>5</w:t>
                  </w:r>
                  <w:r>
                    <w:rPr>
                      <w:rFonts w:ascii="宋体" w:hAnsi="宋体" w:cs="楷体" w:hint="eastAsia"/>
                      <w:kern w:val="0"/>
                      <w:sz w:val="24"/>
                    </w:rPr>
                    <w:t>分）</w:t>
                  </w:r>
                </w:p>
              </w:tc>
              <w:tc>
                <w:tcPr>
                  <w:tcW w:w="7069" w:type="dxa"/>
                  <w:vAlign w:val="center"/>
                </w:tcPr>
                <w:p w:rsidR="001A4DA7" w:rsidRDefault="001A4DA7" w:rsidP="00034AFD">
                  <w:pPr>
                    <w:rPr>
                      <w:rFonts w:ascii="宋体" w:hAnsi="宋体" w:cs="楷体"/>
                      <w:kern w:val="0"/>
                      <w:sz w:val="24"/>
                    </w:rPr>
                  </w:pPr>
                  <w:r>
                    <w:rPr>
                      <w:rFonts w:ascii="宋体" w:hAnsi="宋体" w:cs="楷体" w:hint="eastAsia"/>
                      <w:kern w:val="0"/>
                      <w:sz w:val="24"/>
                    </w:rPr>
                    <w:t>根据投标人提供售后服务方案（含培训）、服务体系（含培训）、服务和范围以及故障解决方案、响应时间、应急处理方案、专业技术人员保障等综合评分。优得</w:t>
                  </w:r>
                  <w:r>
                    <w:rPr>
                      <w:rFonts w:ascii="宋体" w:hAnsi="宋体" w:cs="楷体"/>
                      <w:kern w:val="0"/>
                      <w:sz w:val="24"/>
                    </w:rPr>
                    <w:t>5</w:t>
                  </w:r>
                  <w:r>
                    <w:rPr>
                      <w:rFonts w:ascii="宋体" w:hAnsi="宋体" w:cs="楷体" w:hint="eastAsia"/>
                      <w:kern w:val="0"/>
                      <w:sz w:val="24"/>
                    </w:rPr>
                    <w:t>分，良得</w:t>
                  </w:r>
                  <w:r>
                    <w:rPr>
                      <w:rFonts w:ascii="宋体" w:hAnsi="宋体" w:cs="楷体"/>
                      <w:kern w:val="0"/>
                      <w:sz w:val="24"/>
                    </w:rPr>
                    <w:t>4</w:t>
                  </w:r>
                  <w:r>
                    <w:rPr>
                      <w:rFonts w:ascii="宋体" w:hAnsi="宋体" w:cs="楷体" w:hint="eastAsia"/>
                      <w:kern w:val="0"/>
                      <w:sz w:val="24"/>
                    </w:rPr>
                    <w:t>分，一般得</w:t>
                  </w:r>
                  <w:r>
                    <w:rPr>
                      <w:rFonts w:ascii="宋体" w:hAnsi="宋体" w:cs="楷体"/>
                      <w:kern w:val="0"/>
                      <w:sz w:val="24"/>
                    </w:rPr>
                    <w:t>3</w:t>
                  </w:r>
                  <w:r>
                    <w:rPr>
                      <w:rFonts w:ascii="宋体" w:hAnsi="宋体" w:cs="楷体" w:hint="eastAsia"/>
                      <w:kern w:val="0"/>
                      <w:sz w:val="24"/>
                    </w:rPr>
                    <w:t>分，其他得</w:t>
                  </w:r>
                  <w:r>
                    <w:rPr>
                      <w:rFonts w:ascii="宋体" w:hAnsi="宋体" w:cs="楷体"/>
                      <w:kern w:val="0"/>
                      <w:sz w:val="24"/>
                    </w:rPr>
                    <w:t>3</w:t>
                  </w:r>
                  <w:r>
                    <w:rPr>
                      <w:rFonts w:ascii="宋体" w:hAnsi="宋体" w:cs="楷体" w:hint="eastAsia"/>
                      <w:kern w:val="0"/>
                      <w:sz w:val="24"/>
                    </w:rPr>
                    <w:t>分以下。</w:t>
                  </w:r>
                </w:p>
              </w:tc>
            </w:tr>
            <w:tr w:rsidR="00861F43" w:rsidTr="00780B01">
              <w:trPr>
                <w:trHeight w:val="731"/>
                <w:jc w:val="center"/>
              </w:trPr>
              <w:tc>
                <w:tcPr>
                  <w:tcW w:w="778" w:type="dxa"/>
                  <w:vAlign w:val="center"/>
                </w:tcPr>
                <w:p w:rsidR="00861F43" w:rsidRDefault="00861F43" w:rsidP="00780B01">
                  <w:pPr>
                    <w:widowControl/>
                    <w:jc w:val="center"/>
                    <w:rPr>
                      <w:rFonts w:ascii="宋体" w:hAnsi="宋体" w:cs="楷体"/>
                      <w:kern w:val="0"/>
                      <w:sz w:val="24"/>
                    </w:rPr>
                  </w:pPr>
                  <w:r>
                    <w:rPr>
                      <w:rFonts w:ascii="宋体" w:hAnsi="宋体" w:cs="楷体" w:hint="eastAsia"/>
                      <w:kern w:val="0"/>
                      <w:sz w:val="24"/>
                    </w:rPr>
                    <w:t>7</w:t>
                  </w:r>
                </w:p>
              </w:tc>
              <w:tc>
                <w:tcPr>
                  <w:tcW w:w="1647" w:type="dxa"/>
                  <w:vAlign w:val="center"/>
                </w:tcPr>
                <w:p w:rsidR="00861F43" w:rsidRDefault="00861F43" w:rsidP="00780B01">
                  <w:pPr>
                    <w:widowControl/>
                    <w:jc w:val="center"/>
                    <w:rPr>
                      <w:rFonts w:ascii="宋体" w:hAnsi="宋体" w:cs="楷体"/>
                      <w:kern w:val="0"/>
                      <w:sz w:val="24"/>
                    </w:rPr>
                  </w:pPr>
                  <w:r>
                    <w:rPr>
                      <w:rFonts w:ascii="宋体" w:hAnsi="宋体" w:cs="楷体" w:hint="eastAsia"/>
                      <w:kern w:val="0"/>
                      <w:sz w:val="24"/>
                    </w:rPr>
                    <w:t>价格（</w:t>
                  </w:r>
                  <w:r>
                    <w:rPr>
                      <w:rFonts w:ascii="宋体" w:hAnsi="宋体" w:cs="楷体"/>
                      <w:kern w:val="0"/>
                      <w:sz w:val="24"/>
                      <w:lang w:eastAsia="ja-JP"/>
                    </w:rPr>
                    <w:t>3</w:t>
                  </w:r>
                  <w:r>
                    <w:rPr>
                      <w:rFonts w:ascii="宋体" w:hAnsi="宋体" w:cs="楷体" w:hint="eastAsia"/>
                      <w:kern w:val="0"/>
                      <w:sz w:val="24"/>
                      <w:lang w:eastAsia="ja-JP"/>
                    </w:rPr>
                    <w:t>0</w:t>
                  </w:r>
                  <w:r>
                    <w:rPr>
                      <w:rFonts w:ascii="宋体" w:hAnsi="宋体" w:cs="楷体" w:hint="eastAsia"/>
                      <w:kern w:val="0"/>
                      <w:sz w:val="24"/>
                    </w:rPr>
                    <w:t>分）</w:t>
                  </w:r>
                </w:p>
              </w:tc>
              <w:tc>
                <w:tcPr>
                  <w:tcW w:w="7069" w:type="dxa"/>
                  <w:vAlign w:val="center"/>
                </w:tcPr>
                <w:p w:rsidR="00861F43" w:rsidRDefault="00861F43" w:rsidP="00780B01">
                  <w:pPr>
                    <w:widowControl/>
                    <w:jc w:val="left"/>
                    <w:rPr>
                      <w:rFonts w:ascii="宋体" w:hAnsi="宋体" w:cs="楷体"/>
                      <w:kern w:val="0"/>
                      <w:sz w:val="24"/>
                    </w:rPr>
                  </w:pPr>
                  <w:r>
                    <w:rPr>
                      <w:rFonts w:ascii="宋体" w:hAnsi="宋体" w:cs="宋体" w:hint="eastAsia"/>
                      <w:kern w:val="0"/>
                      <w:sz w:val="24"/>
                    </w:rPr>
                    <w:t>满足采购文件要求且投标价格最低的投标报价为评标基准价，其价格分为满分。其他投标人的价格分统一按照下列公式计算：投标报价得分=(评标基准价／投标报价)×</w:t>
                  </w:r>
                  <w:r>
                    <w:rPr>
                      <w:rFonts w:ascii="宋体" w:hAnsi="宋体" w:cs="宋体"/>
                      <w:kern w:val="0"/>
                      <w:sz w:val="24"/>
                    </w:rPr>
                    <w:t>3</w:t>
                  </w:r>
                  <w:r>
                    <w:rPr>
                      <w:rFonts w:ascii="宋体" w:hAnsi="宋体" w:cs="宋体" w:hint="eastAsia"/>
                      <w:kern w:val="0"/>
                      <w:sz w:val="24"/>
                    </w:rPr>
                    <w:t>0</w:t>
                  </w:r>
                </w:p>
              </w:tc>
            </w:tr>
            <w:tr w:rsidR="00861F43" w:rsidTr="00780B01">
              <w:trPr>
                <w:trHeight w:val="572"/>
                <w:jc w:val="center"/>
              </w:trPr>
              <w:tc>
                <w:tcPr>
                  <w:tcW w:w="2425" w:type="dxa"/>
                  <w:gridSpan w:val="2"/>
                  <w:vAlign w:val="center"/>
                </w:tcPr>
                <w:p w:rsidR="00861F43" w:rsidRDefault="00861F43" w:rsidP="00780B01">
                  <w:pPr>
                    <w:widowControl/>
                    <w:jc w:val="center"/>
                    <w:rPr>
                      <w:rFonts w:ascii="宋体" w:hAnsi="宋体" w:cs="楷体"/>
                      <w:kern w:val="0"/>
                      <w:sz w:val="24"/>
                    </w:rPr>
                  </w:pPr>
                  <w:r>
                    <w:rPr>
                      <w:rFonts w:ascii="宋体" w:hAnsi="宋体" w:cs="楷体" w:hint="eastAsia"/>
                      <w:kern w:val="0"/>
                      <w:sz w:val="24"/>
                    </w:rPr>
                    <w:t>评价办法</w:t>
                  </w:r>
                </w:p>
              </w:tc>
              <w:tc>
                <w:tcPr>
                  <w:tcW w:w="7069" w:type="dxa"/>
                  <w:vAlign w:val="center"/>
                </w:tcPr>
                <w:p w:rsidR="00861F43" w:rsidRDefault="00861F43" w:rsidP="00780B01">
                  <w:pPr>
                    <w:widowControl/>
                    <w:rPr>
                      <w:rFonts w:ascii="宋体" w:hAnsi="宋体" w:cs="楷体"/>
                      <w:kern w:val="0"/>
                      <w:sz w:val="24"/>
                    </w:rPr>
                  </w:pPr>
                  <w:r>
                    <w:rPr>
                      <w:rFonts w:ascii="宋体" w:hAnsi="宋体" w:cs="楷体" w:hint="eastAsia"/>
                      <w:kern w:val="0"/>
                      <w:sz w:val="24"/>
                    </w:rPr>
                    <w:t>最后总分最高者作为成交人。</w:t>
                  </w:r>
                </w:p>
              </w:tc>
            </w:tr>
            <w:bookmarkEnd w:id="18"/>
          </w:tbl>
          <w:p w:rsidR="00786586" w:rsidRPr="00861F43" w:rsidRDefault="00786586">
            <w:pPr>
              <w:widowControl/>
              <w:rPr>
                <w:rFonts w:asciiTheme="minorEastAsia" w:eastAsiaTheme="minorEastAsia" w:hAnsiTheme="minorEastAsia" w:cs="楷体"/>
                <w:kern w:val="0"/>
                <w:sz w:val="24"/>
              </w:rPr>
            </w:pPr>
          </w:p>
        </w:tc>
      </w:tr>
    </w:tbl>
    <w:p w:rsidR="00786586" w:rsidRDefault="00786586">
      <w:pPr>
        <w:widowControl/>
        <w:jc w:val="left"/>
        <w:rPr>
          <w:rFonts w:asciiTheme="minorEastAsia" w:eastAsiaTheme="minorEastAsia" w:hAnsiTheme="minorEastAsia" w:cs="华文楷体"/>
          <w:b/>
          <w:bCs/>
          <w:kern w:val="0"/>
          <w:sz w:val="24"/>
          <w:szCs w:val="20"/>
        </w:rPr>
      </w:pPr>
    </w:p>
    <w:p w:rsidR="00786586" w:rsidRDefault="00786586">
      <w:pPr>
        <w:widowControl/>
        <w:jc w:val="left"/>
        <w:rPr>
          <w:rFonts w:asciiTheme="minorEastAsia" w:eastAsiaTheme="minorEastAsia" w:hAnsiTheme="minorEastAsia" w:cs="华文楷体"/>
          <w:b/>
          <w:bCs/>
          <w:kern w:val="0"/>
          <w:sz w:val="24"/>
          <w:szCs w:val="20"/>
        </w:rPr>
      </w:pPr>
    </w:p>
    <w:sectPr w:rsidR="00786586" w:rsidSect="00786586">
      <w:footerReference w:type="default" r:id="rId9"/>
      <w:pgSz w:w="11906" w:h="16838"/>
      <w:pgMar w:top="1157" w:right="1293" w:bottom="873" w:left="1293"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6537" w:rsidRDefault="00E56537" w:rsidP="00786586">
      <w:r>
        <w:separator/>
      </w:r>
    </w:p>
  </w:endnote>
  <w:endnote w:type="continuationSeparator" w:id="1">
    <w:p w:rsidR="00E56537" w:rsidRDefault="00E56537" w:rsidP="007865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roma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586" w:rsidRDefault="00061BD1">
    <w:pPr>
      <w:pStyle w:val="a8"/>
      <w:framePr w:wrap="around" w:vAnchor="text" w:hAnchor="margin" w:xAlign="center" w:y="1"/>
      <w:rPr>
        <w:rStyle w:val="ad"/>
      </w:rPr>
    </w:pPr>
    <w:r>
      <w:fldChar w:fldCharType="begin"/>
    </w:r>
    <w:r w:rsidR="00C078F1">
      <w:rPr>
        <w:rStyle w:val="ad"/>
      </w:rPr>
      <w:instrText xml:space="preserve">PAGE  </w:instrText>
    </w:r>
    <w:r>
      <w:fldChar w:fldCharType="separate"/>
    </w:r>
    <w:r w:rsidR="00B34575">
      <w:rPr>
        <w:rStyle w:val="ad"/>
        <w:noProof/>
      </w:rPr>
      <w:t>4</w:t>
    </w:r>
    <w:r>
      <w:fldChar w:fldCharType="end"/>
    </w:r>
  </w:p>
  <w:p w:rsidR="00786586" w:rsidRDefault="00786586">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6537" w:rsidRDefault="00E56537" w:rsidP="00786586">
      <w:r>
        <w:separator/>
      </w:r>
    </w:p>
  </w:footnote>
  <w:footnote w:type="continuationSeparator" w:id="1">
    <w:p w:rsidR="00E56537" w:rsidRDefault="00E56537" w:rsidP="007865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BC6134B"/>
    <w:multiLevelType w:val="multilevel"/>
    <w:tmpl w:val="8BC6134B"/>
    <w:lvl w:ilvl="0">
      <w:start w:val="1"/>
      <w:numFmt w:val="decimal"/>
      <w:suff w:val="nothing"/>
      <w:lvlText w:val="%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decimal"/>
      <w:suff w:val="nothing"/>
      <w:lvlText w:val="%1.%2.%3.%4.%5、"/>
      <w:lvlJc w:val="left"/>
      <w:pPr>
        <w:ind w:left="0" w:firstLine="0"/>
      </w:pPr>
      <w:rPr>
        <w:rFonts w:hint="default"/>
      </w:rPr>
    </w:lvl>
    <w:lvl w:ilvl="5">
      <w:start w:val="1"/>
      <w:numFmt w:val="decimal"/>
      <w:suff w:val="nothing"/>
      <w:lvlText w:val="%1.%2.%3.%4.%5.%6、"/>
      <w:lvlJc w:val="left"/>
      <w:pPr>
        <w:ind w:left="0" w:firstLine="0"/>
      </w:pPr>
      <w:rPr>
        <w:rFonts w:hint="default"/>
      </w:rPr>
    </w:lvl>
    <w:lvl w:ilvl="6">
      <w:start w:val="1"/>
      <w:numFmt w:val="decimal"/>
      <w:suff w:val="nothing"/>
      <w:lvlText w:val="%1.%2.%3.%4.%5.%6.%7、"/>
      <w:lvlJc w:val="left"/>
      <w:pPr>
        <w:ind w:left="0" w:firstLine="0"/>
      </w:pPr>
      <w:rPr>
        <w:rFonts w:hint="default"/>
      </w:rPr>
    </w:lvl>
    <w:lvl w:ilvl="7">
      <w:start w:val="1"/>
      <w:numFmt w:val="decimal"/>
      <w:suff w:val="nothing"/>
      <w:lvlText w:val="%1.%2.%3.%4.%5.%6.%7.%8、"/>
      <w:lvlJc w:val="left"/>
      <w:pPr>
        <w:ind w:left="0" w:firstLine="0"/>
      </w:pPr>
      <w:rPr>
        <w:rFonts w:hint="default"/>
      </w:rPr>
    </w:lvl>
    <w:lvl w:ilvl="8">
      <w:start w:val="1"/>
      <w:numFmt w:val="decimal"/>
      <w:suff w:val="nothing"/>
      <w:lvlText w:val="%1.%2.%3.%4.%5.%6.%7.%8.%9、"/>
      <w:lvlJc w:val="left"/>
      <w:pPr>
        <w:ind w:left="0" w:firstLine="0"/>
      </w:pPr>
      <w:rPr>
        <w:rFonts w:hint="default"/>
      </w:rPr>
    </w:lvl>
  </w:abstractNum>
  <w:abstractNum w:abstractNumId="1">
    <w:nsid w:val="09DC7194"/>
    <w:multiLevelType w:val="multilevel"/>
    <w:tmpl w:val="09DC7194"/>
    <w:lvl w:ilvl="0">
      <w:start w:val="1"/>
      <w:numFmt w:val="decimal"/>
      <w:pStyle w:val="1"/>
      <w:lvlText w:val="%1"/>
      <w:lvlJc w:val="left"/>
      <w:pPr>
        <w:tabs>
          <w:tab w:val="left" w:pos="709"/>
        </w:tabs>
        <w:ind w:left="709" w:hanging="709"/>
      </w:pPr>
    </w:lvl>
    <w:lvl w:ilvl="1">
      <w:start w:val="4"/>
      <w:numFmt w:val="decimal"/>
      <w:lvlText w:val="3.%2"/>
      <w:lvlJc w:val="left"/>
      <w:pPr>
        <w:tabs>
          <w:tab w:val="left" w:pos="709"/>
        </w:tabs>
        <w:ind w:left="709" w:hanging="709"/>
      </w:pPr>
    </w:lvl>
    <w:lvl w:ilvl="2">
      <w:start w:val="1"/>
      <w:numFmt w:val="decimal"/>
      <w:lvlText w:val="%1.%2.%3."/>
      <w:lvlJc w:val="left"/>
      <w:pPr>
        <w:tabs>
          <w:tab w:val="left" w:pos="425"/>
        </w:tabs>
        <w:ind w:left="425" w:hanging="425"/>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
    <w:nsid w:val="10B220BC"/>
    <w:multiLevelType w:val="hybridMultilevel"/>
    <w:tmpl w:val="0CF0BCBC"/>
    <w:lvl w:ilvl="0" w:tplc="3712150E">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
    <w:nsid w:val="1C2F6FD4"/>
    <w:multiLevelType w:val="multilevel"/>
    <w:tmpl w:val="1C2F6FD4"/>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nsid w:val="3891AFE8"/>
    <w:multiLevelType w:val="multilevel"/>
    <w:tmpl w:val="3891AFE8"/>
    <w:lvl w:ilvl="0">
      <w:start w:val="1"/>
      <w:numFmt w:val="decimal"/>
      <w:suff w:val="nothing"/>
      <w:lvlText w:val="%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decimal"/>
      <w:suff w:val="nothing"/>
      <w:lvlText w:val="%1.%2.%3.%4.%5、"/>
      <w:lvlJc w:val="left"/>
      <w:pPr>
        <w:ind w:left="0" w:firstLine="0"/>
      </w:pPr>
      <w:rPr>
        <w:rFonts w:hint="default"/>
      </w:rPr>
    </w:lvl>
    <w:lvl w:ilvl="5">
      <w:start w:val="1"/>
      <w:numFmt w:val="decimal"/>
      <w:suff w:val="nothing"/>
      <w:lvlText w:val="%1.%2.%3.%4.%5.%6、"/>
      <w:lvlJc w:val="left"/>
      <w:pPr>
        <w:ind w:left="0" w:firstLine="0"/>
      </w:pPr>
      <w:rPr>
        <w:rFonts w:hint="default"/>
      </w:rPr>
    </w:lvl>
    <w:lvl w:ilvl="6">
      <w:start w:val="1"/>
      <w:numFmt w:val="decimal"/>
      <w:suff w:val="nothing"/>
      <w:lvlText w:val="%1.%2.%3.%4.%5.%6.%7、"/>
      <w:lvlJc w:val="left"/>
      <w:pPr>
        <w:ind w:left="0" w:firstLine="0"/>
      </w:pPr>
      <w:rPr>
        <w:rFonts w:hint="default"/>
      </w:rPr>
    </w:lvl>
    <w:lvl w:ilvl="7">
      <w:start w:val="1"/>
      <w:numFmt w:val="decimal"/>
      <w:suff w:val="nothing"/>
      <w:lvlText w:val="%1.%2.%3.%4.%5.%6.%7.%8、"/>
      <w:lvlJc w:val="left"/>
      <w:pPr>
        <w:ind w:left="0" w:firstLine="0"/>
      </w:pPr>
      <w:rPr>
        <w:rFonts w:hint="default"/>
      </w:rPr>
    </w:lvl>
    <w:lvl w:ilvl="8">
      <w:start w:val="1"/>
      <w:numFmt w:val="decimal"/>
      <w:suff w:val="nothing"/>
      <w:lvlText w:val="%1.%2.%3.%4.%5.%6.%7.%8.%9、"/>
      <w:lvlJc w:val="left"/>
      <w:pPr>
        <w:ind w:left="0" w:firstLine="0"/>
      </w:pPr>
      <w:rPr>
        <w:rFonts w:hint="default"/>
      </w:rPr>
    </w:lvl>
  </w:abstractNum>
  <w:abstractNum w:abstractNumId="5">
    <w:nsid w:val="3DC203CB"/>
    <w:multiLevelType w:val="multilevel"/>
    <w:tmpl w:val="3DC203CB"/>
    <w:lvl w:ilvl="0">
      <w:start w:val="1"/>
      <w:numFmt w:val="decimal"/>
      <w:lvlText w:val="（%1）"/>
      <w:lvlJc w:val="left"/>
      <w:pPr>
        <w:tabs>
          <w:tab w:val="left" w:pos="1140"/>
        </w:tabs>
        <w:ind w:left="1140"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nsid w:val="5F057F73"/>
    <w:multiLevelType w:val="hybridMultilevel"/>
    <w:tmpl w:val="394463F4"/>
    <w:lvl w:ilvl="0" w:tplc="7744E57A">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7">
    <w:nsid w:val="656D6133"/>
    <w:multiLevelType w:val="multilevel"/>
    <w:tmpl w:val="656D6133"/>
    <w:lvl w:ilvl="0">
      <w:start w:val="1"/>
      <w:numFmt w:val="chineseCountingThousand"/>
      <w:pStyle w:val="11212"/>
      <w:suff w:val="nothing"/>
      <w:lvlText w:val="第%1部分"/>
      <w:lvlJc w:val="center"/>
      <w:pPr>
        <w:ind w:left="2412" w:firstLine="288"/>
      </w:pPr>
    </w:lvl>
    <w:lvl w:ilvl="1">
      <w:start w:val="1"/>
      <w:numFmt w:val="japaneseCounting"/>
      <w:lvlText w:val="第%2章"/>
      <w:lvlJc w:val="left"/>
      <w:pPr>
        <w:tabs>
          <w:tab w:val="left" w:pos="720"/>
        </w:tabs>
        <w:ind w:left="720" w:hanging="720"/>
      </w:pPr>
    </w:lvl>
    <w:lvl w:ilvl="2">
      <w:start w:val="1"/>
      <w:numFmt w:val="chineseCountingThousand"/>
      <w:pStyle w:val="3h3H3sect12366"/>
      <w:suff w:val="nothing"/>
      <w:lvlText w:val="(%3)"/>
      <w:lvlJc w:val="left"/>
      <w:pPr>
        <w:ind w:left="0" w:firstLine="0"/>
      </w:pPr>
    </w:lvl>
    <w:lvl w:ilvl="3">
      <w:start w:val="1"/>
      <w:numFmt w:val="decimal"/>
      <w:suff w:val="nothing"/>
      <w:lvlText w:val="%4、"/>
      <w:lvlJc w:val="left"/>
      <w:pPr>
        <w:ind w:left="0" w:firstLine="0"/>
      </w:pPr>
    </w:lvl>
    <w:lvl w:ilvl="4">
      <w:start w:val="1"/>
      <w:numFmt w:val="upperLetter"/>
      <w:suff w:val="nothing"/>
      <w:lvlText w:val="%5、"/>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681C46A1"/>
    <w:multiLevelType w:val="hybridMultilevel"/>
    <w:tmpl w:val="7B6676FE"/>
    <w:lvl w:ilvl="0" w:tplc="75ACA618">
      <w:start w:val="1"/>
      <w:numFmt w:val="japaneseCounting"/>
      <w:lvlText w:val="%1、"/>
      <w:lvlJc w:val="left"/>
      <w:pPr>
        <w:ind w:left="1192" w:hanging="720"/>
      </w:pPr>
      <w:rPr>
        <w:rFonts w:hint="default"/>
      </w:rPr>
    </w:lvl>
    <w:lvl w:ilvl="1" w:tplc="04090019" w:tentative="1">
      <w:start w:val="1"/>
      <w:numFmt w:val="lowerLetter"/>
      <w:lvlText w:val="%2)"/>
      <w:lvlJc w:val="left"/>
      <w:pPr>
        <w:ind w:left="1312" w:hanging="420"/>
      </w:pPr>
    </w:lvl>
    <w:lvl w:ilvl="2" w:tplc="0409001B" w:tentative="1">
      <w:start w:val="1"/>
      <w:numFmt w:val="lowerRoman"/>
      <w:lvlText w:val="%3."/>
      <w:lvlJc w:val="right"/>
      <w:pPr>
        <w:ind w:left="1732" w:hanging="420"/>
      </w:pPr>
    </w:lvl>
    <w:lvl w:ilvl="3" w:tplc="0409000F" w:tentative="1">
      <w:start w:val="1"/>
      <w:numFmt w:val="decimal"/>
      <w:lvlText w:val="%4."/>
      <w:lvlJc w:val="left"/>
      <w:pPr>
        <w:ind w:left="2152" w:hanging="420"/>
      </w:pPr>
    </w:lvl>
    <w:lvl w:ilvl="4" w:tplc="04090019" w:tentative="1">
      <w:start w:val="1"/>
      <w:numFmt w:val="lowerLetter"/>
      <w:lvlText w:val="%5)"/>
      <w:lvlJc w:val="left"/>
      <w:pPr>
        <w:ind w:left="2572" w:hanging="420"/>
      </w:pPr>
    </w:lvl>
    <w:lvl w:ilvl="5" w:tplc="0409001B" w:tentative="1">
      <w:start w:val="1"/>
      <w:numFmt w:val="lowerRoman"/>
      <w:lvlText w:val="%6."/>
      <w:lvlJc w:val="right"/>
      <w:pPr>
        <w:ind w:left="2992" w:hanging="420"/>
      </w:pPr>
    </w:lvl>
    <w:lvl w:ilvl="6" w:tplc="0409000F" w:tentative="1">
      <w:start w:val="1"/>
      <w:numFmt w:val="decimal"/>
      <w:lvlText w:val="%7."/>
      <w:lvlJc w:val="left"/>
      <w:pPr>
        <w:ind w:left="3412" w:hanging="420"/>
      </w:pPr>
    </w:lvl>
    <w:lvl w:ilvl="7" w:tplc="04090019" w:tentative="1">
      <w:start w:val="1"/>
      <w:numFmt w:val="lowerLetter"/>
      <w:lvlText w:val="%8)"/>
      <w:lvlJc w:val="left"/>
      <w:pPr>
        <w:ind w:left="3832" w:hanging="420"/>
      </w:pPr>
    </w:lvl>
    <w:lvl w:ilvl="8" w:tplc="0409001B" w:tentative="1">
      <w:start w:val="1"/>
      <w:numFmt w:val="lowerRoman"/>
      <w:lvlText w:val="%9."/>
      <w:lvlJc w:val="right"/>
      <w:pPr>
        <w:ind w:left="4252" w:hanging="420"/>
      </w:pPr>
    </w:lvl>
  </w:abstractNum>
  <w:abstractNum w:abstractNumId="9">
    <w:nsid w:val="6EA04A22"/>
    <w:multiLevelType w:val="hybridMultilevel"/>
    <w:tmpl w:val="C22EFDB6"/>
    <w:lvl w:ilvl="0" w:tplc="56B8270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1"/>
  </w:num>
  <w:num w:numId="3">
    <w:abstractNumId w:val="3"/>
  </w:num>
  <w:num w:numId="4">
    <w:abstractNumId w:val="5"/>
    <w:lvlOverride w:ilvl="0">
      <w:startOverride w:val="1"/>
    </w:lvlOverride>
  </w:num>
  <w:num w:numId="5">
    <w:abstractNumId w:val="4"/>
  </w:num>
  <w:num w:numId="6">
    <w:abstractNumId w:val="0"/>
  </w:num>
  <w:num w:numId="7">
    <w:abstractNumId w:val="2"/>
  </w:num>
  <w:num w:numId="8">
    <w:abstractNumId w:val="9"/>
  </w:num>
  <w:num w:numId="9">
    <w:abstractNumId w:val="8"/>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15362"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WZlZGQ0OTJlNTdhZmYxMmVmYjE3NWE4ODE2ZDFmZDkifQ=="/>
  </w:docVars>
  <w:rsids>
    <w:rsidRoot w:val="00677253"/>
    <w:rsid w:val="00001165"/>
    <w:rsid w:val="000014F7"/>
    <w:rsid w:val="0000296C"/>
    <w:rsid w:val="000044EB"/>
    <w:rsid w:val="00012671"/>
    <w:rsid w:val="000365D0"/>
    <w:rsid w:val="00040922"/>
    <w:rsid w:val="00051E51"/>
    <w:rsid w:val="000532D5"/>
    <w:rsid w:val="00054493"/>
    <w:rsid w:val="000548B7"/>
    <w:rsid w:val="0005727A"/>
    <w:rsid w:val="00061137"/>
    <w:rsid w:val="00061BD1"/>
    <w:rsid w:val="00063240"/>
    <w:rsid w:val="000709C4"/>
    <w:rsid w:val="000714A9"/>
    <w:rsid w:val="00072A59"/>
    <w:rsid w:val="00076272"/>
    <w:rsid w:val="0007712F"/>
    <w:rsid w:val="0008103D"/>
    <w:rsid w:val="00081262"/>
    <w:rsid w:val="00081F94"/>
    <w:rsid w:val="00082075"/>
    <w:rsid w:val="00090FA0"/>
    <w:rsid w:val="00091675"/>
    <w:rsid w:val="00093C69"/>
    <w:rsid w:val="00095E35"/>
    <w:rsid w:val="000A1B52"/>
    <w:rsid w:val="000B028E"/>
    <w:rsid w:val="000B2A23"/>
    <w:rsid w:val="000B46B6"/>
    <w:rsid w:val="000B5627"/>
    <w:rsid w:val="000B612A"/>
    <w:rsid w:val="000C509E"/>
    <w:rsid w:val="000C5C14"/>
    <w:rsid w:val="000C7202"/>
    <w:rsid w:val="000D0F53"/>
    <w:rsid w:val="000E1282"/>
    <w:rsid w:val="000E189D"/>
    <w:rsid w:val="000F42D4"/>
    <w:rsid w:val="000F4AEE"/>
    <w:rsid w:val="001013C7"/>
    <w:rsid w:val="0010376D"/>
    <w:rsid w:val="0010528D"/>
    <w:rsid w:val="00113FC5"/>
    <w:rsid w:val="00120740"/>
    <w:rsid w:val="00121E34"/>
    <w:rsid w:val="00124D6A"/>
    <w:rsid w:val="00132DF1"/>
    <w:rsid w:val="00136ECC"/>
    <w:rsid w:val="0014532C"/>
    <w:rsid w:val="00151FE3"/>
    <w:rsid w:val="001523D1"/>
    <w:rsid w:val="00152AF7"/>
    <w:rsid w:val="00153546"/>
    <w:rsid w:val="0015538A"/>
    <w:rsid w:val="00157D41"/>
    <w:rsid w:val="00161281"/>
    <w:rsid w:val="001622AC"/>
    <w:rsid w:val="00162658"/>
    <w:rsid w:val="00162F0C"/>
    <w:rsid w:val="001669DC"/>
    <w:rsid w:val="00167689"/>
    <w:rsid w:val="001805D4"/>
    <w:rsid w:val="001915B6"/>
    <w:rsid w:val="001945DD"/>
    <w:rsid w:val="001A1588"/>
    <w:rsid w:val="001A4DA7"/>
    <w:rsid w:val="001B542D"/>
    <w:rsid w:val="001B66EB"/>
    <w:rsid w:val="001B7DE0"/>
    <w:rsid w:val="001C2FDD"/>
    <w:rsid w:val="001D0BE7"/>
    <w:rsid w:val="001D1544"/>
    <w:rsid w:val="001D74AA"/>
    <w:rsid w:val="001E56B9"/>
    <w:rsid w:val="001E675B"/>
    <w:rsid w:val="001E7F01"/>
    <w:rsid w:val="001F482C"/>
    <w:rsid w:val="001F5240"/>
    <w:rsid w:val="001F6CB1"/>
    <w:rsid w:val="00200108"/>
    <w:rsid w:val="002005EF"/>
    <w:rsid w:val="0020076E"/>
    <w:rsid w:val="00200EAB"/>
    <w:rsid w:val="00205CEA"/>
    <w:rsid w:val="00210A91"/>
    <w:rsid w:val="00212832"/>
    <w:rsid w:val="00213F1F"/>
    <w:rsid w:val="00215195"/>
    <w:rsid w:val="002155D0"/>
    <w:rsid w:val="00216475"/>
    <w:rsid w:val="00216C0E"/>
    <w:rsid w:val="00220FE2"/>
    <w:rsid w:val="0022114C"/>
    <w:rsid w:val="00223BF0"/>
    <w:rsid w:val="0022497D"/>
    <w:rsid w:val="00225612"/>
    <w:rsid w:val="00225FFB"/>
    <w:rsid w:val="0023437D"/>
    <w:rsid w:val="00240CC0"/>
    <w:rsid w:val="00241F5B"/>
    <w:rsid w:val="00255210"/>
    <w:rsid w:val="00257537"/>
    <w:rsid w:val="00264F2E"/>
    <w:rsid w:val="00267B4C"/>
    <w:rsid w:val="00270962"/>
    <w:rsid w:val="00270EAB"/>
    <w:rsid w:val="002712BA"/>
    <w:rsid w:val="0027442F"/>
    <w:rsid w:val="0027522E"/>
    <w:rsid w:val="0027677F"/>
    <w:rsid w:val="00286655"/>
    <w:rsid w:val="00290BA5"/>
    <w:rsid w:val="00294021"/>
    <w:rsid w:val="002A4D83"/>
    <w:rsid w:val="002A6850"/>
    <w:rsid w:val="002A7FA0"/>
    <w:rsid w:val="002C4EED"/>
    <w:rsid w:val="002D18F7"/>
    <w:rsid w:val="002D46BF"/>
    <w:rsid w:val="002D4BDA"/>
    <w:rsid w:val="002D4F55"/>
    <w:rsid w:val="002E2E09"/>
    <w:rsid w:val="002E3E0A"/>
    <w:rsid w:val="002E5361"/>
    <w:rsid w:val="002F0ED8"/>
    <w:rsid w:val="002F27D3"/>
    <w:rsid w:val="002F3FA0"/>
    <w:rsid w:val="002F45F4"/>
    <w:rsid w:val="003019B2"/>
    <w:rsid w:val="00305121"/>
    <w:rsid w:val="00310E99"/>
    <w:rsid w:val="003133D5"/>
    <w:rsid w:val="00314EF2"/>
    <w:rsid w:val="00317D46"/>
    <w:rsid w:val="00322B5A"/>
    <w:rsid w:val="00322BE9"/>
    <w:rsid w:val="00331AEA"/>
    <w:rsid w:val="00333570"/>
    <w:rsid w:val="00334BA9"/>
    <w:rsid w:val="00335D98"/>
    <w:rsid w:val="003379C1"/>
    <w:rsid w:val="00342672"/>
    <w:rsid w:val="003442B7"/>
    <w:rsid w:val="003461F4"/>
    <w:rsid w:val="00356653"/>
    <w:rsid w:val="0036415A"/>
    <w:rsid w:val="003721EC"/>
    <w:rsid w:val="003724E4"/>
    <w:rsid w:val="00376C6E"/>
    <w:rsid w:val="003772E3"/>
    <w:rsid w:val="00386D7F"/>
    <w:rsid w:val="00390090"/>
    <w:rsid w:val="0039062B"/>
    <w:rsid w:val="00394DB0"/>
    <w:rsid w:val="003A18FF"/>
    <w:rsid w:val="003A283A"/>
    <w:rsid w:val="003A76F7"/>
    <w:rsid w:val="003B5018"/>
    <w:rsid w:val="003B60EB"/>
    <w:rsid w:val="003C0443"/>
    <w:rsid w:val="003C04DF"/>
    <w:rsid w:val="003C351D"/>
    <w:rsid w:val="003C4173"/>
    <w:rsid w:val="003C7DC7"/>
    <w:rsid w:val="003D160A"/>
    <w:rsid w:val="003D61FA"/>
    <w:rsid w:val="003D7C44"/>
    <w:rsid w:val="003E3C88"/>
    <w:rsid w:val="003E476A"/>
    <w:rsid w:val="003E6540"/>
    <w:rsid w:val="004002A7"/>
    <w:rsid w:val="0040195A"/>
    <w:rsid w:val="00402946"/>
    <w:rsid w:val="00402DB7"/>
    <w:rsid w:val="004064D4"/>
    <w:rsid w:val="00412221"/>
    <w:rsid w:val="004156E2"/>
    <w:rsid w:val="00416531"/>
    <w:rsid w:val="004168FC"/>
    <w:rsid w:val="00425EB8"/>
    <w:rsid w:val="004332DF"/>
    <w:rsid w:val="004344AC"/>
    <w:rsid w:val="00434C4C"/>
    <w:rsid w:val="00434E30"/>
    <w:rsid w:val="00442C3E"/>
    <w:rsid w:val="00444E23"/>
    <w:rsid w:val="00450E2C"/>
    <w:rsid w:val="00456D07"/>
    <w:rsid w:val="004572C1"/>
    <w:rsid w:val="00461EE9"/>
    <w:rsid w:val="004648EC"/>
    <w:rsid w:val="00466697"/>
    <w:rsid w:val="00467767"/>
    <w:rsid w:val="004702A0"/>
    <w:rsid w:val="004751B8"/>
    <w:rsid w:val="004834E0"/>
    <w:rsid w:val="00486770"/>
    <w:rsid w:val="00491C12"/>
    <w:rsid w:val="00496680"/>
    <w:rsid w:val="00496BC3"/>
    <w:rsid w:val="00497BEF"/>
    <w:rsid w:val="004A1940"/>
    <w:rsid w:val="004B0D1E"/>
    <w:rsid w:val="004B3FDC"/>
    <w:rsid w:val="004B6171"/>
    <w:rsid w:val="004C43FD"/>
    <w:rsid w:val="004C6481"/>
    <w:rsid w:val="004D476B"/>
    <w:rsid w:val="004D4B85"/>
    <w:rsid w:val="004E2681"/>
    <w:rsid w:val="004E2F45"/>
    <w:rsid w:val="004E3241"/>
    <w:rsid w:val="004E38D8"/>
    <w:rsid w:val="004F17A3"/>
    <w:rsid w:val="004F54C9"/>
    <w:rsid w:val="004F59DC"/>
    <w:rsid w:val="004F7EC1"/>
    <w:rsid w:val="005031D1"/>
    <w:rsid w:val="00503C8C"/>
    <w:rsid w:val="005125DE"/>
    <w:rsid w:val="005134AD"/>
    <w:rsid w:val="00514489"/>
    <w:rsid w:val="00523CC2"/>
    <w:rsid w:val="00524882"/>
    <w:rsid w:val="00526A36"/>
    <w:rsid w:val="00527FDD"/>
    <w:rsid w:val="00530642"/>
    <w:rsid w:val="00533763"/>
    <w:rsid w:val="0053698D"/>
    <w:rsid w:val="00540DB4"/>
    <w:rsid w:val="00545728"/>
    <w:rsid w:val="00545C50"/>
    <w:rsid w:val="00545EE6"/>
    <w:rsid w:val="005462E4"/>
    <w:rsid w:val="0054706B"/>
    <w:rsid w:val="00551974"/>
    <w:rsid w:val="005520D9"/>
    <w:rsid w:val="00562BD8"/>
    <w:rsid w:val="00563113"/>
    <w:rsid w:val="0056352A"/>
    <w:rsid w:val="00565D28"/>
    <w:rsid w:val="005739FB"/>
    <w:rsid w:val="00575D68"/>
    <w:rsid w:val="00577535"/>
    <w:rsid w:val="00585474"/>
    <w:rsid w:val="005960FD"/>
    <w:rsid w:val="005A6C3F"/>
    <w:rsid w:val="005A79D1"/>
    <w:rsid w:val="005B1476"/>
    <w:rsid w:val="005B1859"/>
    <w:rsid w:val="005B1BFE"/>
    <w:rsid w:val="005B3816"/>
    <w:rsid w:val="005C0785"/>
    <w:rsid w:val="005C27D0"/>
    <w:rsid w:val="005C5AD0"/>
    <w:rsid w:val="005C6DA8"/>
    <w:rsid w:val="005C7576"/>
    <w:rsid w:val="005C76E7"/>
    <w:rsid w:val="005D0274"/>
    <w:rsid w:val="005D6621"/>
    <w:rsid w:val="005D67B0"/>
    <w:rsid w:val="005E1939"/>
    <w:rsid w:val="005E202B"/>
    <w:rsid w:val="005E2C35"/>
    <w:rsid w:val="005F2940"/>
    <w:rsid w:val="005F40F5"/>
    <w:rsid w:val="005F4BAA"/>
    <w:rsid w:val="005F5C62"/>
    <w:rsid w:val="005F753F"/>
    <w:rsid w:val="005F7B14"/>
    <w:rsid w:val="00600C89"/>
    <w:rsid w:val="00603792"/>
    <w:rsid w:val="00605BAA"/>
    <w:rsid w:val="00607951"/>
    <w:rsid w:val="0061067A"/>
    <w:rsid w:val="00612484"/>
    <w:rsid w:val="00612567"/>
    <w:rsid w:val="00616A3D"/>
    <w:rsid w:val="00623427"/>
    <w:rsid w:val="006275FB"/>
    <w:rsid w:val="0063507D"/>
    <w:rsid w:val="00635CC3"/>
    <w:rsid w:val="0063760A"/>
    <w:rsid w:val="00637C44"/>
    <w:rsid w:val="006567C0"/>
    <w:rsid w:val="00664DBA"/>
    <w:rsid w:val="0066617B"/>
    <w:rsid w:val="00666B4D"/>
    <w:rsid w:val="00671CC3"/>
    <w:rsid w:val="0067480C"/>
    <w:rsid w:val="00677253"/>
    <w:rsid w:val="00680C81"/>
    <w:rsid w:val="00682A6E"/>
    <w:rsid w:val="006860A6"/>
    <w:rsid w:val="00687101"/>
    <w:rsid w:val="00691E55"/>
    <w:rsid w:val="00694EE3"/>
    <w:rsid w:val="006954D9"/>
    <w:rsid w:val="0069748A"/>
    <w:rsid w:val="00697BF6"/>
    <w:rsid w:val="006A3F80"/>
    <w:rsid w:val="006A6518"/>
    <w:rsid w:val="006B2C69"/>
    <w:rsid w:val="006B76C4"/>
    <w:rsid w:val="006C21C0"/>
    <w:rsid w:val="006C265B"/>
    <w:rsid w:val="006C36F6"/>
    <w:rsid w:val="006D0494"/>
    <w:rsid w:val="006D2E6B"/>
    <w:rsid w:val="006D5B53"/>
    <w:rsid w:val="006D6402"/>
    <w:rsid w:val="006D67A1"/>
    <w:rsid w:val="006E1FED"/>
    <w:rsid w:val="006E6BA9"/>
    <w:rsid w:val="006F2F2E"/>
    <w:rsid w:val="00707159"/>
    <w:rsid w:val="007110B2"/>
    <w:rsid w:val="0071278A"/>
    <w:rsid w:val="0071378F"/>
    <w:rsid w:val="00716385"/>
    <w:rsid w:val="00721713"/>
    <w:rsid w:val="007229E8"/>
    <w:rsid w:val="00723444"/>
    <w:rsid w:val="007238BF"/>
    <w:rsid w:val="00726604"/>
    <w:rsid w:val="007352D6"/>
    <w:rsid w:val="007408E3"/>
    <w:rsid w:val="0074110A"/>
    <w:rsid w:val="00741D1A"/>
    <w:rsid w:val="00745AED"/>
    <w:rsid w:val="00753C2D"/>
    <w:rsid w:val="00762729"/>
    <w:rsid w:val="0076688D"/>
    <w:rsid w:val="0076725C"/>
    <w:rsid w:val="00770B3F"/>
    <w:rsid w:val="00773072"/>
    <w:rsid w:val="007740EA"/>
    <w:rsid w:val="00786586"/>
    <w:rsid w:val="00790EF8"/>
    <w:rsid w:val="00792C70"/>
    <w:rsid w:val="00792DFF"/>
    <w:rsid w:val="007936A0"/>
    <w:rsid w:val="00794020"/>
    <w:rsid w:val="007954B2"/>
    <w:rsid w:val="00795FFF"/>
    <w:rsid w:val="007A639B"/>
    <w:rsid w:val="007B09B1"/>
    <w:rsid w:val="007C19EB"/>
    <w:rsid w:val="007C445E"/>
    <w:rsid w:val="007C564E"/>
    <w:rsid w:val="007C57E3"/>
    <w:rsid w:val="007D748D"/>
    <w:rsid w:val="007D7D46"/>
    <w:rsid w:val="007E188B"/>
    <w:rsid w:val="00802E7E"/>
    <w:rsid w:val="008034DC"/>
    <w:rsid w:val="00806298"/>
    <w:rsid w:val="00810CF0"/>
    <w:rsid w:val="00814E41"/>
    <w:rsid w:val="0081554B"/>
    <w:rsid w:val="00816DCE"/>
    <w:rsid w:val="00817E79"/>
    <w:rsid w:val="00825796"/>
    <w:rsid w:val="008322AF"/>
    <w:rsid w:val="00832429"/>
    <w:rsid w:val="00834A1E"/>
    <w:rsid w:val="00835692"/>
    <w:rsid w:val="00843A4B"/>
    <w:rsid w:val="008452C7"/>
    <w:rsid w:val="00845AB0"/>
    <w:rsid w:val="008476B2"/>
    <w:rsid w:val="00850C2D"/>
    <w:rsid w:val="00850E9A"/>
    <w:rsid w:val="00851000"/>
    <w:rsid w:val="00861F43"/>
    <w:rsid w:val="00867712"/>
    <w:rsid w:val="008763CB"/>
    <w:rsid w:val="00876C90"/>
    <w:rsid w:val="008770AC"/>
    <w:rsid w:val="00881D97"/>
    <w:rsid w:val="00885D56"/>
    <w:rsid w:val="008862E6"/>
    <w:rsid w:val="00894717"/>
    <w:rsid w:val="008958BB"/>
    <w:rsid w:val="008A27C2"/>
    <w:rsid w:val="008A2A60"/>
    <w:rsid w:val="008A4A5A"/>
    <w:rsid w:val="008A4B74"/>
    <w:rsid w:val="008B1E19"/>
    <w:rsid w:val="008B5B72"/>
    <w:rsid w:val="008C7E9B"/>
    <w:rsid w:val="008D0C57"/>
    <w:rsid w:val="008F26A5"/>
    <w:rsid w:val="008F4170"/>
    <w:rsid w:val="008F6209"/>
    <w:rsid w:val="00915A78"/>
    <w:rsid w:val="00920648"/>
    <w:rsid w:val="009214D3"/>
    <w:rsid w:val="00925597"/>
    <w:rsid w:val="00925BB9"/>
    <w:rsid w:val="00936EF1"/>
    <w:rsid w:val="009378F3"/>
    <w:rsid w:val="00942100"/>
    <w:rsid w:val="00954516"/>
    <w:rsid w:val="00954C1C"/>
    <w:rsid w:val="00967EAC"/>
    <w:rsid w:val="009701DD"/>
    <w:rsid w:val="00970953"/>
    <w:rsid w:val="009712B3"/>
    <w:rsid w:val="009735D7"/>
    <w:rsid w:val="009769B0"/>
    <w:rsid w:val="00980598"/>
    <w:rsid w:val="009836EB"/>
    <w:rsid w:val="00990815"/>
    <w:rsid w:val="009912B9"/>
    <w:rsid w:val="00992D86"/>
    <w:rsid w:val="00992E1D"/>
    <w:rsid w:val="009955CE"/>
    <w:rsid w:val="00995ABC"/>
    <w:rsid w:val="009A0F4E"/>
    <w:rsid w:val="009A52B1"/>
    <w:rsid w:val="009B0F4B"/>
    <w:rsid w:val="009B2DF4"/>
    <w:rsid w:val="009B6E62"/>
    <w:rsid w:val="009B75C8"/>
    <w:rsid w:val="009C4FD2"/>
    <w:rsid w:val="009C5500"/>
    <w:rsid w:val="009D2547"/>
    <w:rsid w:val="009D27FC"/>
    <w:rsid w:val="009E2B99"/>
    <w:rsid w:val="009E5CB9"/>
    <w:rsid w:val="009F1981"/>
    <w:rsid w:val="009F48FC"/>
    <w:rsid w:val="00A0748D"/>
    <w:rsid w:val="00A07669"/>
    <w:rsid w:val="00A11352"/>
    <w:rsid w:val="00A127F1"/>
    <w:rsid w:val="00A161C0"/>
    <w:rsid w:val="00A16B33"/>
    <w:rsid w:val="00A170F1"/>
    <w:rsid w:val="00A21011"/>
    <w:rsid w:val="00A33491"/>
    <w:rsid w:val="00A372F5"/>
    <w:rsid w:val="00A40EB3"/>
    <w:rsid w:val="00A432E3"/>
    <w:rsid w:val="00A43E18"/>
    <w:rsid w:val="00A44149"/>
    <w:rsid w:val="00A45DA3"/>
    <w:rsid w:val="00A55074"/>
    <w:rsid w:val="00A55966"/>
    <w:rsid w:val="00A565B4"/>
    <w:rsid w:val="00A66275"/>
    <w:rsid w:val="00A70CBA"/>
    <w:rsid w:val="00A760AD"/>
    <w:rsid w:val="00A81256"/>
    <w:rsid w:val="00A828B7"/>
    <w:rsid w:val="00A9010C"/>
    <w:rsid w:val="00A95A77"/>
    <w:rsid w:val="00AA4095"/>
    <w:rsid w:val="00AB222C"/>
    <w:rsid w:val="00AB352D"/>
    <w:rsid w:val="00AB48EC"/>
    <w:rsid w:val="00AB786E"/>
    <w:rsid w:val="00AC3113"/>
    <w:rsid w:val="00AC6549"/>
    <w:rsid w:val="00AD2BA6"/>
    <w:rsid w:val="00AE7BBE"/>
    <w:rsid w:val="00AF1609"/>
    <w:rsid w:val="00AF675F"/>
    <w:rsid w:val="00B04B9B"/>
    <w:rsid w:val="00B06C0D"/>
    <w:rsid w:val="00B1318B"/>
    <w:rsid w:val="00B26AD4"/>
    <w:rsid w:val="00B277EE"/>
    <w:rsid w:val="00B30D79"/>
    <w:rsid w:val="00B32183"/>
    <w:rsid w:val="00B332B2"/>
    <w:rsid w:val="00B34575"/>
    <w:rsid w:val="00B4691C"/>
    <w:rsid w:val="00B53CC4"/>
    <w:rsid w:val="00B5559D"/>
    <w:rsid w:val="00B56B6F"/>
    <w:rsid w:val="00B6647D"/>
    <w:rsid w:val="00B6749A"/>
    <w:rsid w:val="00B676A5"/>
    <w:rsid w:val="00B67E9D"/>
    <w:rsid w:val="00B73A67"/>
    <w:rsid w:val="00B7614A"/>
    <w:rsid w:val="00B81E08"/>
    <w:rsid w:val="00B90BE7"/>
    <w:rsid w:val="00B9185D"/>
    <w:rsid w:val="00B93B78"/>
    <w:rsid w:val="00B9625A"/>
    <w:rsid w:val="00B9740D"/>
    <w:rsid w:val="00BA2DEC"/>
    <w:rsid w:val="00BB1B81"/>
    <w:rsid w:val="00BB2F70"/>
    <w:rsid w:val="00BC488E"/>
    <w:rsid w:val="00BC7A12"/>
    <w:rsid w:val="00BD47CA"/>
    <w:rsid w:val="00BE716D"/>
    <w:rsid w:val="00BF2DDE"/>
    <w:rsid w:val="00BF3440"/>
    <w:rsid w:val="00BF3973"/>
    <w:rsid w:val="00BF6589"/>
    <w:rsid w:val="00C01869"/>
    <w:rsid w:val="00C02DC9"/>
    <w:rsid w:val="00C078F1"/>
    <w:rsid w:val="00C105A0"/>
    <w:rsid w:val="00C20B52"/>
    <w:rsid w:val="00C22655"/>
    <w:rsid w:val="00C237E9"/>
    <w:rsid w:val="00C301E9"/>
    <w:rsid w:val="00C36ACC"/>
    <w:rsid w:val="00C36CA0"/>
    <w:rsid w:val="00C4020C"/>
    <w:rsid w:val="00C40CAA"/>
    <w:rsid w:val="00C45C53"/>
    <w:rsid w:val="00C55A03"/>
    <w:rsid w:val="00C56366"/>
    <w:rsid w:val="00C56B54"/>
    <w:rsid w:val="00C63E66"/>
    <w:rsid w:val="00C671BA"/>
    <w:rsid w:val="00C73918"/>
    <w:rsid w:val="00C73AE3"/>
    <w:rsid w:val="00C73CA5"/>
    <w:rsid w:val="00C77D5D"/>
    <w:rsid w:val="00C86035"/>
    <w:rsid w:val="00C92E40"/>
    <w:rsid w:val="00C94217"/>
    <w:rsid w:val="00CA2DDD"/>
    <w:rsid w:val="00CA76F8"/>
    <w:rsid w:val="00CB1382"/>
    <w:rsid w:val="00CB1FC5"/>
    <w:rsid w:val="00CB4486"/>
    <w:rsid w:val="00CB5563"/>
    <w:rsid w:val="00CB629C"/>
    <w:rsid w:val="00CC17F7"/>
    <w:rsid w:val="00CC256B"/>
    <w:rsid w:val="00CC3C21"/>
    <w:rsid w:val="00CC7209"/>
    <w:rsid w:val="00CE00B6"/>
    <w:rsid w:val="00CF094D"/>
    <w:rsid w:val="00D03395"/>
    <w:rsid w:val="00D03596"/>
    <w:rsid w:val="00D0438E"/>
    <w:rsid w:val="00D061F5"/>
    <w:rsid w:val="00D133ED"/>
    <w:rsid w:val="00D21539"/>
    <w:rsid w:val="00D2272B"/>
    <w:rsid w:val="00D24352"/>
    <w:rsid w:val="00D2739B"/>
    <w:rsid w:val="00D33176"/>
    <w:rsid w:val="00D33648"/>
    <w:rsid w:val="00D378D9"/>
    <w:rsid w:val="00D42C6E"/>
    <w:rsid w:val="00D43678"/>
    <w:rsid w:val="00D461DF"/>
    <w:rsid w:val="00D54B95"/>
    <w:rsid w:val="00D55E2F"/>
    <w:rsid w:val="00D5750D"/>
    <w:rsid w:val="00D61714"/>
    <w:rsid w:val="00D624C3"/>
    <w:rsid w:val="00D7194C"/>
    <w:rsid w:val="00D7270B"/>
    <w:rsid w:val="00D75C8F"/>
    <w:rsid w:val="00D84F45"/>
    <w:rsid w:val="00D85233"/>
    <w:rsid w:val="00D85C5E"/>
    <w:rsid w:val="00D8626A"/>
    <w:rsid w:val="00D86BA3"/>
    <w:rsid w:val="00DB3AC7"/>
    <w:rsid w:val="00DB3C3D"/>
    <w:rsid w:val="00DC3ABA"/>
    <w:rsid w:val="00DC4161"/>
    <w:rsid w:val="00DC4976"/>
    <w:rsid w:val="00DD032B"/>
    <w:rsid w:val="00DD6622"/>
    <w:rsid w:val="00DD7A97"/>
    <w:rsid w:val="00DE0162"/>
    <w:rsid w:val="00DE228E"/>
    <w:rsid w:val="00DE6C76"/>
    <w:rsid w:val="00DE6FFC"/>
    <w:rsid w:val="00DF2723"/>
    <w:rsid w:val="00DF5389"/>
    <w:rsid w:val="00E00D1E"/>
    <w:rsid w:val="00E014A1"/>
    <w:rsid w:val="00E03197"/>
    <w:rsid w:val="00E034EE"/>
    <w:rsid w:val="00E060E2"/>
    <w:rsid w:val="00E069E8"/>
    <w:rsid w:val="00E1142B"/>
    <w:rsid w:val="00E121D3"/>
    <w:rsid w:val="00E144B8"/>
    <w:rsid w:val="00E14C29"/>
    <w:rsid w:val="00E24F5B"/>
    <w:rsid w:val="00E31949"/>
    <w:rsid w:val="00E3381F"/>
    <w:rsid w:val="00E34907"/>
    <w:rsid w:val="00E3641B"/>
    <w:rsid w:val="00E37BFD"/>
    <w:rsid w:val="00E40571"/>
    <w:rsid w:val="00E410CF"/>
    <w:rsid w:val="00E55116"/>
    <w:rsid w:val="00E552A6"/>
    <w:rsid w:val="00E56537"/>
    <w:rsid w:val="00E601F6"/>
    <w:rsid w:val="00E675E1"/>
    <w:rsid w:val="00E676F1"/>
    <w:rsid w:val="00E7210B"/>
    <w:rsid w:val="00E72E1C"/>
    <w:rsid w:val="00E731B3"/>
    <w:rsid w:val="00E81DC1"/>
    <w:rsid w:val="00E8527C"/>
    <w:rsid w:val="00E91076"/>
    <w:rsid w:val="00E94198"/>
    <w:rsid w:val="00E95376"/>
    <w:rsid w:val="00EA38B1"/>
    <w:rsid w:val="00EA799C"/>
    <w:rsid w:val="00EC033A"/>
    <w:rsid w:val="00EC4061"/>
    <w:rsid w:val="00EC48EF"/>
    <w:rsid w:val="00EC4FBF"/>
    <w:rsid w:val="00ED4359"/>
    <w:rsid w:val="00EF5E85"/>
    <w:rsid w:val="00F00A3F"/>
    <w:rsid w:val="00F010D2"/>
    <w:rsid w:val="00F013B8"/>
    <w:rsid w:val="00F0146A"/>
    <w:rsid w:val="00F01F78"/>
    <w:rsid w:val="00F032B8"/>
    <w:rsid w:val="00F039BB"/>
    <w:rsid w:val="00F11315"/>
    <w:rsid w:val="00F118C0"/>
    <w:rsid w:val="00F20395"/>
    <w:rsid w:val="00F21864"/>
    <w:rsid w:val="00F22504"/>
    <w:rsid w:val="00F25030"/>
    <w:rsid w:val="00F27C36"/>
    <w:rsid w:val="00F331ED"/>
    <w:rsid w:val="00F33274"/>
    <w:rsid w:val="00F411C2"/>
    <w:rsid w:val="00F51C3A"/>
    <w:rsid w:val="00F52DB5"/>
    <w:rsid w:val="00F54126"/>
    <w:rsid w:val="00F60965"/>
    <w:rsid w:val="00F60A30"/>
    <w:rsid w:val="00F70FD1"/>
    <w:rsid w:val="00F719EB"/>
    <w:rsid w:val="00F76908"/>
    <w:rsid w:val="00F82734"/>
    <w:rsid w:val="00F83F89"/>
    <w:rsid w:val="00F844FD"/>
    <w:rsid w:val="00F85C3F"/>
    <w:rsid w:val="00F906E4"/>
    <w:rsid w:val="00F9604D"/>
    <w:rsid w:val="00F974E5"/>
    <w:rsid w:val="00FA0A17"/>
    <w:rsid w:val="00FA30FA"/>
    <w:rsid w:val="00FA6657"/>
    <w:rsid w:val="00FA7D64"/>
    <w:rsid w:val="00FB0CAA"/>
    <w:rsid w:val="00FB2546"/>
    <w:rsid w:val="00FB36AF"/>
    <w:rsid w:val="00FB5ECF"/>
    <w:rsid w:val="00FD0DF0"/>
    <w:rsid w:val="00FD3A90"/>
    <w:rsid w:val="00FE3673"/>
    <w:rsid w:val="00FE4E35"/>
    <w:rsid w:val="00FE66B4"/>
    <w:rsid w:val="00FF0E56"/>
    <w:rsid w:val="00FF2F48"/>
    <w:rsid w:val="00FF3080"/>
    <w:rsid w:val="00FF51A3"/>
    <w:rsid w:val="00FF52B3"/>
    <w:rsid w:val="01616169"/>
    <w:rsid w:val="01DF624F"/>
    <w:rsid w:val="03B15391"/>
    <w:rsid w:val="04BC5D9C"/>
    <w:rsid w:val="05022463"/>
    <w:rsid w:val="05C07B0D"/>
    <w:rsid w:val="077F43B3"/>
    <w:rsid w:val="0AFA5870"/>
    <w:rsid w:val="0D26294C"/>
    <w:rsid w:val="0FB464C2"/>
    <w:rsid w:val="13443F37"/>
    <w:rsid w:val="17D654AF"/>
    <w:rsid w:val="195F3480"/>
    <w:rsid w:val="196B55C7"/>
    <w:rsid w:val="19CA7B18"/>
    <w:rsid w:val="1BEF2DF2"/>
    <w:rsid w:val="1CA64C9C"/>
    <w:rsid w:val="1E991F2C"/>
    <w:rsid w:val="1F077B62"/>
    <w:rsid w:val="1F4122F9"/>
    <w:rsid w:val="1FA46BD3"/>
    <w:rsid w:val="202F79A2"/>
    <w:rsid w:val="203E5DA7"/>
    <w:rsid w:val="21EF135E"/>
    <w:rsid w:val="22891C74"/>
    <w:rsid w:val="22DF0D97"/>
    <w:rsid w:val="28633513"/>
    <w:rsid w:val="293159F3"/>
    <w:rsid w:val="29920994"/>
    <w:rsid w:val="2A8A09FE"/>
    <w:rsid w:val="305675B0"/>
    <w:rsid w:val="3073521F"/>
    <w:rsid w:val="311E01FF"/>
    <w:rsid w:val="31700DFF"/>
    <w:rsid w:val="3191788B"/>
    <w:rsid w:val="32BA76E3"/>
    <w:rsid w:val="331665FC"/>
    <w:rsid w:val="33C85C5B"/>
    <w:rsid w:val="344057F2"/>
    <w:rsid w:val="34A85964"/>
    <w:rsid w:val="357C0AAC"/>
    <w:rsid w:val="360D204B"/>
    <w:rsid w:val="36145188"/>
    <w:rsid w:val="36A24822"/>
    <w:rsid w:val="38064E37"/>
    <w:rsid w:val="39E7040C"/>
    <w:rsid w:val="3ADA76DA"/>
    <w:rsid w:val="3B3C0CE1"/>
    <w:rsid w:val="3B9E560F"/>
    <w:rsid w:val="3D9020E8"/>
    <w:rsid w:val="3DA20817"/>
    <w:rsid w:val="3E6842C3"/>
    <w:rsid w:val="3FC65745"/>
    <w:rsid w:val="40523A4C"/>
    <w:rsid w:val="40BD17EF"/>
    <w:rsid w:val="420E191A"/>
    <w:rsid w:val="44DB4490"/>
    <w:rsid w:val="4B636F99"/>
    <w:rsid w:val="4E867CD5"/>
    <w:rsid w:val="52B17225"/>
    <w:rsid w:val="52EC166D"/>
    <w:rsid w:val="53717C06"/>
    <w:rsid w:val="563433C5"/>
    <w:rsid w:val="563C00B7"/>
    <w:rsid w:val="56625644"/>
    <w:rsid w:val="59D050BB"/>
    <w:rsid w:val="59F25A39"/>
    <w:rsid w:val="5C563555"/>
    <w:rsid w:val="5DA30B5A"/>
    <w:rsid w:val="60DC2C4D"/>
    <w:rsid w:val="61BC315C"/>
    <w:rsid w:val="65C87292"/>
    <w:rsid w:val="66144017"/>
    <w:rsid w:val="663E522D"/>
    <w:rsid w:val="66C20165"/>
    <w:rsid w:val="6A372C18"/>
    <w:rsid w:val="6C8B34FC"/>
    <w:rsid w:val="6C9D0D2C"/>
    <w:rsid w:val="717F4C96"/>
    <w:rsid w:val="71C97C3F"/>
    <w:rsid w:val="743E34E4"/>
    <w:rsid w:val="74FA7E4E"/>
    <w:rsid w:val="79154C3B"/>
    <w:rsid w:val="79C8388C"/>
    <w:rsid w:val="7CC946D8"/>
    <w:rsid w:val="7D5D253D"/>
    <w:rsid w:val="7DC14075"/>
    <w:rsid w:val="7F7A41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Body Text First Indent" w:semiHidden="0" w:uiPriority="0" w:unhideWhenUsed="0" w:qFormat="1"/>
    <w:lsdException w:name="Block Text" w:semiHidden="0" w:unhideWhenUsed="0"/>
    <w:lsdException w:name="Hyperlink" w:semiHidden="0" w:qFormat="1"/>
    <w:lsdException w:name="Strong" w:semiHidden="0" w:uiPriority="22" w:unhideWhenUsed="0" w:qFormat="1"/>
    <w:lsdException w:name="Emphasis" w:semiHidden="0" w:uiPriority="20" w:unhideWhenUsed="0" w:qFormat="1"/>
    <w:lsdException w:name="Normal (Web)" w:semiHidden="0" w:unhideWhenUsed="0"/>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586"/>
    <w:pPr>
      <w:widowControl w:val="0"/>
      <w:jc w:val="both"/>
    </w:pPr>
    <w:rPr>
      <w:kern w:val="2"/>
      <w:sz w:val="21"/>
      <w:szCs w:val="24"/>
    </w:rPr>
  </w:style>
  <w:style w:type="paragraph" w:styleId="10">
    <w:name w:val="heading 1"/>
    <w:basedOn w:val="a"/>
    <w:next w:val="a"/>
    <w:link w:val="1Char"/>
    <w:uiPriority w:val="9"/>
    <w:qFormat/>
    <w:rsid w:val="0078658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78658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786586"/>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786586"/>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rsid w:val="00786586"/>
    <w:pPr>
      <w:spacing w:after="120"/>
    </w:pPr>
  </w:style>
  <w:style w:type="paragraph" w:styleId="a4">
    <w:name w:val="Body Text Indent"/>
    <w:basedOn w:val="a"/>
    <w:link w:val="Char0"/>
    <w:uiPriority w:val="99"/>
    <w:semiHidden/>
    <w:unhideWhenUsed/>
    <w:qFormat/>
    <w:rsid w:val="00786586"/>
    <w:pPr>
      <w:spacing w:after="120"/>
      <w:ind w:leftChars="200" w:left="420"/>
    </w:pPr>
  </w:style>
  <w:style w:type="paragraph" w:styleId="a5">
    <w:name w:val="Block Text"/>
    <w:basedOn w:val="a"/>
    <w:uiPriority w:val="99"/>
    <w:rsid w:val="00786586"/>
    <w:pPr>
      <w:autoSpaceDE w:val="0"/>
      <w:autoSpaceDN w:val="0"/>
      <w:adjustRightInd w:val="0"/>
      <w:ind w:left="256" w:right="6" w:firstLineChars="200" w:firstLine="624"/>
    </w:pPr>
    <w:rPr>
      <w:rFonts w:eastAsia="仿宋_GB2312"/>
      <w:kern w:val="0"/>
      <w:sz w:val="28"/>
      <w:szCs w:val="20"/>
    </w:rPr>
  </w:style>
  <w:style w:type="paragraph" w:styleId="a6">
    <w:name w:val="Date"/>
    <w:basedOn w:val="a"/>
    <w:next w:val="a"/>
    <w:link w:val="Char1"/>
    <w:uiPriority w:val="99"/>
    <w:semiHidden/>
    <w:unhideWhenUsed/>
    <w:rsid w:val="00786586"/>
    <w:pPr>
      <w:ind w:leftChars="2500" w:left="100"/>
    </w:pPr>
  </w:style>
  <w:style w:type="paragraph" w:styleId="a7">
    <w:name w:val="Balloon Text"/>
    <w:basedOn w:val="a"/>
    <w:link w:val="Char2"/>
    <w:uiPriority w:val="99"/>
    <w:semiHidden/>
    <w:unhideWhenUsed/>
    <w:qFormat/>
    <w:rsid w:val="00786586"/>
    <w:rPr>
      <w:sz w:val="18"/>
      <w:szCs w:val="18"/>
    </w:rPr>
  </w:style>
  <w:style w:type="paragraph" w:styleId="a8">
    <w:name w:val="footer"/>
    <w:basedOn w:val="a"/>
    <w:link w:val="Char3"/>
    <w:qFormat/>
    <w:rsid w:val="00786586"/>
    <w:pPr>
      <w:tabs>
        <w:tab w:val="center" w:pos="4153"/>
        <w:tab w:val="right" w:pos="8306"/>
      </w:tabs>
      <w:adjustRightInd w:val="0"/>
      <w:spacing w:line="240" w:lineRule="atLeast"/>
      <w:jc w:val="left"/>
    </w:pPr>
    <w:rPr>
      <w:kern w:val="0"/>
      <w:sz w:val="18"/>
      <w:szCs w:val="20"/>
    </w:rPr>
  </w:style>
  <w:style w:type="paragraph" w:styleId="a9">
    <w:name w:val="header"/>
    <w:basedOn w:val="a"/>
    <w:link w:val="Char4"/>
    <w:uiPriority w:val="99"/>
    <w:unhideWhenUsed/>
    <w:rsid w:val="00786586"/>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rsid w:val="00786586"/>
    <w:pPr>
      <w:widowControl/>
      <w:spacing w:before="100" w:beforeAutospacing="1" w:after="100" w:afterAutospacing="1"/>
      <w:jc w:val="left"/>
    </w:pPr>
    <w:rPr>
      <w:rFonts w:ascii="宋体" w:hAnsi="宋体" w:cs="宋体"/>
      <w:kern w:val="0"/>
      <w:sz w:val="24"/>
    </w:rPr>
  </w:style>
  <w:style w:type="paragraph" w:styleId="ab">
    <w:name w:val="Body Text First Indent"/>
    <w:basedOn w:val="a3"/>
    <w:link w:val="Char5"/>
    <w:qFormat/>
    <w:rsid w:val="00786586"/>
    <w:pPr>
      <w:ind w:firstLineChars="100" w:firstLine="420"/>
    </w:pPr>
    <w:rPr>
      <w:rFonts w:eastAsia="仿宋_GB2312"/>
      <w:szCs w:val="20"/>
    </w:rPr>
  </w:style>
  <w:style w:type="paragraph" w:styleId="20">
    <w:name w:val="Body Text First Indent 2"/>
    <w:basedOn w:val="a4"/>
    <w:link w:val="2Char0"/>
    <w:uiPriority w:val="99"/>
    <w:semiHidden/>
    <w:unhideWhenUsed/>
    <w:rsid w:val="00786586"/>
    <w:pPr>
      <w:ind w:firstLineChars="200" w:firstLine="420"/>
    </w:pPr>
  </w:style>
  <w:style w:type="table" w:styleId="ac">
    <w:name w:val="Table Grid"/>
    <w:basedOn w:val="a1"/>
    <w:uiPriority w:val="59"/>
    <w:qFormat/>
    <w:rsid w:val="007865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0"/>
    <w:qFormat/>
    <w:rsid w:val="00786586"/>
  </w:style>
  <w:style w:type="character" w:styleId="ae">
    <w:name w:val="Hyperlink"/>
    <w:basedOn w:val="a0"/>
    <w:uiPriority w:val="99"/>
    <w:unhideWhenUsed/>
    <w:qFormat/>
    <w:rsid w:val="00786586"/>
    <w:rPr>
      <w:color w:val="0000FF" w:themeColor="hyperlink"/>
      <w:u w:val="single"/>
    </w:rPr>
  </w:style>
  <w:style w:type="character" w:customStyle="1" w:styleId="Char">
    <w:name w:val="正文文本 Char"/>
    <w:basedOn w:val="a0"/>
    <w:link w:val="a3"/>
    <w:uiPriority w:val="99"/>
    <w:semiHidden/>
    <w:qFormat/>
    <w:rsid w:val="00786586"/>
    <w:rPr>
      <w:rFonts w:ascii="Times New Roman" w:eastAsia="宋体" w:hAnsi="Times New Roman" w:cs="Times New Roman"/>
      <w:szCs w:val="24"/>
    </w:rPr>
  </w:style>
  <w:style w:type="character" w:customStyle="1" w:styleId="Char5">
    <w:name w:val="正文首行缩进 Char"/>
    <w:basedOn w:val="Char"/>
    <w:link w:val="ab"/>
    <w:qFormat/>
    <w:rsid w:val="00786586"/>
    <w:rPr>
      <w:rFonts w:ascii="Times New Roman" w:eastAsia="仿宋_GB2312" w:hAnsi="Times New Roman" w:cs="Times New Roman"/>
      <w:szCs w:val="20"/>
    </w:rPr>
  </w:style>
  <w:style w:type="character" w:customStyle="1" w:styleId="Char3">
    <w:name w:val="页脚 Char"/>
    <w:basedOn w:val="a0"/>
    <w:link w:val="a8"/>
    <w:qFormat/>
    <w:rsid w:val="00786586"/>
    <w:rPr>
      <w:rFonts w:ascii="Times New Roman" w:eastAsia="宋体" w:hAnsi="Times New Roman" w:cs="Times New Roman"/>
      <w:kern w:val="0"/>
      <w:sz w:val="18"/>
      <w:szCs w:val="20"/>
    </w:rPr>
  </w:style>
  <w:style w:type="paragraph" w:customStyle="1" w:styleId="3h3H3sect12366">
    <w:name w:val="样式 标题 3h3H3sect1.2.3 + 五号 段前: 6 磅 段后: 6 磅 行距: 单倍行距"/>
    <w:basedOn w:val="3"/>
    <w:qFormat/>
    <w:rsid w:val="00786586"/>
    <w:pPr>
      <w:numPr>
        <w:ilvl w:val="2"/>
        <w:numId w:val="1"/>
      </w:numPr>
      <w:adjustRightInd w:val="0"/>
      <w:spacing w:before="120" w:after="120" w:line="240" w:lineRule="auto"/>
      <w:jc w:val="left"/>
    </w:pPr>
    <w:rPr>
      <w:kern w:val="0"/>
      <w:sz w:val="21"/>
      <w:szCs w:val="20"/>
    </w:rPr>
  </w:style>
  <w:style w:type="paragraph" w:customStyle="1" w:styleId="21">
    <w:name w:val="样式 标题 2 + 宋体 五号 行距: 单倍行距"/>
    <w:basedOn w:val="2"/>
    <w:qFormat/>
    <w:rsid w:val="00786586"/>
    <w:pPr>
      <w:adjustRightInd w:val="0"/>
      <w:spacing w:line="240" w:lineRule="auto"/>
      <w:jc w:val="left"/>
    </w:pPr>
    <w:rPr>
      <w:rFonts w:ascii="宋体" w:eastAsia="宋体" w:hAnsi="宋体" w:cs="Times New Roman"/>
      <w:kern w:val="0"/>
      <w:sz w:val="21"/>
      <w:szCs w:val="20"/>
    </w:rPr>
  </w:style>
  <w:style w:type="paragraph" w:customStyle="1" w:styleId="1">
    <w:name w:val="样式1"/>
    <w:basedOn w:val="a"/>
    <w:qFormat/>
    <w:rsid w:val="00786586"/>
    <w:pPr>
      <w:numPr>
        <w:numId w:val="2"/>
      </w:numPr>
      <w:adjustRightInd w:val="0"/>
    </w:pPr>
    <w:rPr>
      <w:rFonts w:ascii="宋体" w:hAnsi="宋体"/>
      <w:kern w:val="0"/>
      <w:szCs w:val="21"/>
    </w:rPr>
  </w:style>
  <w:style w:type="paragraph" w:customStyle="1" w:styleId="455">
    <w:name w:val="样式 标题 4 + 段前: 5 磅 段后: 5 磅 行距: 单倍行距"/>
    <w:basedOn w:val="4"/>
    <w:qFormat/>
    <w:rsid w:val="00786586"/>
    <w:pPr>
      <w:tabs>
        <w:tab w:val="left" w:pos="1680"/>
        <w:tab w:val="left" w:pos="2880"/>
      </w:tabs>
      <w:adjustRightInd w:val="0"/>
      <w:spacing w:before="100" w:after="100" w:line="240" w:lineRule="auto"/>
      <w:ind w:left="1680" w:hanging="420"/>
      <w:jc w:val="left"/>
    </w:pPr>
    <w:rPr>
      <w:rFonts w:ascii="Arial" w:eastAsia="黑体" w:hAnsi="Arial" w:cs="宋体"/>
      <w:kern w:val="0"/>
      <w:szCs w:val="20"/>
    </w:rPr>
  </w:style>
  <w:style w:type="paragraph" w:customStyle="1" w:styleId="260">
    <w:name w:val="样式 样式 样式 样式 标题 2 + 宋体 五号 非加粗 黑色 + 段前: 6 磅 段后: 0 磅 行距: 单倍行距 + 段前:..."/>
    <w:basedOn w:val="a"/>
    <w:qFormat/>
    <w:rsid w:val="00786586"/>
    <w:pPr>
      <w:keepNext/>
      <w:keepLines/>
      <w:adjustRightInd w:val="0"/>
      <w:spacing w:before="240"/>
      <w:jc w:val="left"/>
      <w:outlineLvl w:val="1"/>
    </w:pPr>
    <w:rPr>
      <w:rFonts w:ascii="宋体" w:hAnsi="宋体"/>
      <w:b/>
      <w:bCs/>
      <w:color w:val="000000"/>
      <w:kern w:val="0"/>
      <w:szCs w:val="20"/>
    </w:rPr>
  </w:style>
  <w:style w:type="paragraph" w:customStyle="1" w:styleId="11212">
    <w:name w:val="样式 标题 1 + 四号 居中 段前: 12 磅 段后: 12 磅 行距: 单倍行距"/>
    <w:basedOn w:val="10"/>
    <w:qFormat/>
    <w:rsid w:val="00786586"/>
    <w:pPr>
      <w:numPr>
        <w:numId w:val="1"/>
      </w:numPr>
      <w:adjustRightInd w:val="0"/>
      <w:spacing w:before="240" w:after="240" w:line="240" w:lineRule="auto"/>
      <w:jc w:val="center"/>
    </w:pPr>
    <w:rPr>
      <w:sz w:val="28"/>
      <w:szCs w:val="20"/>
    </w:rPr>
  </w:style>
  <w:style w:type="paragraph" w:customStyle="1" w:styleId="22">
    <w:name w:val="样式 标题 2 + 宋体 五号 非加粗 黑色"/>
    <w:basedOn w:val="2"/>
    <w:qFormat/>
    <w:rsid w:val="00786586"/>
    <w:pPr>
      <w:adjustRightInd w:val="0"/>
      <w:spacing w:line="416" w:lineRule="atLeast"/>
      <w:jc w:val="left"/>
    </w:pPr>
    <w:rPr>
      <w:rFonts w:ascii="宋体" w:eastAsia="宋体" w:hAnsi="宋体" w:cs="Times New Roman"/>
      <w:b w:val="0"/>
      <w:bCs w:val="0"/>
      <w:color w:val="000000"/>
      <w:kern w:val="0"/>
      <w:sz w:val="21"/>
    </w:rPr>
  </w:style>
  <w:style w:type="paragraph" w:customStyle="1" w:styleId="af">
    <w:name w:val="样式 宋体 五号 两端对齐 行距: 单倍行距"/>
    <w:basedOn w:val="a"/>
    <w:qFormat/>
    <w:rsid w:val="00786586"/>
    <w:pPr>
      <w:adjustRightInd w:val="0"/>
    </w:pPr>
    <w:rPr>
      <w:rFonts w:ascii="宋体" w:hAnsi="宋体"/>
      <w:kern w:val="0"/>
      <w:szCs w:val="20"/>
    </w:rPr>
  </w:style>
  <w:style w:type="character" w:customStyle="1" w:styleId="3Char">
    <w:name w:val="标题 3 Char"/>
    <w:basedOn w:val="a0"/>
    <w:link w:val="3"/>
    <w:uiPriority w:val="9"/>
    <w:semiHidden/>
    <w:qFormat/>
    <w:rsid w:val="00786586"/>
    <w:rPr>
      <w:rFonts w:ascii="Times New Roman" w:eastAsia="宋体" w:hAnsi="Times New Roman" w:cs="Times New Roman"/>
      <w:b/>
      <w:bCs/>
      <w:sz w:val="32"/>
      <w:szCs w:val="32"/>
    </w:rPr>
  </w:style>
  <w:style w:type="character" w:customStyle="1" w:styleId="2Char">
    <w:name w:val="标题 2 Char"/>
    <w:basedOn w:val="a0"/>
    <w:link w:val="2"/>
    <w:uiPriority w:val="9"/>
    <w:semiHidden/>
    <w:qFormat/>
    <w:rsid w:val="00786586"/>
    <w:rPr>
      <w:rFonts w:asciiTheme="majorHAnsi" w:eastAsiaTheme="majorEastAsia" w:hAnsiTheme="majorHAnsi" w:cstheme="majorBidi"/>
      <w:b/>
      <w:bCs/>
      <w:sz w:val="32"/>
      <w:szCs w:val="32"/>
    </w:rPr>
  </w:style>
  <w:style w:type="character" w:customStyle="1" w:styleId="4Char">
    <w:name w:val="标题 4 Char"/>
    <w:basedOn w:val="a0"/>
    <w:link w:val="4"/>
    <w:uiPriority w:val="9"/>
    <w:semiHidden/>
    <w:qFormat/>
    <w:rsid w:val="00786586"/>
    <w:rPr>
      <w:rFonts w:asciiTheme="majorHAnsi" w:eastAsiaTheme="majorEastAsia" w:hAnsiTheme="majorHAnsi" w:cstheme="majorBidi"/>
      <w:b/>
      <w:bCs/>
      <w:sz w:val="28"/>
      <w:szCs w:val="28"/>
    </w:rPr>
  </w:style>
  <w:style w:type="character" w:customStyle="1" w:styleId="1Char">
    <w:name w:val="标题 1 Char"/>
    <w:basedOn w:val="a0"/>
    <w:link w:val="10"/>
    <w:uiPriority w:val="9"/>
    <w:qFormat/>
    <w:rsid w:val="00786586"/>
    <w:rPr>
      <w:rFonts w:ascii="Times New Roman" w:eastAsia="宋体" w:hAnsi="Times New Roman" w:cs="Times New Roman"/>
      <w:b/>
      <w:bCs/>
      <w:kern w:val="44"/>
      <w:sz w:val="44"/>
      <w:szCs w:val="44"/>
    </w:rPr>
  </w:style>
  <w:style w:type="character" w:customStyle="1" w:styleId="Char2">
    <w:name w:val="批注框文本 Char"/>
    <w:basedOn w:val="a0"/>
    <w:link w:val="a7"/>
    <w:uiPriority w:val="99"/>
    <w:semiHidden/>
    <w:qFormat/>
    <w:rsid w:val="00786586"/>
    <w:rPr>
      <w:rFonts w:ascii="Times New Roman" w:eastAsia="宋体" w:hAnsi="Times New Roman" w:cs="Times New Roman"/>
      <w:sz w:val="18"/>
      <w:szCs w:val="18"/>
    </w:rPr>
  </w:style>
  <w:style w:type="character" w:customStyle="1" w:styleId="Char4">
    <w:name w:val="页眉 Char"/>
    <w:basedOn w:val="a0"/>
    <w:link w:val="a9"/>
    <w:uiPriority w:val="99"/>
    <w:qFormat/>
    <w:rsid w:val="00786586"/>
    <w:rPr>
      <w:rFonts w:ascii="Times New Roman" w:eastAsia="宋体" w:hAnsi="Times New Roman" w:cs="Times New Roman"/>
      <w:sz w:val="18"/>
      <w:szCs w:val="18"/>
    </w:rPr>
  </w:style>
  <w:style w:type="character" w:customStyle="1" w:styleId="font41">
    <w:name w:val="font41"/>
    <w:basedOn w:val="a0"/>
    <w:qFormat/>
    <w:rsid w:val="00786586"/>
    <w:rPr>
      <w:rFonts w:ascii="宋体" w:eastAsia="宋体" w:hAnsi="宋体" w:cs="宋体" w:hint="eastAsia"/>
      <w:color w:val="000000"/>
      <w:sz w:val="20"/>
      <w:szCs w:val="20"/>
      <w:u w:val="none"/>
    </w:rPr>
  </w:style>
  <w:style w:type="character" w:customStyle="1" w:styleId="font51">
    <w:name w:val="font51"/>
    <w:basedOn w:val="a0"/>
    <w:qFormat/>
    <w:rsid w:val="00786586"/>
    <w:rPr>
      <w:rFonts w:ascii="宋体" w:eastAsia="宋体" w:hAnsi="宋体" w:cs="宋体" w:hint="eastAsia"/>
      <w:color w:val="000000"/>
      <w:sz w:val="20"/>
      <w:szCs w:val="20"/>
      <w:u w:val="single"/>
    </w:rPr>
  </w:style>
  <w:style w:type="paragraph" w:styleId="af0">
    <w:name w:val="List Paragraph"/>
    <w:basedOn w:val="a"/>
    <w:link w:val="Char6"/>
    <w:uiPriority w:val="34"/>
    <w:qFormat/>
    <w:rsid w:val="00786586"/>
    <w:pPr>
      <w:ind w:firstLineChars="200" w:firstLine="420"/>
    </w:pPr>
  </w:style>
  <w:style w:type="paragraph" w:customStyle="1" w:styleId="Default">
    <w:name w:val="Default"/>
    <w:qFormat/>
    <w:rsid w:val="00786586"/>
    <w:pPr>
      <w:widowControl w:val="0"/>
      <w:autoSpaceDE w:val="0"/>
      <w:autoSpaceDN w:val="0"/>
      <w:adjustRightInd w:val="0"/>
    </w:pPr>
    <w:rPr>
      <w:rFonts w:ascii="Calibri" w:hAnsi="Calibri" w:cs="Calibri"/>
      <w:color w:val="000000"/>
      <w:sz w:val="24"/>
      <w:szCs w:val="24"/>
    </w:rPr>
  </w:style>
  <w:style w:type="paragraph" w:customStyle="1" w:styleId="11">
    <w:name w:val="列出段落1"/>
    <w:basedOn w:val="a"/>
    <w:qFormat/>
    <w:rsid w:val="00786586"/>
    <w:pPr>
      <w:ind w:firstLineChars="200" w:firstLine="420"/>
    </w:pPr>
    <w:rPr>
      <w:rFonts w:asciiTheme="minorHAnsi" w:eastAsiaTheme="minorEastAsia" w:hAnsiTheme="minorHAnsi" w:cstheme="minorBidi"/>
      <w:szCs w:val="22"/>
    </w:rPr>
  </w:style>
  <w:style w:type="character" w:customStyle="1" w:styleId="Char6">
    <w:name w:val="列出段落 Char"/>
    <w:link w:val="af0"/>
    <w:qFormat/>
    <w:rsid w:val="00786586"/>
    <w:rPr>
      <w:kern w:val="2"/>
      <w:sz w:val="21"/>
      <w:szCs w:val="24"/>
    </w:rPr>
  </w:style>
  <w:style w:type="character" w:customStyle="1" w:styleId="Char1">
    <w:name w:val="日期 Char"/>
    <w:basedOn w:val="a0"/>
    <w:link w:val="a6"/>
    <w:uiPriority w:val="99"/>
    <w:semiHidden/>
    <w:qFormat/>
    <w:rsid w:val="00786586"/>
    <w:rPr>
      <w:kern w:val="2"/>
      <w:sz w:val="21"/>
      <w:szCs w:val="24"/>
    </w:rPr>
  </w:style>
  <w:style w:type="character" w:customStyle="1" w:styleId="Char0">
    <w:name w:val="正文文本缩进 Char"/>
    <w:basedOn w:val="a0"/>
    <w:link w:val="a4"/>
    <w:uiPriority w:val="99"/>
    <w:semiHidden/>
    <w:qFormat/>
    <w:rsid w:val="00786586"/>
    <w:rPr>
      <w:kern w:val="2"/>
      <w:sz w:val="21"/>
      <w:szCs w:val="24"/>
    </w:rPr>
  </w:style>
  <w:style w:type="character" w:customStyle="1" w:styleId="2Char0">
    <w:name w:val="正文首行缩进 2 Char"/>
    <w:basedOn w:val="Char0"/>
    <w:link w:val="20"/>
    <w:uiPriority w:val="99"/>
    <w:semiHidden/>
    <w:qFormat/>
    <w:rsid w:val="00786586"/>
    <w:rPr>
      <w:kern w:val="2"/>
      <w:sz w:val="21"/>
      <w:szCs w:val="24"/>
    </w:rPr>
  </w:style>
  <w:style w:type="paragraph" w:customStyle="1" w:styleId="Style83">
    <w:name w:val="_Style 83"/>
    <w:basedOn w:val="a3"/>
    <w:next w:val="ab"/>
    <w:qFormat/>
    <w:rsid w:val="00786586"/>
    <w:pPr>
      <w:ind w:firstLineChars="100" w:firstLine="420"/>
    </w:pPr>
    <w:rPr>
      <w:rFonts w:eastAsia="仿宋_GB2312"/>
      <w:szCs w:val="20"/>
    </w:rPr>
  </w:style>
  <w:style w:type="paragraph" w:customStyle="1" w:styleId="p17">
    <w:name w:val="p17"/>
    <w:basedOn w:val="a"/>
    <w:qFormat/>
    <w:rsid w:val="00786586"/>
    <w:pPr>
      <w:widowControl/>
      <w:ind w:firstLine="420"/>
    </w:pPr>
    <w:rPr>
      <w:rFonts w:ascii="Calibri" w:hAnsi="Calibri" w:cs="宋体"/>
      <w:kern w:val="0"/>
      <w:szCs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E4D379-6650-4709-9C14-D0DDB5DBC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15</Pages>
  <Words>1833</Words>
  <Characters>10449</Characters>
  <Application>Microsoft Office Word</Application>
  <DocSecurity>0</DocSecurity>
  <Lines>87</Lines>
  <Paragraphs>24</Paragraphs>
  <ScaleCrop>false</ScaleCrop>
  <Company>Microsoft</Company>
  <LinksUpToDate>false</LinksUpToDate>
  <CharactersWithSpaces>12258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HP</cp:lastModifiedBy>
  <cp:revision>128</cp:revision>
  <cp:lastPrinted>2023-11-23T09:31:00Z</cp:lastPrinted>
  <dcterms:created xsi:type="dcterms:W3CDTF">2022-05-18T09:01:00Z</dcterms:created>
  <dcterms:modified xsi:type="dcterms:W3CDTF">2023-12-05T07:53:00Z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553F76210F444D88BD5A24722B94C7D1_12</vt:lpwstr>
  </property>
</Properties>
</file>