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AB" w:rsidRDefault="00A33EAB">
      <w:pPr>
        <w:spacing w:line="480" w:lineRule="auto"/>
        <w:jc w:val="center"/>
        <w:rPr>
          <w:rFonts w:asciiTheme="minorEastAsia" w:eastAsiaTheme="minorEastAsia" w:hAnsiTheme="minorEastAsia" w:cs="华文楷体"/>
          <w:b/>
          <w:color w:val="000000" w:themeColor="text1"/>
          <w:sz w:val="52"/>
          <w:szCs w:val="52"/>
        </w:rPr>
      </w:pPr>
    </w:p>
    <w:p w:rsidR="00A33EAB" w:rsidRDefault="00A33EAB">
      <w:pPr>
        <w:adjustRightInd w:val="0"/>
        <w:snapToGrid w:val="0"/>
        <w:jc w:val="center"/>
        <w:rPr>
          <w:rFonts w:asciiTheme="minorEastAsia" w:eastAsiaTheme="minorEastAsia" w:hAnsiTheme="minorEastAsia" w:cs="华文楷体"/>
          <w:b/>
          <w:color w:val="000000" w:themeColor="text1"/>
          <w:sz w:val="48"/>
          <w:szCs w:val="48"/>
        </w:rPr>
      </w:pPr>
    </w:p>
    <w:p w:rsidR="00A33EAB" w:rsidRDefault="00A33EAB">
      <w:pPr>
        <w:adjustRightInd w:val="0"/>
        <w:snapToGrid w:val="0"/>
        <w:jc w:val="center"/>
        <w:rPr>
          <w:rFonts w:asciiTheme="minorEastAsia" w:eastAsiaTheme="minorEastAsia" w:hAnsiTheme="minorEastAsia" w:cs="华文楷体"/>
          <w:b/>
          <w:color w:val="000000" w:themeColor="text1"/>
          <w:sz w:val="48"/>
          <w:szCs w:val="48"/>
        </w:rPr>
      </w:pPr>
    </w:p>
    <w:p w:rsidR="00A33EAB" w:rsidRDefault="000037F0">
      <w:pPr>
        <w:adjustRightInd w:val="0"/>
        <w:snapToGrid w:val="0"/>
        <w:jc w:val="center"/>
        <w:rPr>
          <w:rFonts w:asciiTheme="minorEastAsia" w:eastAsiaTheme="minorEastAsia" w:hAnsiTheme="minorEastAsia" w:cs="华文楷体"/>
          <w:b/>
          <w:color w:val="000000" w:themeColor="text1"/>
          <w:sz w:val="48"/>
          <w:szCs w:val="48"/>
        </w:rPr>
      </w:pPr>
      <w:r>
        <w:rPr>
          <w:rFonts w:asciiTheme="minorEastAsia" w:eastAsiaTheme="minorEastAsia" w:hAnsiTheme="minorEastAsia" w:cs="华文楷体" w:hint="eastAsia"/>
          <w:b/>
          <w:color w:val="000000" w:themeColor="text1"/>
          <w:sz w:val="48"/>
          <w:szCs w:val="48"/>
        </w:rPr>
        <w:t>江苏师范大学</w:t>
      </w:r>
    </w:p>
    <w:p w:rsidR="00A33EAB" w:rsidRDefault="000037F0">
      <w:pPr>
        <w:adjustRightInd w:val="0"/>
        <w:snapToGrid w:val="0"/>
        <w:jc w:val="center"/>
        <w:rPr>
          <w:rFonts w:asciiTheme="minorEastAsia" w:eastAsiaTheme="minorEastAsia" w:hAnsiTheme="minorEastAsia" w:cs="华文楷体"/>
          <w:b/>
          <w:bCs/>
          <w:color w:val="000000" w:themeColor="text1"/>
          <w:sz w:val="32"/>
          <w:szCs w:val="32"/>
          <w:u w:val="single"/>
        </w:rPr>
      </w:pPr>
      <w:r>
        <w:rPr>
          <w:rFonts w:asciiTheme="minorEastAsia" w:eastAsiaTheme="minorEastAsia" w:hAnsiTheme="minorEastAsia" w:cs="华文楷体" w:hint="eastAsia"/>
          <w:b/>
          <w:color w:val="000000" w:themeColor="text1"/>
          <w:sz w:val="48"/>
          <w:szCs w:val="48"/>
        </w:rPr>
        <w:t xml:space="preserve">近红外高灵敏度宽带光束分析相机采购项目 </w:t>
      </w:r>
      <w:r>
        <w:rPr>
          <w:rFonts w:asciiTheme="minorEastAsia" w:eastAsiaTheme="minorEastAsia" w:hAnsiTheme="minorEastAsia" w:cs="华文楷体" w:hint="eastAsia"/>
          <w:b/>
          <w:color w:val="000000" w:themeColor="text1"/>
          <w:sz w:val="32"/>
          <w:szCs w:val="32"/>
        </w:rPr>
        <w:t>(项目编号：2025H01001)</w:t>
      </w:r>
    </w:p>
    <w:p w:rsidR="00A33EAB" w:rsidRDefault="00A33EAB">
      <w:pPr>
        <w:adjustRightInd w:val="0"/>
        <w:snapToGrid w:val="0"/>
        <w:rPr>
          <w:rFonts w:asciiTheme="minorEastAsia" w:eastAsiaTheme="minorEastAsia" w:hAnsiTheme="minorEastAsia" w:cs="华文楷体"/>
          <w:b/>
          <w:color w:val="000000" w:themeColor="text1"/>
          <w:sz w:val="72"/>
          <w:szCs w:val="72"/>
        </w:rPr>
      </w:pPr>
    </w:p>
    <w:p w:rsidR="00A33EAB" w:rsidRDefault="000037F0">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磋</w:t>
      </w:r>
    </w:p>
    <w:p w:rsidR="00A33EAB" w:rsidRDefault="000037F0">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商</w:t>
      </w:r>
    </w:p>
    <w:p w:rsidR="00A33EAB" w:rsidRDefault="000037F0">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文</w:t>
      </w:r>
    </w:p>
    <w:p w:rsidR="00A33EAB" w:rsidRDefault="000037F0">
      <w:pPr>
        <w:adjustRightInd w:val="0"/>
        <w:snapToGrid w:val="0"/>
        <w:spacing w:line="276" w:lineRule="auto"/>
        <w:jc w:val="center"/>
        <w:rPr>
          <w:rFonts w:asciiTheme="minorEastAsia" w:eastAsiaTheme="minorEastAsia" w:hAnsiTheme="minorEastAsia" w:cs="华文楷体"/>
          <w:b/>
          <w:color w:val="000000" w:themeColor="text1"/>
          <w:sz w:val="96"/>
          <w:szCs w:val="144"/>
        </w:rPr>
      </w:pPr>
      <w:r>
        <w:rPr>
          <w:rFonts w:asciiTheme="minorEastAsia" w:eastAsiaTheme="minorEastAsia" w:hAnsiTheme="minorEastAsia" w:cs="华文楷体" w:hint="eastAsia"/>
          <w:b/>
          <w:color w:val="000000" w:themeColor="text1"/>
          <w:sz w:val="96"/>
          <w:szCs w:val="120"/>
        </w:rPr>
        <w:t>件</w:t>
      </w:r>
    </w:p>
    <w:p w:rsidR="00A33EAB" w:rsidRDefault="00A33EAB" w:rsidP="000037F0">
      <w:pPr>
        <w:ind w:leftChars="1520" w:left="3192" w:firstLineChars="1899" w:firstLine="6077"/>
        <w:rPr>
          <w:rFonts w:asciiTheme="minorEastAsia" w:eastAsiaTheme="minorEastAsia" w:hAnsiTheme="minorEastAsia" w:cs="华文楷体"/>
          <w:color w:val="000000" w:themeColor="text1"/>
          <w:sz w:val="32"/>
        </w:rPr>
      </w:pPr>
    </w:p>
    <w:p w:rsidR="00A33EAB" w:rsidRDefault="00A33EAB">
      <w:pPr>
        <w:pStyle w:val="a4"/>
        <w:ind w:firstLine="560"/>
      </w:pPr>
    </w:p>
    <w:p w:rsidR="00A33EAB" w:rsidRDefault="00A33EAB"/>
    <w:p w:rsidR="00A33EAB" w:rsidRDefault="00A33EAB">
      <w:pPr>
        <w:rPr>
          <w:rFonts w:asciiTheme="minorEastAsia" w:eastAsiaTheme="minorEastAsia" w:hAnsiTheme="minorEastAsia" w:cs="华文楷体"/>
          <w:color w:val="000000" w:themeColor="text1"/>
          <w:sz w:val="32"/>
        </w:rPr>
      </w:pPr>
    </w:p>
    <w:p w:rsidR="00A33EAB" w:rsidRDefault="000037F0">
      <w:pPr>
        <w:ind w:firstLineChars="950" w:firstLine="3040"/>
        <w:rPr>
          <w:rFonts w:asciiTheme="minorEastAsia" w:eastAsiaTheme="minorEastAsia" w:hAnsiTheme="minorEastAsia" w:cs="华文楷体"/>
          <w:color w:val="000000" w:themeColor="text1"/>
          <w:sz w:val="32"/>
        </w:rPr>
      </w:pPr>
      <w:r>
        <w:rPr>
          <w:rFonts w:asciiTheme="minorEastAsia" w:eastAsiaTheme="minorEastAsia" w:hAnsiTheme="minorEastAsia" w:cs="华文楷体"/>
          <w:color w:val="000000" w:themeColor="text1"/>
          <w:sz w:val="32"/>
        </w:rPr>
        <w:t>江苏师范大学招标</w:t>
      </w:r>
      <w:r>
        <w:rPr>
          <w:rFonts w:asciiTheme="minorEastAsia" w:eastAsiaTheme="minorEastAsia" w:hAnsiTheme="minorEastAsia" w:cs="华文楷体" w:hint="eastAsia"/>
          <w:color w:val="000000" w:themeColor="text1"/>
          <w:sz w:val="32"/>
        </w:rPr>
        <w:t>办公室</w:t>
      </w:r>
    </w:p>
    <w:p w:rsidR="00A33EAB" w:rsidRDefault="000037F0">
      <w:pPr>
        <w:ind w:firstLineChars="1100" w:firstLine="3520"/>
        <w:rPr>
          <w:rFonts w:asciiTheme="minorEastAsia" w:eastAsiaTheme="minorEastAsia" w:hAnsiTheme="minorEastAsia" w:cs="华文楷体"/>
          <w:color w:val="000000" w:themeColor="text1"/>
          <w:sz w:val="32"/>
          <w:shd w:val="clear" w:color="auto" w:fill="FFC000"/>
        </w:rPr>
      </w:pPr>
      <w:r>
        <w:rPr>
          <w:rFonts w:asciiTheme="minorEastAsia" w:eastAsiaTheme="minorEastAsia" w:hAnsiTheme="minorEastAsia" w:cs="华文楷体" w:hint="eastAsia"/>
          <w:color w:val="000000" w:themeColor="text1"/>
          <w:sz w:val="32"/>
          <w:shd w:val="clear" w:color="auto" w:fill="FFFFFF" w:themeFill="background1"/>
        </w:rPr>
        <w:t>2024年12月</w:t>
      </w:r>
      <w:r>
        <w:rPr>
          <w:rFonts w:asciiTheme="minorEastAsia" w:eastAsiaTheme="minorEastAsia" w:hAnsiTheme="minorEastAsia" w:cs="华文楷体"/>
          <w:color w:val="000000" w:themeColor="text1"/>
          <w:sz w:val="32"/>
          <w:shd w:val="clear" w:color="auto" w:fill="FFFFFF" w:themeFill="background1"/>
        </w:rPr>
        <w:t>27</w:t>
      </w:r>
      <w:r>
        <w:rPr>
          <w:rFonts w:asciiTheme="minorEastAsia" w:eastAsiaTheme="minorEastAsia" w:hAnsiTheme="minorEastAsia" w:cs="华文楷体" w:hint="eastAsia"/>
          <w:color w:val="000000" w:themeColor="text1"/>
          <w:sz w:val="32"/>
          <w:shd w:val="clear" w:color="auto" w:fill="FFFFFF" w:themeFill="background1"/>
        </w:rPr>
        <w:t>日</w:t>
      </w:r>
    </w:p>
    <w:p w:rsidR="00A33EAB" w:rsidRDefault="000037F0">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b w:val="0"/>
          <w:bCs w:val="0"/>
          <w:color w:val="000000" w:themeColor="text1"/>
        </w:rPr>
        <w:lastRenderedPageBreak/>
        <w:t>第一</w:t>
      </w:r>
      <w:r>
        <w:rPr>
          <w:rFonts w:asciiTheme="minorEastAsia" w:eastAsiaTheme="minorEastAsia" w:hAnsiTheme="minorEastAsia" w:cs="华文楷体" w:hint="eastAsia"/>
          <w:color w:val="000000" w:themeColor="text1"/>
        </w:rPr>
        <w:t>章  总 则</w:t>
      </w:r>
    </w:p>
    <w:p w:rsidR="00A33EAB" w:rsidRDefault="00A33EAB">
      <w:pPr>
        <w:pStyle w:val="11212"/>
        <w:numPr>
          <w:ilvl w:val="0"/>
          <w:numId w:val="0"/>
        </w:numPr>
        <w:spacing w:before="0" w:after="0" w:line="400" w:lineRule="exact"/>
        <w:jc w:val="both"/>
        <w:outlineLvl w:val="9"/>
        <w:rPr>
          <w:rFonts w:asciiTheme="minorEastAsia" w:eastAsiaTheme="minorEastAsia" w:hAnsiTheme="minorEastAsia" w:cs="华文楷体"/>
          <w:color w:val="000000" w:themeColor="text1"/>
        </w:rPr>
      </w:pPr>
    </w:p>
    <w:p w:rsidR="00A33EAB" w:rsidRDefault="000037F0" w:rsidP="007E4343">
      <w:pPr>
        <w:pStyle w:val="260"/>
      </w:pPr>
      <w:r>
        <w:rPr>
          <w:rFonts w:hint="eastAsia"/>
        </w:rPr>
        <w:t>一、磋商文件</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1.供应商应详细阅读磋商文件的全部内容。</w:t>
      </w:r>
    </w:p>
    <w:p w:rsidR="00A33EAB" w:rsidRDefault="000037F0">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2.磋商文件的澄清</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供应商要求对磋商文件进行澄清的，可在</w:t>
      </w:r>
      <w:r w:rsidRPr="009535A5">
        <w:rPr>
          <w:rFonts w:asciiTheme="minorEastAsia" w:eastAsiaTheme="minorEastAsia" w:hAnsiTheme="minorEastAsia" w:cs="华文楷体"/>
          <w:color w:val="000000" w:themeColor="text1"/>
          <w:sz w:val="24"/>
          <w:szCs w:val="24"/>
        </w:rPr>
        <w:t>2025</w:t>
      </w:r>
      <w:r w:rsidRPr="009535A5">
        <w:rPr>
          <w:rFonts w:asciiTheme="minorEastAsia" w:eastAsiaTheme="minorEastAsia" w:hAnsiTheme="minorEastAsia" w:cs="华文楷体" w:hint="eastAsia"/>
          <w:color w:val="000000" w:themeColor="text1"/>
          <w:sz w:val="24"/>
          <w:szCs w:val="24"/>
        </w:rPr>
        <w:t>年</w:t>
      </w:r>
      <w:r w:rsidRPr="009535A5">
        <w:rPr>
          <w:rFonts w:asciiTheme="minorEastAsia" w:eastAsiaTheme="minorEastAsia" w:hAnsiTheme="minorEastAsia" w:cs="华文楷体"/>
          <w:color w:val="000000" w:themeColor="text1"/>
          <w:sz w:val="24"/>
          <w:szCs w:val="24"/>
        </w:rPr>
        <w:t>1</w:t>
      </w:r>
      <w:r w:rsidRPr="009535A5">
        <w:rPr>
          <w:rFonts w:asciiTheme="minorEastAsia" w:eastAsiaTheme="minorEastAsia" w:hAnsiTheme="minorEastAsia" w:cs="华文楷体" w:hint="eastAsia"/>
          <w:color w:val="000000" w:themeColor="text1"/>
          <w:sz w:val="24"/>
          <w:szCs w:val="24"/>
        </w:rPr>
        <w:t>月</w:t>
      </w:r>
      <w:r w:rsidR="009535A5" w:rsidRPr="009535A5">
        <w:rPr>
          <w:rFonts w:asciiTheme="minorEastAsia" w:eastAsiaTheme="minorEastAsia" w:hAnsiTheme="minorEastAsia" w:cs="华文楷体" w:hint="eastAsia"/>
          <w:color w:val="000000" w:themeColor="text1"/>
          <w:sz w:val="24"/>
          <w:szCs w:val="24"/>
        </w:rPr>
        <w:t>3</w:t>
      </w:r>
      <w:r w:rsidRPr="009535A5">
        <w:rPr>
          <w:rFonts w:asciiTheme="minorEastAsia" w:eastAsiaTheme="minorEastAsia" w:hAnsiTheme="minorEastAsia" w:cs="华文楷体" w:hint="eastAsia"/>
          <w:color w:val="000000" w:themeColor="text1"/>
          <w:sz w:val="24"/>
          <w:szCs w:val="24"/>
        </w:rPr>
        <w:t>日</w:t>
      </w:r>
      <w:r>
        <w:rPr>
          <w:rFonts w:asciiTheme="minorEastAsia" w:eastAsiaTheme="minorEastAsia" w:hAnsiTheme="minorEastAsia" w:cs="华文楷体" w:hint="eastAsia"/>
          <w:color w:val="000000" w:themeColor="text1"/>
          <w:sz w:val="24"/>
          <w:szCs w:val="24"/>
        </w:rPr>
        <w:t>16:0</w:t>
      </w:r>
      <w:bookmarkStart w:id="0" w:name="_GoBack"/>
      <w:bookmarkEnd w:id="0"/>
      <w:r>
        <w:rPr>
          <w:rFonts w:asciiTheme="minorEastAsia" w:eastAsiaTheme="minorEastAsia" w:hAnsiTheme="minorEastAsia" w:cs="华文楷体" w:hint="eastAsia"/>
          <w:color w:val="000000" w:themeColor="text1"/>
          <w:sz w:val="24"/>
          <w:szCs w:val="24"/>
        </w:rPr>
        <w:t>0前以书面形式或传真方式递交到我校招标办（澄清函需加盖供应商公章），同时将电子版发送至招标办邮箱</w:t>
      </w:r>
      <w:r>
        <w:rPr>
          <w:rFonts w:cs="华文楷体" w:hint="eastAsia"/>
          <w:color w:val="000000"/>
          <w:sz w:val="24"/>
          <w:szCs w:val="24"/>
        </w:rPr>
        <w:t>zbb@jsnu.edu.cn</w:t>
      </w:r>
      <w:r>
        <w:rPr>
          <w:rFonts w:asciiTheme="minorEastAsia" w:eastAsiaTheme="minorEastAsia" w:hAnsiTheme="minorEastAsia" w:cs="华文楷体" w:hint="eastAsia"/>
          <w:color w:val="000000" w:themeColor="text1"/>
          <w:sz w:val="24"/>
          <w:szCs w:val="24"/>
        </w:rPr>
        <w:t>（电子版包括：澄清函图片格式的扫描件及澄清函内容对应的word文档）。澄清要求，逾期将不再受理。</w:t>
      </w:r>
    </w:p>
    <w:p w:rsidR="00A33EAB" w:rsidRDefault="000037F0">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3.磋商文件的修改</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3.1在</w:t>
      </w:r>
      <w:r>
        <w:rPr>
          <w:rFonts w:cs="宋体" w:hint="eastAsia"/>
          <w:sz w:val="24"/>
        </w:rPr>
        <w:t>首次响应文件提交截止时间的</w:t>
      </w:r>
      <w:r>
        <w:rPr>
          <w:rFonts w:asciiTheme="minorEastAsia" w:eastAsiaTheme="minorEastAsia" w:hAnsiTheme="minorEastAsia" w:cs="华文楷体" w:hint="eastAsia"/>
          <w:color w:val="000000" w:themeColor="text1"/>
          <w:sz w:val="24"/>
          <w:szCs w:val="24"/>
        </w:rPr>
        <w:t>5日以前任何时候，采购人无论出于何种原因，均可对磋商文件用补充文件的方式进行修改。</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3.2对磋商文件的修改，将通过</w:t>
      </w:r>
      <w:r>
        <w:rPr>
          <w:rFonts w:asciiTheme="minorEastAsia" w:eastAsiaTheme="minorEastAsia" w:hAnsiTheme="minorEastAsia" w:cs="华文楷体" w:hint="eastAsia"/>
          <w:color w:val="000000" w:themeColor="text1"/>
          <w:kern w:val="2"/>
          <w:sz w:val="24"/>
          <w:szCs w:val="24"/>
        </w:rPr>
        <w:t>“江苏师范大学招投标网”（http://ztbb.jsnu.edu.cn/）发布</w:t>
      </w:r>
      <w:r>
        <w:rPr>
          <w:rFonts w:asciiTheme="minorEastAsia" w:eastAsiaTheme="minorEastAsia" w:hAnsiTheme="minorEastAsia" w:cs="华文楷体" w:hint="eastAsia"/>
          <w:color w:val="000000" w:themeColor="text1"/>
          <w:sz w:val="24"/>
          <w:szCs w:val="24"/>
        </w:rPr>
        <w:t>公告。补充文件将作为磋商文件的组成部分，对所有领取了磋商文件的供应商均具有约束力。</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3.3为使供应商有足够的时间按采购文件的修改要求修正其响应文件，采购人可酌情推迟提交响应文件的截止日期，并将具体变更情况通过</w:t>
      </w:r>
      <w:r>
        <w:rPr>
          <w:rFonts w:asciiTheme="minorEastAsia" w:eastAsiaTheme="minorEastAsia" w:hAnsiTheme="minorEastAsia" w:cs="华文楷体" w:hint="eastAsia"/>
          <w:color w:val="000000" w:themeColor="text1"/>
          <w:kern w:val="2"/>
          <w:sz w:val="24"/>
          <w:szCs w:val="24"/>
        </w:rPr>
        <w:t xml:space="preserve"> “江苏师范大学招投标网”</w:t>
      </w:r>
      <w:r>
        <w:rPr>
          <w:rFonts w:asciiTheme="minorEastAsia" w:eastAsiaTheme="minorEastAsia" w:hAnsiTheme="minorEastAsia" w:cs="华文楷体" w:hint="eastAsia"/>
          <w:color w:val="000000" w:themeColor="text1"/>
          <w:sz w:val="24"/>
          <w:szCs w:val="24"/>
        </w:rPr>
        <w:t>公告。</w:t>
      </w:r>
    </w:p>
    <w:p w:rsidR="00A33EAB" w:rsidRDefault="000037F0">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sz w:val="24"/>
          <w:szCs w:val="24"/>
        </w:rPr>
        <w:t xml:space="preserve"> 通知</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sz w:val="24"/>
          <w:szCs w:val="24"/>
        </w:rPr>
        <w:t>对与本项目有关的通知，采购人将通过 “江苏师范大学招投标网”发布公告，请供应商</w:t>
      </w:r>
      <w:r>
        <w:rPr>
          <w:rFonts w:asciiTheme="minorEastAsia" w:eastAsiaTheme="minorEastAsia" w:hAnsiTheme="minorEastAsia" w:cs="华文楷体" w:hint="eastAsia"/>
          <w:sz w:val="24"/>
          <w:szCs w:val="24"/>
          <w:shd w:val="clear" w:color="auto" w:fill="FFFFFF" w:themeFill="background1"/>
        </w:rPr>
        <w:t>自行关注。</w:t>
      </w:r>
    </w:p>
    <w:p w:rsidR="000037F0" w:rsidRDefault="000037F0">
      <w:pPr>
        <w:pStyle w:val="1"/>
        <w:numPr>
          <w:ilvl w:val="0"/>
          <w:numId w:val="0"/>
        </w:numPr>
        <w:spacing w:line="340" w:lineRule="exact"/>
        <w:ind w:firstLineChars="200" w:firstLine="482"/>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5.付款方式：</w:t>
      </w:r>
    </w:p>
    <w:p w:rsidR="000037F0" w:rsidRPr="000037F0" w:rsidRDefault="000037F0" w:rsidP="000037F0">
      <w:pPr>
        <w:pStyle w:val="1"/>
        <w:numPr>
          <w:ilvl w:val="0"/>
          <w:numId w:val="0"/>
        </w:numPr>
        <w:spacing w:line="340" w:lineRule="exact"/>
        <w:ind w:firstLineChars="200" w:firstLine="480"/>
        <w:rPr>
          <w:rFonts w:asciiTheme="minorEastAsia" w:eastAsiaTheme="minorEastAsia" w:hAnsiTheme="minorEastAsia" w:cs="华文楷体"/>
          <w:sz w:val="24"/>
          <w:shd w:val="clear" w:color="auto" w:fill="FFFFFF" w:themeFill="background1"/>
        </w:rPr>
      </w:pPr>
      <w:r w:rsidRPr="000037F0">
        <w:rPr>
          <w:rFonts w:asciiTheme="minorEastAsia" w:eastAsiaTheme="minorEastAsia" w:hAnsiTheme="minorEastAsia" w:cs="华文楷体" w:hint="eastAsia"/>
          <w:sz w:val="24"/>
          <w:shd w:val="clear" w:color="auto" w:fill="FFFFFF" w:themeFill="background1"/>
        </w:rPr>
        <w:t>根据成交结果，</w:t>
      </w:r>
      <w:r>
        <w:rPr>
          <w:rFonts w:asciiTheme="minorEastAsia" w:eastAsiaTheme="minorEastAsia" w:hAnsiTheme="minorEastAsia" w:cs="华文楷体" w:hint="eastAsia"/>
          <w:sz w:val="24"/>
          <w:shd w:val="clear" w:color="auto" w:fill="FFFFFF" w:themeFill="background1"/>
        </w:rPr>
        <w:t>经双方协商</w:t>
      </w:r>
      <w:r w:rsidRPr="000037F0">
        <w:rPr>
          <w:rFonts w:asciiTheme="minorEastAsia" w:eastAsiaTheme="minorEastAsia" w:hAnsiTheme="minorEastAsia" w:cs="华文楷体" w:hint="eastAsia"/>
          <w:sz w:val="24"/>
          <w:shd w:val="clear" w:color="auto" w:fill="FFFFFF" w:themeFill="background1"/>
        </w:rPr>
        <w:t>一致</w:t>
      </w:r>
      <w:r>
        <w:rPr>
          <w:rFonts w:asciiTheme="minorEastAsia" w:eastAsiaTheme="minorEastAsia" w:hAnsiTheme="minorEastAsia" w:cs="华文楷体" w:hint="eastAsia"/>
          <w:sz w:val="24"/>
          <w:shd w:val="clear" w:color="auto" w:fill="FFFFFF" w:themeFill="background1"/>
        </w:rPr>
        <w:t>，</w:t>
      </w:r>
      <w:r w:rsidRPr="000037F0">
        <w:rPr>
          <w:rFonts w:asciiTheme="minorEastAsia" w:eastAsiaTheme="minorEastAsia" w:hAnsiTheme="minorEastAsia" w:cs="华文楷体" w:hint="eastAsia"/>
          <w:sz w:val="24"/>
          <w:shd w:val="clear" w:color="auto" w:fill="FFFFFF" w:themeFill="background1"/>
        </w:rPr>
        <w:t>选择下列付款方式中的一种：</w:t>
      </w:r>
    </w:p>
    <w:p w:rsidR="000037F0" w:rsidRDefault="000037F0">
      <w:pPr>
        <w:pStyle w:val="1"/>
        <w:numPr>
          <w:ilvl w:val="0"/>
          <w:numId w:val="0"/>
        </w:numPr>
        <w:spacing w:line="340" w:lineRule="exact"/>
        <w:ind w:firstLineChars="200" w:firstLine="482"/>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付款方式一：</w:t>
      </w:r>
    </w:p>
    <w:p w:rsidR="000037F0" w:rsidRPr="00BC7A12" w:rsidRDefault="000037F0" w:rsidP="000037F0">
      <w:pPr>
        <w:ind w:firstLineChars="199" w:firstLine="478"/>
        <w:rPr>
          <w:sz w:val="24"/>
        </w:rPr>
      </w:pPr>
      <w:r w:rsidRPr="000037F0">
        <w:rPr>
          <w:rFonts w:hint="eastAsia"/>
          <w:sz w:val="24"/>
        </w:rPr>
        <w:t>国产设备，</w:t>
      </w:r>
      <w:r w:rsidRPr="00BC7A12">
        <w:rPr>
          <w:rFonts w:hint="eastAsia"/>
          <w:sz w:val="24"/>
        </w:rPr>
        <w:t>设备</w:t>
      </w:r>
      <w:r w:rsidRPr="00BC7A12">
        <w:rPr>
          <w:sz w:val="24"/>
        </w:rPr>
        <w:t>验收合格后支付合同总额的</w:t>
      </w:r>
      <w:r w:rsidRPr="000037F0">
        <w:rPr>
          <w:rFonts w:hint="eastAsia"/>
          <w:sz w:val="24"/>
        </w:rPr>
        <w:t>90%</w:t>
      </w:r>
      <w:r w:rsidRPr="00BC7A12">
        <w:rPr>
          <w:sz w:val="24"/>
        </w:rPr>
        <w:t>，如无质量与售后服务等方面问题，余款半年内一次性付清</w:t>
      </w:r>
      <w:r w:rsidRPr="00BC7A12">
        <w:rPr>
          <w:rFonts w:hint="eastAsia"/>
          <w:sz w:val="24"/>
        </w:rPr>
        <w:t>。</w:t>
      </w:r>
    </w:p>
    <w:p w:rsidR="000037F0" w:rsidRPr="000037F0" w:rsidRDefault="000037F0">
      <w:pPr>
        <w:pStyle w:val="1"/>
        <w:numPr>
          <w:ilvl w:val="0"/>
          <w:numId w:val="0"/>
        </w:numPr>
        <w:spacing w:line="340" w:lineRule="exact"/>
        <w:ind w:firstLineChars="200" w:firstLine="482"/>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付款方式二：</w:t>
      </w:r>
    </w:p>
    <w:p w:rsidR="000037F0" w:rsidRPr="00BC7A12" w:rsidRDefault="000037F0" w:rsidP="000037F0">
      <w:pPr>
        <w:ind w:firstLineChars="147" w:firstLine="353"/>
        <w:rPr>
          <w:sz w:val="24"/>
        </w:rPr>
      </w:pPr>
      <w:r w:rsidRPr="000037F0">
        <w:rPr>
          <w:rFonts w:hint="eastAsia"/>
          <w:sz w:val="24"/>
        </w:rPr>
        <w:t>100%LC</w:t>
      </w:r>
      <w:r w:rsidRPr="000037F0">
        <w:rPr>
          <w:rFonts w:hint="eastAsia"/>
          <w:sz w:val="24"/>
        </w:rPr>
        <w:t>。按享受</w:t>
      </w:r>
      <w:r w:rsidRPr="00BC7A12">
        <w:rPr>
          <w:rFonts w:hint="eastAsia"/>
          <w:sz w:val="24"/>
        </w:rPr>
        <w:t>免税政策计算，签订设备供货合同、外贸代理合同，合同签订后由学校将合同</w:t>
      </w:r>
      <w:r w:rsidRPr="00BC7A12">
        <w:rPr>
          <w:rFonts w:hint="eastAsia"/>
          <w:sz w:val="24"/>
        </w:rPr>
        <w:t>100%</w:t>
      </w:r>
      <w:r w:rsidRPr="00BC7A12">
        <w:rPr>
          <w:rFonts w:hint="eastAsia"/>
          <w:sz w:val="24"/>
        </w:rPr>
        <w:t>付给外贸公司，由外贸公司开出信用证，设备</w:t>
      </w:r>
      <w:r w:rsidRPr="00BC7A12">
        <w:rPr>
          <w:sz w:val="24"/>
        </w:rPr>
        <w:t>验收合格后支付合同总额的</w:t>
      </w:r>
      <w:r w:rsidRPr="00BC7A12">
        <w:rPr>
          <w:sz w:val="24"/>
        </w:rPr>
        <w:t>9</w:t>
      </w:r>
      <w:r w:rsidRPr="00BC7A12">
        <w:rPr>
          <w:rFonts w:hint="eastAsia"/>
          <w:sz w:val="24"/>
        </w:rPr>
        <w:t>5</w:t>
      </w:r>
      <w:r w:rsidRPr="00BC7A12">
        <w:rPr>
          <w:sz w:val="24"/>
        </w:rPr>
        <w:t>%</w:t>
      </w:r>
      <w:r w:rsidRPr="00BC7A12">
        <w:rPr>
          <w:sz w:val="24"/>
        </w:rPr>
        <w:t>，如无质量与售后服务等方面问题，余款</w:t>
      </w:r>
      <w:r w:rsidRPr="00BC7A12">
        <w:rPr>
          <w:rFonts w:hint="eastAsia"/>
          <w:sz w:val="24"/>
        </w:rPr>
        <w:t>一</w:t>
      </w:r>
      <w:r w:rsidRPr="00BC7A12">
        <w:rPr>
          <w:sz w:val="24"/>
        </w:rPr>
        <w:t>年内一次性付清</w:t>
      </w:r>
      <w:r w:rsidRPr="00BC7A12">
        <w:rPr>
          <w:rFonts w:hint="eastAsia"/>
          <w:sz w:val="24"/>
        </w:rPr>
        <w:t>。</w:t>
      </w:r>
    </w:p>
    <w:p w:rsidR="00A33EAB" w:rsidRPr="000037F0" w:rsidRDefault="000037F0" w:rsidP="000037F0">
      <w:pPr>
        <w:pStyle w:val="1"/>
        <w:numPr>
          <w:ilvl w:val="0"/>
          <w:numId w:val="0"/>
        </w:numPr>
        <w:spacing w:line="340" w:lineRule="exact"/>
        <w:ind w:firstLineChars="200" w:firstLine="482"/>
        <w:rPr>
          <w:rFonts w:asciiTheme="minorEastAsia" w:eastAsiaTheme="minorEastAsia" w:hAnsiTheme="minorEastAsia" w:cs="华文楷体"/>
          <w:sz w:val="24"/>
          <w:szCs w:val="24"/>
        </w:rPr>
      </w:pPr>
      <w:r w:rsidRPr="000037F0">
        <w:rPr>
          <w:rFonts w:asciiTheme="minorEastAsia" w:eastAsiaTheme="minorEastAsia" w:hAnsiTheme="minorEastAsia" w:cs="华文楷体" w:hint="eastAsia"/>
          <w:b/>
          <w:sz w:val="24"/>
          <w:szCs w:val="24"/>
        </w:rPr>
        <w:t>6.采购预算金额（最高限价）：</w:t>
      </w:r>
      <w:r>
        <w:rPr>
          <w:rFonts w:asciiTheme="minorEastAsia" w:eastAsiaTheme="minorEastAsia" w:hAnsiTheme="minorEastAsia" w:cs="华文楷体" w:hint="eastAsia"/>
          <w:sz w:val="24"/>
          <w:szCs w:val="24"/>
        </w:rPr>
        <w:t>28.5</w:t>
      </w:r>
      <w:r w:rsidRPr="000037F0">
        <w:rPr>
          <w:rFonts w:asciiTheme="minorEastAsia" w:eastAsiaTheme="minorEastAsia" w:hAnsiTheme="minorEastAsia" w:cs="华文楷体" w:hint="eastAsia"/>
          <w:sz w:val="24"/>
          <w:szCs w:val="24"/>
        </w:rPr>
        <w:t>万元（人民币）。</w:t>
      </w:r>
    </w:p>
    <w:p w:rsidR="00A33EAB" w:rsidRPr="000037F0" w:rsidRDefault="000037F0" w:rsidP="000037F0">
      <w:pPr>
        <w:pStyle w:val="1"/>
        <w:numPr>
          <w:ilvl w:val="0"/>
          <w:numId w:val="0"/>
        </w:numPr>
        <w:spacing w:line="340" w:lineRule="exact"/>
        <w:ind w:firstLineChars="200" w:firstLine="482"/>
        <w:rPr>
          <w:rFonts w:asciiTheme="minorEastAsia" w:eastAsiaTheme="minorEastAsia" w:hAnsiTheme="minorEastAsia" w:cs="华文楷体"/>
          <w:sz w:val="24"/>
          <w:szCs w:val="24"/>
        </w:rPr>
      </w:pPr>
      <w:r w:rsidRPr="000037F0">
        <w:rPr>
          <w:rFonts w:asciiTheme="minorEastAsia" w:eastAsiaTheme="minorEastAsia" w:hAnsiTheme="minorEastAsia" w:cs="华文楷体" w:hint="eastAsia"/>
          <w:b/>
          <w:sz w:val="24"/>
          <w:szCs w:val="24"/>
        </w:rPr>
        <w:t>7.供货期：</w:t>
      </w:r>
      <w:r w:rsidRPr="000037F0">
        <w:rPr>
          <w:rFonts w:asciiTheme="minorEastAsia" w:eastAsiaTheme="minorEastAsia" w:hAnsiTheme="minorEastAsia" w:cs="华文楷体" w:hint="eastAsia"/>
          <w:sz w:val="24"/>
          <w:szCs w:val="24"/>
        </w:rPr>
        <w:t>合同签订后</w:t>
      </w:r>
      <w:r w:rsidR="009A71AB">
        <w:rPr>
          <w:rFonts w:asciiTheme="minorEastAsia" w:eastAsiaTheme="minorEastAsia" w:hAnsiTheme="minorEastAsia" w:cs="华文楷体" w:hint="eastAsia"/>
          <w:sz w:val="24"/>
          <w:szCs w:val="24"/>
        </w:rPr>
        <w:t>80日历天</w:t>
      </w:r>
      <w:r w:rsidRPr="000037F0">
        <w:rPr>
          <w:rFonts w:asciiTheme="minorEastAsia" w:eastAsiaTheme="minorEastAsia" w:hAnsiTheme="minorEastAsia" w:cs="华文楷体" w:hint="eastAsia"/>
          <w:sz w:val="24"/>
          <w:szCs w:val="24"/>
        </w:rPr>
        <w:t>内完成供货、安装、调试等。具体由供应商自报。</w:t>
      </w:r>
    </w:p>
    <w:p w:rsidR="00A33EAB" w:rsidRPr="000037F0" w:rsidRDefault="000037F0" w:rsidP="000037F0">
      <w:pPr>
        <w:pStyle w:val="1"/>
        <w:numPr>
          <w:ilvl w:val="0"/>
          <w:numId w:val="0"/>
        </w:numPr>
        <w:spacing w:line="340" w:lineRule="exact"/>
        <w:ind w:firstLineChars="200" w:firstLine="482"/>
        <w:rPr>
          <w:rFonts w:asciiTheme="minorEastAsia" w:eastAsiaTheme="minorEastAsia" w:hAnsiTheme="minorEastAsia" w:cs="华文楷体"/>
          <w:b/>
          <w:sz w:val="24"/>
          <w:szCs w:val="24"/>
        </w:rPr>
      </w:pPr>
      <w:r w:rsidRPr="000037F0">
        <w:rPr>
          <w:rFonts w:asciiTheme="minorEastAsia" w:eastAsiaTheme="minorEastAsia" w:hAnsiTheme="minorEastAsia" w:cs="华文楷体" w:hint="eastAsia"/>
          <w:b/>
          <w:sz w:val="24"/>
          <w:szCs w:val="24"/>
        </w:rPr>
        <w:t>8.供应商资格条件</w:t>
      </w:r>
    </w:p>
    <w:p w:rsidR="00A33EAB" w:rsidRPr="000037F0" w:rsidRDefault="000037F0" w:rsidP="000037F0">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0037F0">
        <w:rPr>
          <w:rFonts w:asciiTheme="minorEastAsia" w:eastAsiaTheme="minorEastAsia" w:hAnsiTheme="minorEastAsia" w:cs="华文楷体" w:hint="eastAsia"/>
          <w:sz w:val="24"/>
          <w:szCs w:val="24"/>
        </w:rPr>
        <w:t>8</w:t>
      </w:r>
      <w:r w:rsidRPr="000037F0">
        <w:rPr>
          <w:rFonts w:asciiTheme="minorEastAsia" w:eastAsiaTheme="minorEastAsia" w:hAnsiTheme="minorEastAsia" w:cs="华文楷体"/>
          <w:sz w:val="24"/>
          <w:szCs w:val="24"/>
        </w:rPr>
        <w:t>.1</w:t>
      </w:r>
      <w:r w:rsidRPr="000037F0">
        <w:rPr>
          <w:rFonts w:asciiTheme="minorEastAsia" w:eastAsiaTheme="minorEastAsia" w:hAnsiTheme="minorEastAsia" w:cs="华文楷体" w:hint="eastAsia"/>
          <w:sz w:val="24"/>
          <w:szCs w:val="24"/>
        </w:rPr>
        <w:t>具有独立承担民事责任的能力；</w:t>
      </w:r>
    </w:p>
    <w:p w:rsidR="00A33EAB" w:rsidRDefault="000037F0">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.2</w:t>
      </w:r>
      <w:r>
        <w:rPr>
          <w:rFonts w:hint="eastAsia"/>
          <w:color w:val="000000"/>
        </w:rPr>
        <w:t>具有良好的商业信誉和健全的财务会计制度；</w:t>
      </w:r>
    </w:p>
    <w:p w:rsidR="00A33EAB" w:rsidRDefault="000037F0">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.3</w:t>
      </w:r>
      <w:r>
        <w:rPr>
          <w:rFonts w:hint="eastAsia"/>
          <w:color w:val="000000"/>
        </w:rPr>
        <w:t>具有履行合同所必需的设备和专业技术能力；</w:t>
      </w:r>
    </w:p>
    <w:p w:rsidR="00A33EAB" w:rsidRDefault="000037F0">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.4</w:t>
      </w:r>
      <w:r>
        <w:rPr>
          <w:rFonts w:hint="eastAsia"/>
          <w:color w:val="000000"/>
        </w:rPr>
        <w:t>依法缴纳税收和社会保障资金；</w:t>
      </w:r>
    </w:p>
    <w:p w:rsidR="00A33EAB" w:rsidRPr="00A40DCD" w:rsidRDefault="000037F0" w:rsidP="00A40DCD">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.5</w:t>
      </w:r>
      <w:r w:rsidR="00A40DCD" w:rsidRPr="00A40DCD">
        <w:rPr>
          <w:rFonts w:hint="eastAsia"/>
          <w:color w:val="000000"/>
        </w:rPr>
        <w:t>参加采购活动前3年内在经营活动中没有重大违法记录。</w:t>
      </w:r>
    </w:p>
    <w:p w:rsidR="00A33EAB" w:rsidRDefault="000037F0">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.6</w:t>
      </w:r>
      <w:r>
        <w:rPr>
          <w:rFonts w:hint="eastAsia"/>
          <w:color w:val="000000"/>
        </w:rPr>
        <w:t>不接受联合体参与采购活动，单位负责人为同一人或者存在控股、管理关系的不同供应商不得参加</w:t>
      </w:r>
      <w:r>
        <w:rPr>
          <w:rFonts w:hint="eastAsia"/>
        </w:rPr>
        <w:t>同一合同项下的采购活动</w:t>
      </w:r>
      <w:r>
        <w:rPr>
          <w:rFonts w:hint="eastAsia"/>
          <w:color w:val="000000"/>
        </w:rPr>
        <w:t>。</w:t>
      </w:r>
    </w:p>
    <w:p w:rsidR="00A33EAB" w:rsidRDefault="000037F0">
      <w:pPr>
        <w:ind w:firstLine="499"/>
        <w:rPr>
          <w:color w:val="000000"/>
        </w:rPr>
      </w:pPr>
      <w:r>
        <w:rPr>
          <w:rFonts w:ascii="宋体" w:hAnsi="宋体" w:cs="宋体" w:hint="eastAsia"/>
          <w:sz w:val="24"/>
        </w:rPr>
        <w:t>（注：对列入失信被执行人、重大税收违法案件当事人名单、严重违法失信行为记录名单及其他不符合相关法规规定条件的供应商，采购人将拒绝其参与采购活动。）</w:t>
      </w:r>
    </w:p>
    <w:p w:rsidR="00A33EAB" w:rsidRDefault="000037F0" w:rsidP="007E4343">
      <w:pPr>
        <w:pStyle w:val="260"/>
      </w:pPr>
      <w:r>
        <w:rPr>
          <w:rFonts w:hint="eastAsia"/>
        </w:rPr>
        <w:lastRenderedPageBreak/>
        <w:t>二、响应文件</w:t>
      </w:r>
    </w:p>
    <w:p w:rsidR="00A33EAB" w:rsidRDefault="000037F0">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 响应文件的语言和计量单位</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1.1响应人所提供的响应文件须包含技术文件、有关资料、说明等，均应使用中文简化字。</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1.2响应文件所使用的计量单位，均采用中华人民共和国法定计量单位。</w:t>
      </w:r>
    </w:p>
    <w:p w:rsidR="00A33EAB" w:rsidRDefault="000037F0">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2.响应文件的组成及相关要求</w:t>
      </w:r>
    </w:p>
    <w:p w:rsidR="00A33EAB" w:rsidRDefault="000037F0">
      <w:pPr>
        <w:pStyle w:val="1"/>
        <w:numPr>
          <w:ilvl w:val="0"/>
          <w:numId w:val="0"/>
        </w:numPr>
        <w:tabs>
          <w:tab w:val="clear" w:pos="709"/>
        </w:tabs>
        <w:spacing w:line="340" w:lineRule="exact"/>
        <w:ind w:firstLineChars="200" w:firstLine="480"/>
        <w:rPr>
          <w:rFonts w:cs="华文楷体"/>
          <w:sz w:val="24"/>
          <w:szCs w:val="24"/>
        </w:rPr>
      </w:pPr>
      <w:r>
        <w:rPr>
          <w:rFonts w:cs="华文楷体" w:hint="eastAsia"/>
          <w:sz w:val="24"/>
          <w:szCs w:val="24"/>
        </w:rPr>
        <w:t>按本章“4</w:t>
      </w:r>
      <w:r>
        <w:rPr>
          <w:rFonts w:cs="华文楷体"/>
          <w:sz w:val="24"/>
          <w:szCs w:val="24"/>
        </w:rPr>
        <w:t>.</w:t>
      </w:r>
      <w:r>
        <w:rPr>
          <w:rFonts w:cs="华文楷体" w:hint="eastAsia"/>
          <w:sz w:val="24"/>
          <w:szCs w:val="24"/>
        </w:rPr>
        <w:t>响应文件的编制”的顺序和要求编制。</w:t>
      </w:r>
    </w:p>
    <w:p w:rsidR="00A33EAB" w:rsidRDefault="000037F0">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3.响应内容填写说明</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3.1供应商须按磋商文件的要求编制完整的响应文件。</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3.2磋商文件中对格式有要求的，响应文件须按格式逐项填写，不得有空项。</w:t>
      </w:r>
      <w:r>
        <w:rPr>
          <w:rFonts w:cs="华文楷体" w:hint="eastAsia"/>
          <w:sz w:val="24"/>
          <w:szCs w:val="24"/>
        </w:rPr>
        <w:t>无相应内容可填的项应填写“无”、“没有相应指标”等明确的回答文字。资格条件中，因特殊原因不能提供的，须提交说明文件、截图等可以证明的材料。</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3.3供应商必须保证响应文件所提供的全部资料真实可靠，并接受采购人对其中任何资料进一步审查的要求。</w:t>
      </w:r>
    </w:p>
    <w:p w:rsidR="0014498E" w:rsidRPr="004F59DC" w:rsidRDefault="000037F0" w:rsidP="0014498E">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14498E">
        <w:rPr>
          <w:rFonts w:asciiTheme="minorEastAsia" w:eastAsiaTheme="minorEastAsia" w:hAnsiTheme="minorEastAsia" w:cs="华文楷体" w:hint="eastAsia"/>
          <w:color w:val="000000" w:themeColor="text1"/>
          <w:sz w:val="24"/>
        </w:rPr>
        <w:t>3.4</w:t>
      </w:r>
      <w:r w:rsidR="0014498E" w:rsidRPr="0014498E">
        <w:rPr>
          <w:rFonts w:asciiTheme="minorEastAsia" w:eastAsiaTheme="minorEastAsia" w:hAnsiTheme="minorEastAsia" w:cs="华文楷体" w:hint="eastAsia"/>
          <w:color w:val="000000" w:themeColor="text1"/>
          <w:kern w:val="2"/>
          <w:sz w:val="24"/>
          <w:szCs w:val="24"/>
        </w:rPr>
        <w:t>供应商须按磋商报价表(统一格式)的内容填写单价、总价及其他事项，并由法定代表人或投人代表签署。</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3.5响应文件须对采购文件中的内容做出实质性和完整的响应。</w:t>
      </w:r>
    </w:p>
    <w:p w:rsidR="00A33EAB" w:rsidRDefault="000037F0">
      <w:pPr>
        <w:pStyle w:val="1"/>
        <w:numPr>
          <w:ilvl w:val="0"/>
          <w:numId w:val="0"/>
        </w:numPr>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3.6本项目有二次报价环节，二次报价不得高于一次报价；二次报价为本项目最终报价。</w:t>
      </w:r>
    </w:p>
    <w:p w:rsidR="00A33EAB" w:rsidRDefault="000037F0">
      <w:pPr>
        <w:pStyle w:val="1"/>
        <w:numPr>
          <w:ilvl w:val="0"/>
          <w:numId w:val="0"/>
        </w:numPr>
        <w:ind w:firstLineChars="200" w:firstLine="480"/>
        <w:rPr>
          <w:rFonts w:asciiTheme="minorEastAsia" w:eastAsiaTheme="minorEastAsia" w:hAnsiTheme="minorEastAsia" w:cs="华文楷体"/>
          <w:b/>
          <w:color w:val="000000" w:themeColor="text1"/>
          <w:sz w:val="24"/>
          <w:szCs w:val="24"/>
        </w:rPr>
      </w:pPr>
      <w:r>
        <w:rPr>
          <w:sz w:val="24"/>
          <w:szCs w:val="24"/>
        </w:rPr>
        <w:t>3.</w:t>
      </w:r>
      <w:r>
        <w:rPr>
          <w:rFonts w:hint="eastAsia"/>
          <w:sz w:val="24"/>
          <w:szCs w:val="24"/>
        </w:rPr>
        <w:t>7磋商报价须包含供应商成本、利润、其它费用和承担的风险等可能发生的一切费用。</w:t>
      </w:r>
    </w:p>
    <w:p w:rsidR="00A33EAB" w:rsidRDefault="000037F0">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4.响应文件的编制</w:t>
      </w:r>
    </w:p>
    <w:p w:rsidR="00A33EAB" w:rsidRPr="00A6379C" w:rsidRDefault="000037F0" w:rsidP="00A6379C">
      <w:pPr>
        <w:pStyle w:val="1"/>
        <w:numPr>
          <w:ilvl w:val="0"/>
          <w:numId w:val="0"/>
        </w:numPr>
        <w:ind w:firstLineChars="200" w:firstLine="480"/>
        <w:rPr>
          <w:kern w:val="2"/>
          <w:sz w:val="24"/>
          <w:szCs w:val="24"/>
        </w:rPr>
      </w:pPr>
      <w:r w:rsidRPr="00A6379C">
        <w:rPr>
          <w:rFonts w:hint="eastAsia"/>
          <w:kern w:val="2"/>
          <w:sz w:val="24"/>
          <w:szCs w:val="24"/>
        </w:rPr>
        <w:t>供应商应按照以下顺序制作响应文件（标书）；</w:t>
      </w:r>
      <w:r w:rsidRPr="00A6379C">
        <w:rPr>
          <w:rFonts w:hint="eastAsia"/>
          <w:b/>
          <w:kern w:val="2"/>
          <w:sz w:val="24"/>
          <w:szCs w:val="24"/>
        </w:rPr>
        <w:t>响应文件有格式要求的（具体格式见“第三章 响应文件格式”）</w:t>
      </w:r>
      <w:r w:rsidRPr="00A6379C">
        <w:rPr>
          <w:rFonts w:hint="eastAsia"/>
          <w:kern w:val="2"/>
          <w:sz w:val="24"/>
          <w:szCs w:val="24"/>
        </w:rPr>
        <w:t>在制作响应文件时须按照采购文件提供的格式填写，无格式要求的供应商自行编制；混乱的编排以致响应文件被误读或采购方查找不到有效文件，后果由供应商承担。</w:t>
      </w:r>
    </w:p>
    <w:p w:rsidR="00A33EAB" w:rsidRDefault="000037F0">
      <w:pPr>
        <w:adjustRightInd w:val="0"/>
        <w:snapToGrid w:val="0"/>
        <w:spacing w:line="400" w:lineRule="exact"/>
        <w:ind w:firstLineChars="200" w:firstLine="482"/>
        <w:rPr>
          <w:rFonts w:ascii="宋体" w:hAnsi="宋体" w:cs="宋体"/>
          <w:b/>
          <w:sz w:val="24"/>
        </w:rPr>
      </w:pPr>
      <w:r>
        <w:rPr>
          <w:rFonts w:ascii="宋体" w:hAnsi="宋体" w:cs="宋体"/>
          <w:b/>
          <w:sz w:val="24"/>
        </w:rPr>
        <w:t>4.1</w:t>
      </w:r>
      <w:r>
        <w:rPr>
          <w:rFonts w:ascii="宋体" w:hAnsi="宋体" w:cs="宋体" w:hint="eastAsia"/>
          <w:b/>
          <w:sz w:val="24"/>
        </w:rPr>
        <w:t>供应商的资格证明文件（</w:t>
      </w:r>
      <w:r w:rsidR="005D7376">
        <w:rPr>
          <w:rFonts w:ascii="宋体" w:hAnsi="宋体" w:cs="宋体" w:hint="eastAsia"/>
          <w:b/>
          <w:sz w:val="24"/>
        </w:rPr>
        <w:t>必须提供，否则投标将被拒绝。</w:t>
      </w:r>
      <w:r w:rsidR="005D7376" w:rsidRPr="005D7376">
        <w:rPr>
          <w:rFonts w:ascii="宋体" w:hAnsi="宋体" w:cs="宋体" w:hint="eastAsia"/>
          <w:b/>
          <w:bCs/>
          <w:sz w:val="24"/>
        </w:rPr>
        <w:t>格式</w:t>
      </w:r>
      <w:r w:rsidR="005D7376">
        <w:rPr>
          <w:rFonts w:ascii="宋体" w:hAnsi="宋体" w:cs="宋体" w:hint="eastAsia"/>
          <w:b/>
          <w:bCs/>
          <w:sz w:val="24"/>
        </w:rPr>
        <w:t>要求见磋商文件《第三</w:t>
      </w:r>
      <w:r w:rsidR="005D7376" w:rsidRPr="005D7376">
        <w:rPr>
          <w:rFonts w:ascii="宋体" w:hAnsi="宋体" w:cs="宋体" w:hint="eastAsia"/>
          <w:b/>
          <w:bCs/>
          <w:sz w:val="24"/>
        </w:rPr>
        <w:t>章》</w:t>
      </w:r>
      <w:r>
        <w:rPr>
          <w:rFonts w:ascii="宋体" w:hAnsi="宋体" w:cs="宋体" w:hint="eastAsia"/>
          <w:b/>
          <w:sz w:val="24"/>
        </w:rPr>
        <w:t>）：</w:t>
      </w:r>
    </w:p>
    <w:p w:rsidR="00A33EAB" w:rsidRDefault="000037F0">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 xml:space="preserve">（1）合法有效的法人营业执照或者其他组织的法人证明文件复印件并加盖公章； </w:t>
      </w:r>
    </w:p>
    <w:p w:rsidR="00A33EAB" w:rsidRDefault="000037F0">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 xml:space="preserve">（2）财务状况报告，至少提供： </w:t>
      </w:r>
    </w:p>
    <w:p w:rsidR="00A33EAB" w:rsidRDefault="000037F0">
      <w:pPr>
        <w:spacing w:line="400" w:lineRule="exact"/>
        <w:ind w:firstLineChars="200" w:firstLine="480"/>
        <w:rPr>
          <w:rFonts w:ascii="宋体" w:hAnsi="宋体" w:cs="宋体"/>
          <w:bCs/>
          <w:sz w:val="24"/>
        </w:rPr>
      </w:pPr>
      <w:r>
        <w:rPr>
          <w:rFonts w:ascii="宋体" w:hAnsi="宋体" w:cs="宋体" w:hint="eastAsia"/>
          <w:bCs/>
          <w:sz w:val="24"/>
        </w:rPr>
        <w:t xml:space="preserve"> ①供应商在“提交首次响应文件截止时间”前6个月内任何月份（不含“提交首次响应文件截止时间”当月）的资产负债表复印件1份并加盖公章； </w:t>
      </w:r>
    </w:p>
    <w:p w:rsidR="00A33EAB" w:rsidRDefault="000037F0">
      <w:pPr>
        <w:spacing w:line="400" w:lineRule="exact"/>
        <w:ind w:firstLineChars="200" w:firstLine="480"/>
        <w:rPr>
          <w:rFonts w:ascii="宋体" w:hAnsi="宋体" w:cs="宋体"/>
          <w:bCs/>
          <w:sz w:val="24"/>
        </w:rPr>
      </w:pPr>
      <w:r>
        <w:rPr>
          <w:rFonts w:ascii="宋体" w:hAnsi="宋体" w:cs="宋体" w:hint="eastAsia"/>
          <w:bCs/>
          <w:sz w:val="24"/>
        </w:rPr>
        <w:t xml:space="preserve"> ②供应商在“提交首次响应文件截止时间”前6个月内任何月份（不含“提交首次响应文件截止时间”当月）的利润表月报表复印件1份并加盖公章。 </w:t>
      </w:r>
    </w:p>
    <w:p w:rsidR="00A33EAB" w:rsidRDefault="000037F0">
      <w:pPr>
        <w:spacing w:line="400" w:lineRule="exact"/>
        <w:rPr>
          <w:rFonts w:ascii="宋体" w:hAnsi="宋体" w:cs="宋体"/>
          <w:bCs/>
          <w:sz w:val="24"/>
        </w:rPr>
      </w:pPr>
      <w:r>
        <w:rPr>
          <w:rFonts w:ascii="宋体" w:hAnsi="宋体" w:cs="宋体" w:hint="eastAsia"/>
          <w:bCs/>
          <w:sz w:val="24"/>
        </w:rPr>
        <w:t xml:space="preserve">    （3）供应商在“提交首次响应文件截止时间”前6个月内任何月份（不含“提交首次响应文件截止时间”当月）依法缴纳税收和社会保障资金的相关材料复印件各1份并加盖公章</w:t>
      </w:r>
      <w:r w:rsidRPr="00413C0D">
        <w:rPr>
          <w:rFonts w:ascii="宋体" w:hAnsi="宋体" w:cs="宋体" w:hint="eastAsia"/>
          <w:sz w:val="24"/>
        </w:rPr>
        <w:t>（依法免税或不需要缴纳社会保障资金的供应商,提供相应文件证明其依法免税或不需要缴纳社会保障资金</w:t>
      </w:r>
      <w:r w:rsidR="00E53A40">
        <w:rPr>
          <w:rFonts w:ascii="宋体" w:hAnsi="宋体" w:cs="宋体" w:hint="eastAsia"/>
          <w:sz w:val="24"/>
        </w:rPr>
        <w:t>，否则视为未提供</w:t>
      </w:r>
      <w:r w:rsidRPr="00413C0D">
        <w:rPr>
          <w:rFonts w:ascii="宋体" w:hAnsi="宋体" w:cs="宋体" w:hint="eastAsia"/>
          <w:sz w:val="24"/>
        </w:rPr>
        <w:t>)</w:t>
      </w:r>
      <w:r w:rsidRPr="00413C0D">
        <w:rPr>
          <w:rFonts w:ascii="宋体" w:hAnsi="宋体" w:cs="宋体" w:hint="eastAsia"/>
          <w:bCs/>
          <w:sz w:val="24"/>
        </w:rPr>
        <w:t>；</w:t>
      </w:r>
    </w:p>
    <w:p w:rsidR="00A33EAB" w:rsidRDefault="000037F0">
      <w:pPr>
        <w:spacing w:line="400" w:lineRule="exact"/>
        <w:ind w:firstLineChars="200" w:firstLine="480"/>
        <w:rPr>
          <w:rFonts w:ascii="宋体" w:hAnsi="宋体" w:cs="宋体"/>
          <w:bCs/>
          <w:sz w:val="24"/>
        </w:rPr>
      </w:pPr>
      <w:r>
        <w:rPr>
          <w:rFonts w:ascii="宋体" w:hAnsi="宋体" w:cs="宋体" w:hint="eastAsia"/>
          <w:bCs/>
          <w:sz w:val="24"/>
        </w:rPr>
        <w:t xml:space="preserve">（4）具备履行合同所必需的设备和专业技术能力的书面声明（加盖公章）； </w:t>
      </w:r>
    </w:p>
    <w:p w:rsidR="00A33EAB" w:rsidRDefault="000037F0">
      <w:pPr>
        <w:spacing w:line="400" w:lineRule="exact"/>
        <w:ind w:rightChars="-44" w:right="-92" w:firstLineChars="200" w:firstLine="480"/>
        <w:rPr>
          <w:rFonts w:ascii="宋体" w:hAnsi="宋体" w:cs="宋体"/>
          <w:sz w:val="24"/>
        </w:rPr>
      </w:pPr>
      <w:r>
        <w:rPr>
          <w:rFonts w:ascii="宋体" w:hAnsi="宋体" w:cs="宋体" w:hint="eastAsia"/>
          <w:bCs/>
          <w:sz w:val="24"/>
        </w:rPr>
        <w:t>（5）供应商参加采购活动前3年内在经营活动中没有重大违法记录的书面声明</w:t>
      </w:r>
      <w:r>
        <w:rPr>
          <w:rFonts w:ascii="宋体" w:hAnsi="宋体" w:cs="宋体" w:hint="eastAsia"/>
          <w:sz w:val="24"/>
        </w:rPr>
        <w:t>（加盖</w:t>
      </w:r>
      <w:r>
        <w:rPr>
          <w:rFonts w:ascii="宋体" w:hAnsi="宋体" w:cs="宋体" w:hint="eastAsia"/>
          <w:sz w:val="24"/>
        </w:rPr>
        <w:lastRenderedPageBreak/>
        <w:t>公章）；</w:t>
      </w:r>
    </w:p>
    <w:p w:rsidR="00A33EAB" w:rsidRPr="00DF6B51" w:rsidRDefault="000037F0" w:rsidP="00DF6B51">
      <w:pPr>
        <w:ind w:firstLineChars="200" w:firstLine="480"/>
        <w:rPr>
          <w:rFonts w:asciiTheme="minorEastAsia" w:eastAsiaTheme="minorEastAsia" w:hAnsiTheme="minorEastAsia"/>
          <w:sz w:val="24"/>
        </w:rPr>
      </w:pPr>
      <w:r w:rsidRPr="00DF6B51">
        <w:rPr>
          <w:rFonts w:asciiTheme="minorEastAsia" w:eastAsiaTheme="minorEastAsia" w:hAnsiTheme="minorEastAsia" w:hint="eastAsia"/>
          <w:sz w:val="24"/>
        </w:rPr>
        <w:t>（6）资格条件部分有其它资格（资质）要求时须提供相关资格（资质）证书复印件</w:t>
      </w:r>
      <w:r w:rsidR="00E53A40">
        <w:rPr>
          <w:rFonts w:asciiTheme="minorEastAsia" w:eastAsiaTheme="minorEastAsia" w:hAnsiTheme="minorEastAsia" w:hint="eastAsia"/>
          <w:sz w:val="24"/>
        </w:rPr>
        <w:t>并加盖公章</w:t>
      </w:r>
      <w:r w:rsidRPr="00DF6B51">
        <w:rPr>
          <w:rFonts w:asciiTheme="minorEastAsia" w:eastAsiaTheme="minorEastAsia" w:hAnsiTheme="minorEastAsia" w:hint="eastAsia"/>
          <w:sz w:val="24"/>
        </w:rPr>
        <w:t>（</w:t>
      </w:r>
      <w:r w:rsidR="00E53A40">
        <w:rPr>
          <w:rFonts w:asciiTheme="minorEastAsia" w:eastAsiaTheme="minorEastAsia" w:hAnsiTheme="minorEastAsia" w:hint="eastAsia"/>
          <w:sz w:val="24"/>
        </w:rPr>
        <w:t>如有</w:t>
      </w:r>
      <w:r w:rsidRPr="00DF6B51">
        <w:rPr>
          <w:rFonts w:asciiTheme="minorEastAsia" w:eastAsiaTheme="minorEastAsia" w:hAnsiTheme="minorEastAsia" w:hint="eastAsia"/>
          <w:sz w:val="24"/>
        </w:rPr>
        <w:t>）</w:t>
      </w:r>
      <w:r w:rsidR="00E53A40">
        <w:rPr>
          <w:rFonts w:asciiTheme="minorEastAsia" w:eastAsiaTheme="minorEastAsia" w:hAnsiTheme="minorEastAsia" w:hint="eastAsia"/>
          <w:sz w:val="24"/>
        </w:rPr>
        <w:t>。</w:t>
      </w:r>
    </w:p>
    <w:p w:rsidR="00A33EAB" w:rsidRDefault="000037F0" w:rsidP="000037F0">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4.2</w:t>
      </w:r>
      <w:r w:rsidRPr="00DF6B51">
        <w:rPr>
          <w:rFonts w:asciiTheme="minorEastAsia" w:eastAsiaTheme="minorEastAsia" w:hAnsiTheme="minorEastAsia" w:cs="华文楷体" w:hint="eastAsia"/>
          <w:bCs/>
          <w:sz w:val="24"/>
          <w:szCs w:val="24"/>
        </w:rPr>
        <w:t>评分索引表</w:t>
      </w:r>
      <w:r w:rsidRPr="00DF6B51">
        <w:rPr>
          <w:rFonts w:asciiTheme="minorEastAsia" w:eastAsiaTheme="minorEastAsia" w:hAnsiTheme="minorEastAsia" w:cs="华文楷体" w:hint="eastAsia"/>
          <w:sz w:val="24"/>
          <w:szCs w:val="24"/>
        </w:rPr>
        <w:t>；</w:t>
      </w:r>
    </w:p>
    <w:p w:rsidR="00A33EAB" w:rsidRPr="004E259D" w:rsidRDefault="000037F0" w:rsidP="004E259D">
      <w:pPr>
        <w:spacing w:line="380" w:lineRule="exact"/>
        <w:ind w:firstLineChars="195" w:firstLine="468"/>
        <w:rPr>
          <w:rFonts w:asciiTheme="minorEastAsia" w:eastAsiaTheme="minorEastAsia" w:hAnsiTheme="minorEastAsia"/>
          <w:sz w:val="24"/>
        </w:rPr>
      </w:pPr>
      <w:r w:rsidRPr="004E259D">
        <w:rPr>
          <w:rFonts w:asciiTheme="minorEastAsia" w:eastAsiaTheme="minorEastAsia" w:hAnsiTheme="minorEastAsia" w:hint="eastAsia"/>
          <w:bCs/>
          <w:sz w:val="24"/>
        </w:rPr>
        <w:t>4</w:t>
      </w:r>
      <w:r w:rsidRPr="004E259D">
        <w:rPr>
          <w:rFonts w:asciiTheme="minorEastAsia" w:eastAsiaTheme="minorEastAsia" w:hAnsiTheme="minorEastAsia"/>
          <w:bCs/>
          <w:sz w:val="24"/>
        </w:rPr>
        <w:t>.</w:t>
      </w:r>
      <w:r w:rsidRPr="004E259D">
        <w:rPr>
          <w:rFonts w:asciiTheme="minorEastAsia" w:eastAsiaTheme="minorEastAsia" w:hAnsiTheme="minorEastAsia" w:hint="eastAsia"/>
          <w:bCs/>
          <w:sz w:val="24"/>
        </w:rPr>
        <w:t>3承诺书</w:t>
      </w:r>
      <w:r w:rsidR="00A6379C" w:rsidRPr="00A6379C">
        <w:rPr>
          <w:rFonts w:asciiTheme="minorEastAsia" w:eastAsiaTheme="minorEastAsia" w:hAnsiTheme="minorEastAsia" w:cstheme="minorEastAsia" w:hint="eastAsia"/>
          <w:b/>
          <w:bCs/>
          <w:sz w:val="24"/>
        </w:rPr>
        <w:t>（必须提供，否则在符合性审查时按响应无效处理。</w:t>
      </w:r>
      <w:r w:rsidRPr="00A6379C">
        <w:rPr>
          <w:rFonts w:asciiTheme="minorEastAsia" w:eastAsiaTheme="minorEastAsia" w:hAnsiTheme="minorEastAsia" w:cstheme="minorEastAsia" w:hint="eastAsia"/>
          <w:b/>
          <w:bCs/>
          <w:sz w:val="24"/>
        </w:rPr>
        <w:t>原件封于响应文件正本中</w:t>
      </w:r>
      <w:r w:rsidR="00A6379C">
        <w:rPr>
          <w:rFonts w:asciiTheme="minorEastAsia" w:eastAsiaTheme="minorEastAsia" w:hAnsiTheme="minorEastAsia" w:cstheme="minorEastAsia" w:hint="eastAsia"/>
          <w:b/>
          <w:bCs/>
          <w:sz w:val="24"/>
        </w:rPr>
        <w:t>，</w:t>
      </w:r>
      <w:r w:rsidR="00A6379C" w:rsidRPr="005D7376">
        <w:rPr>
          <w:rFonts w:ascii="宋体" w:hAnsi="宋体" w:cs="宋体" w:hint="eastAsia"/>
          <w:b/>
          <w:bCs/>
          <w:sz w:val="24"/>
        </w:rPr>
        <w:t>格式</w:t>
      </w:r>
      <w:r w:rsidR="00A6379C">
        <w:rPr>
          <w:rFonts w:ascii="宋体" w:hAnsi="宋体" w:cs="宋体" w:hint="eastAsia"/>
          <w:b/>
          <w:bCs/>
          <w:sz w:val="24"/>
        </w:rPr>
        <w:t>要求见磋商文件《第三</w:t>
      </w:r>
      <w:r w:rsidR="00A6379C" w:rsidRPr="005D7376">
        <w:rPr>
          <w:rFonts w:ascii="宋体" w:hAnsi="宋体" w:cs="宋体" w:hint="eastAsia"/>
          <w:b/>
          <w:bCs/>
          <w:sz w:val="24"/>
        </w:rPr>
        <w:t>章》</w:t>
      </w:r>
      <w:r w:rsidRPr="00A6379C">
        <w:rPr>
          <w:rFonts w:asciiTheme="minorEastAsia" w:eastAsiaTheme="minorEastAsia" w:hAnsiTheme="minorEastAsia" w:cstheme="minorEastAsia" w:hint="eastAsia"/>
          <w:b/>
          <w:bCs/>
          <w:sz w:val="24"/>
        </w:rPr>
        <w:t>）</w:t>
      </w:r>
      <w:r w:rsidRPr="004E259D">
        <w:rPr>
          <w:rFonts w:asciiTheme="minorEastAsia" w:eastAsiaTheme="minorEastAsia" w:hAnsiTheme="minorEastAsia" w:hint="eastAsia"/>
          <w:sz w:val="24"/>
        </w:rPr>
        <w:t>；</w:t>
      </w:r>
    </w:p>
    <w:p w:rsidR="00A33EAB" w:rsidRPr="004E259D" w:rsidRDefault="000037F0" w:rsidP="004E259D">
      <w:pPr>
        <w:spacing w:line="380" w:lineRule="exact"/>
        <w:ind w:firstLineChars="195" w:firstLine="468"/>
        <w:rPr>
          <w:rFonts w:asciiTheme="minorEastAsia" w:eastAsiaTheme="minorEastAsia" w:hAnsiTheme="minorEastAsia"/>
          <w:bCs/>
          <w:sz w:val="24"/>
        </w:rPr>
      </w:pPr>
      <w:r w:rsidRPr="004E259D">
        <w:rPr>
          <w:rFonts w:asciiTheme="minorEastAsia" w:eastAsiaTheme="minorEastAsia" w:hAnsiTheme="minorEastAsia" w:hint="eastAsia"/>
          <w:bCs/>
          <w:sz w:val="24"/>
        </w:rPr>
        <w:t>4.4磋商报价表</w:t>
      </w:r>
      <w:r w:rsidR="00A6379C" w:rsidRPr="00A6379C">
        <w:rPr>
          <w:rFonts w:asciiTheme="minorEastAsia" w:eastAsiaTheme="minorEastAsia" w:hAnsiTheme="minorEastAsia" w:cstheme="minorEastAsia" w:hint="eastAsia"/>
          <w:b/>
          <w:bCs/>
          <w:sz w:val="24"/>
        </w:rPr>
        <w:t>（必须提供，否则在符合性审查时按响应无效处理。</w:t>
      </w:r>
      <w:r w:rsidR="00A6379C" w:rsidRPr="005D7376">
        <w:rPr>
          <w:rFonts w:ascii="宋体" w:hAnsi="宋体" w:cs="宋体" w:hint="eastAsia"/>
          <w:b/>
          <w:bCs/>
          <w:sz w:val="24"/>
        </w:rPr>
        <w:t>格式</w:t>
      </w:r>
      <w:r w:rsidR="00A6379C">
        <w:rPr>
          <w:rFonts w:ascii="宋体" w:hAnsi="宋体" w:cs="宋体" w:hint="eastAsia"/>
          <w:b/>
          <w:bCs/>
          <w:sz w:val="24"/>
        </w:rPr>
        <w:t>要求见磋商文件《第三</w:t>
      </w:r>
      <w:r w:rsidR="00A6379C" w:rsidRPr="005D7376">
        <w:rPr>
          <w:rFonts w:ascii="宋体" w:hAnsi="宋体" w:cs="宋体" w:hint="eastAsia"/>
          <w:b/>
          <w:bCs/>
          <w:sz w:val="24"/>
        </w:rPr>
        <w:t>章》</w:t>
      </w:r>
      <w:r w:rsidR="00A6379C" w:rsidRPr="00A6379C">
        <w:rPr>
          <w:rFonts w:asciiTheme="minorEastAsia" w:eastAsiaTheme="minorEastAsia" w:hAnsiTheme="minorEastAsia" w:cstheme="minorEastAsia" w:hint="eastAsia"/>
          <w:b/>
          <w:bCs/>
          <w:sz w:val="24"/>
        </w:rPr>
        <w:t>）</w:t>
      </w:r>
      <w:r w:rsidRPr="004E259D">
        <w:rPr>
          <w:rFonts w:asciiTheme="minorEastAsia" w:eastAsiaTheme="minorEastAsia" w:hAnsiTheme="minorEastAsia" w:hint="eastAsia"/>
          <w:bCs/>
          <w:sz w:val="24"/>
        </w:rPr>
        <w:t>；</w:t>
      </w:r>
    </w:p>
    <w:p w:rsidR="00A33EAB" w:rsidRPr="004E259D" w:rsidRDefault="000037F0" w:rsidP="004E259D">
      <w:pPr>
        <w:spacing w:line="380" w:lineRule="exact"/>
        <w:ind w:firstLineChars="195" w:firstLine="468"/>
        <w:rPr>
          <w:rFonts w:asciiTheme="minorEastAsia" w:eastAsiaTheme="minorEastAsia" w:hAnsiTheme="minorEastAsia"/>
          <w:sz w:val="24"/>
        </w:rPr>
      </w:pPr>
      <w:r w:rsidRPr="004E259D">
        <w:rPr>
          <w:rFonts w:asciiTheme="minorEastAsia" w:eastAsiaTheme="minorEastAsia" w:hAnsiTheme="minorEastAsia" w:hint="eastAsia"/>
          <w:sz w:val="24"/>
        </w:rPr>
        <w:t>4</w:t>
      </w:r>
      <w:r w:rsidRPr="004E259D">
        <w:rPr>
          <w:rFonts w:asciiTheme="minorEastAsia" w:eastAsiaTheme="minorEastAsia" w:hAnsiTheme="minorEastAsia"/>
          <w:sz w:val="24"/>
        </w:rPr>
        <w:t>.</w:t>
      </w:r>
      <w:r w:rsidRPr="004E259D">
        <w:rPr>
          <w:rFonts w:asciiTheme="minorEastAsia" w:eastAsiaTheme="minorEastAsia" w:hAnsiTheme="minorEastAsia" w:hint="eastAsia"/>
          <w:sz w:val="24"/>
        </w:rPr>
        <w:t>5磋商报价明细</w:t>
      </w:r>
      <w:r w:rsidRPr="004E259D">
        <w:rPr>
          <w:rFonts w:asciiTheme="minorEastAsia" w:eastAsiaTheme="minorEastAsia" w:hAnsiTheme="minorEastAsia"/>
          <w:sz w:val="24"/>
        </w:rPr>
        <w:t>表</w:t>
      </w:r>
      <w:r w:rsidR="00A6379C" w:rsidRPr="00A6379C">
        <w:rPr>
          <w:rFonts w:asciiTheme="minorEastAsia" w:eastAsiaTheme="minorEastAsia" w:hAnsiTheme="minorEastAsia" w:cstheme="minorEastAsia" w:hint="eastAsia"/>
          <w:b/>
          <w:bCs/>
          <w:sz w:val="24"/>
        </w:rPr>
        <w:t>（必须提供，否则在符合性审查时按响应无效处理</w:t>
      </w:r>
      <w:r w:rsidR="00A6379C">
        <w:rPr>
          <w:rFonts w:asciiTheme="minorEastAsia" w:eastAsiaTheme="minorEastAsia" w:hAnsiTheme="minorEastAsia"/>
          <w:sz w:val="24"/>
        </w:rPr>
        <w:t>）</w:t>
      </w:r>
      <w:r w:rsidR="00483774">
        <w:rPr>
          <w:rFonts w:asciiTheme="minorEastAsia" w:eastAsiaTheme="minorEastAsia" w:hAnsiTheme="minorEastAsia"/>
          <w:sz w:val="24"/>
        </w:rPr>
        <w:t>；</w:t>
      </w:r>
    </w:p>
    <w:p w:rsidR="00A33EAB" w:rsidRPr="004E259D" w:rsidRDefault="000037F0" w:rsidP="004E259D">
      <w:pPr>
        <w:spacing w:line="380" w:lineRule="exact"/>
        <w:ind w:firstLineChars="195" w:firstLine="468"/>
        <w:rPr>
          <w:rFonts w:asciiTheme="minorEastAsia" w:eastAsiaTheme="minorEastAsia" w:hAnsiTheme="minorEastAsia"/>
          <w:bCs/>
          <w:sz w:val="24"/>
        </w:rPr>
      </w:pPr>
      <w:r w:rsidRPr="004E259D">
        <w:rPr>
          <w:rFonts w:asciiTheme="minorEastAsia" w:eastAsiaTheme="minorEastAsia" w:hAnsiTheme="minorEastAsia" w:hint="eastAsia"/>
          <w:bCs/>
          <w:sz w:val="24"/>
        </w:rPr>
        <w:t>4.6</w:t>
      </w:r>
      <w:r w:rsidR="004E259D">
        <w:rPr>
          <w:rFonts w:asciiTheme="minorEastAsia" w:eastAsiaTheme="minorEastAsia" w:hAnsiTheme="minorEastAsia" w:cstheme="minorEastAsia" w:hint="eastAsia"/>
          <w:bCs/>
          <w:sz w:val="24"/>
        </w:rPr>
        <w:t>法定代表人的授权委托书</w:t>
      </w:r>
      <w:r w:rsidR="00483774" w:rsidRPr="00A6379C">
        <w:rPr>
          <w:rFonts w:asciiTheme="minorEastAsia" w:eastAsiaTheme="minorEastAsia" w:hAnsiTheme="minorEastAsia" w:cstheme="minorEastAsia" w:hint="eastAsia"/>
          <w:b/>
          <w:bCs/>
          <w:sz w:val="24"/>
        </w:rPr>
        <w:t>（必须提供，否则在符合性审查时按响应无效处理。原件封于响应文件正本中</w:t>
      </w:r>
      <w:r w:rsidR="00483774">
        <w:rPr>
          <w:rFonts w:asciiTheme="minorEastAsia" w:eastAsiaTheme="minorEastAsia" w:hAnsiTheme="minorEastAsia" w:cstheme="minorEastAsia" w:hint="eastAsia"/>
          <w:b/>
          <w:bCs/>
          <w:sz w:val="24"/>
        </w:rPr>
        <w:t>，</w:t>
      </w:r>
      <w:r w:rsidR="00483774" w:rsidRPr="005D7376">
        <w:rPr>
          <w:rFonts w:ascii="宋体" w:hAnsi="宋体" w:cs="宋体" w:hint="eastAsia"/>
          <w:b/>
          <w:bCs/>
          <w:sz w:val="24"/>
        </w:rPr>
        <w:t>格式</w:t>
      </w:r>
      <w:r w:rsidR="00483774">
        <w:rPr>
          <w:rFonts w:ascii="宋体" w:hAnsi="宋体" w:cs="宋体" w:hint="eastAsia"/>
          <w:b/>
          <w:bCs/>
          <w:sz w:val="24"/>
        </w:rPr>
        <w:t>要求见磋商文件《第三</w:t>
      </w:r>
      <w:r w:rsidR="00483774" w:rsidRPr="005D7376">
        <w:rPr>
          <w:rFonts w:ascii="宋体" w:hAnsi="宋体" w:cs="宋体" w:hint="eastAsia"/>
          <w:b/>
          <w:bCs/>
          <w:sz w:val="24"/>
        </w:rPr>
        <w:t>章》</w:t>
      </w:r>
      <w:r w:rsidR="00483774">
        <w:rPr>
          <w:rFonts w:ascii="宋体" w:hAnsi="宋体" w:cs="宋体" w:hint="eastAsia"/>
          <w:b/>
          <w:bCs/>
          <w:sz w:val="24"/>
        </w:rPr>
        <w:t>。</w:t>
      </w:r>
      <w:r w:rsidR="00483774" w:rsidRPr="00483774">
        <w:rPr>
          <w:rFonts w:asciiTheme="minorEastAsia" w:eastAsiaTheme="minorEastAsia" w:hAnsiTheme="minorEastAsia" w:cstheme="minorEastAsia" w:hint="eastAsia"/>
          <w:b/>
          <w:bCs/>
          <w:sz w:val="24"/>
        </w:rPr>
        <w:t>如投标代表为法定代表人本人，可不提供）</w:t>
      </w:r>
      <w:r w:rsidRPr="004E259D">
        <w:rPr>
          <w:rFonts w:asciiTheme="minorEastAsia" w:eastAsiaTheme="minorEastAsia" w:hAnsiTheme="minorEastAsia" w:cstheme="minorEastAsia" w:hint="eastAsia"/>
          <w:bCs/>
          <w:sz w:val="24"/>
        </w:rPr>
        <w:t>；</w:t>
      </w:r>
    </w:p>
    <w:p w:rsidR="00A33EAB" w:rsidRPr="004E259D" w:rsidRDefault="000037F0" w:rsidP="004E259D">
      <w:pPr>
        <w:ind w:firstLineChars="200" w:firstLine="480"/>
        <w:rPr>
          <w:rFonts w:asciiTheme="minorEastAsia" w:eastAsiaTheme="minorEastAsia" w:hAnsiTheme="minorEastAsia"/>
          <w:sz w:val="24"/>
        </w:rPr>
      </w:pPr>
      <w:r w:rsidRPr="004E259D">
        <w:rPr>
          <w:rFonts w:asciiTheme="minorEastAsia" w:eastAsiaTheme="minorEastAsia" w:hAnsiTheme="minorEastAsia" w:hint="eastAsia"/>
          <w:bCs/>
          <w:sz w:val="24"/>
        </w:rPr>
        <w:t>4</w:t>
      </w:r>
      <w:r w:rsidRPr="004E259D">
        <w:rPr>
          <w:rFonts w:asciiTheme="minorEastAsia" w:eastAsiaTheme="minorEastAsia" w:hAnsiTheme="minorEastAsia"/>
          <w:bCs/>
          <w:sz w:val="24"/>
        </w:rPr>
        <w:t>.</w:t>
      </w:r>
      <w:r w:rsidR="002E0161" w:rsidRPr="004E259D">
        <w:rPr>
          <w:rFonts w:asciiTheme="minorEastAsia" w:eastAsiaTheme="minorEastAsia" w:hAnsiTheme="minorEastAsia" w:hint="eastAsia"/>
          <w:bCs/>
          <w:sz w:val="24"/>
        </w:rPr>
        <w:t>7</w:t>
      </w:r>
      <w:r w:rsidRPr="004E259D">
        <w:rPr>
          <w:rFonts w:asciiTheme="minorEastAsia" w:eastAsiaTheme="minorEastAsia" w:hAnsiTheme="minorEastAsia" w:hint="eastAsia"/>
          <w:bCs/>
          <w:sz w:val="24"/>
        </w:rPr>
        <w:t>偏离表</w:t>
      </w:r>
      <w:r w:rsidR="00483774" w:rsidRPr="00A6379C">
        <w:rPr>
          <w:rFonts w:asciiTheme="minorEastAsia" w:eastAsiaTheme="minorEastAsia" w:hAnsiTheme="minorEastAsia" w:cstheme="minorEastAsia" w:hint="eastAsia"/>
          <w:b/>
          <w:bCs/>
          <w:sz w:val="24"/>
        </w:rPr>
        <w:t>（必须提供，否则在符合性审查时按响应无效处理</w:t>
      </w:r>
      <w:r w:rsidR="00483774">
        <w:rPr>
          <w:rFonts w:asciiTheme="minorEastAsia" w:eastAsiaTheme="minorEastAsia" w:hAnsiTheme="minorEastAsia"/>
          <w:sz w:val="24"/>
        </w:rPr>
        <w:t>）</w:t>
      </w:r>
      <w:r w:rsidRPr="004E259D">
        <w:rPr>
          <w:rFonts w:asciiTheme="minorEastAsia" w:eastAsiaTheme="minorEastAsia" w:hAnsiTheme="minorEastAsia" w:hint="eastAsia"/>
          <w:sz w:val="24"/>
        </w:rPr>
        <w:t>；</w:t>
      </w:r>
    </w:p>
    <w:p w:rsidR="00E53A40" w:rsidRDefault="00E53A40" w:rsidP="004E259D">
      <w:pPr>
        <w:ind w:firstLineChars="200" w:firstLine="480"/>
        <w:rPr>
          <w:rFonts w:asciiTheme="minorEastAsia" w:eastAsiaTheme="minorEastAsia" w:hAnsiTheme="minorEastAsia"/>
          <w:sz w:val="24"/>
        </w:rPr>
      </w:pPr>
      <w:r w:rsidRPr="004E259D">
        <w:rPr>
          <w:rFonts w:asciiTheme="minorEastAsia" w:eastAsiaTheme="minorEastAsia" w:hAnsiTheme="minorEastAsia" w:hint="eastAsia"/>
          <w:sz w:val="24"/>
        </w:rPr>
        <w:t>4</w:t>
      </w:r>
      <w:r w:rsidRPr="004E259D">
        <w:rPr>
          <w:rFonts w:asciiTheme="minorEastAsia" w:eastAsiaTheme="minorEastAsia" w:hAnsiTheme="minorEastAsia"/>
          <w:sz w:val="24"/>
        </w:rPr>
        <w:t>.</w:t>
      </w:r>
      <w:r w:rsidRPr="004E259D">
        <w:rPr>
          <w:rFonts w:asciiTheme="minorEastAsia" w:eastAsiaTheme="minorEastAsia" w:hAnsiTheme="minorEastAsia" w:hint="eastAsia"/>
          <w:sz w:val="24"/>
        </w:rPr>
        <w:t>8未被“信用中国”网站（www.creditchina.gov.cn）列入失信执行人、重大税收违法案件当事人名单、政府采购严重违法失信行为记录名单，否则投标无效，须提供信用查询截图</w:t>
      </w:r>
      <w:r w:rsidR="00483774" w:rsidRPr="00A6379C">
        <w:rPr>
          <w:rFonts w:asciiTheme="minorEastAsia" w:eastAsiaTheme="minorEastAsia" w:hAnsiTheme="minorEastAsia" w:cstheme="minorEastAsia" w:hint="eastAsia"/>
          <w:b/>
          <w:bCs/>
          <w:sz w:val="24"/>
        </w:rPr>
        <w:t>（必须提供，否则在符合性审查时按响应无效处理</w:t>
      </w:r>
      <w:r w:rsidR="00483774">
        <w:rPr>
          <w:rFonts w:asciiTheme="minorEastAsia" w:eastAsiaTheme="minorEastAsia" w:hAnsiTheme="minorEastAsia"/>
          <w:sz w:val="24"/>
        </w:rPr>
        <w:t>）</w:t>
      </w:r>
      <w:r w:rsidRPr="004E259D">
        <w:rPr>
          <w:rFonts w:asciiTheme="minorEastAsia" w:eastAsiaTheme="minorEastAsia" w:hAnsiTheme="minorEastAsia" w:hint="eastAsia"/>
          <w:sz w:val="24"/>
        </w:rPr>
        <w:t>；</w:t>
      </w:r>
    </w:p>
    <w:p w:rsidR="00175002" w:rsidRDefault="00175002" w:rsidP="00175002">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9服务方案</w:t>
      </w:r>
      <w:r w:rsidR="00B32535">
        <w:rPr>
          <w:rFonts w:asciiTheme="minorEastAsia" w:eastAsiaTheme="minorEastAsia" w:hAnsiTheme="minorEastAsia" w:hint="eastAsia"/>
          <w:sz w:val="24"/>
        </w:rPr>
        <w:t>（包含供货，安装，调试，培训，售后服务等内容）</w:t>
      </w:r>
      <w:r>
        <w:rPr>
          <w:rFonts w:asciiTheme="minorEastAsia" w:eastAsiaTheme="minorEastAsia" w:hAnsiTheme="minorEastAsia" w:hint="eastAsia"/>
          <w:sz w:val="24"/>
        </w:rPr>
        <w:t>；</w:t>
      </w:r>
    </w:p>
    <w:p w:rsidR="001A7D2F" w:rsidRPr="00175002" w:rsidRDefault="001A7D2F" w:rsidP="00175002">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4.10</w:t>
      </w:r>
      <w:r>
        <w:rPr>
          <w:rFonts w:asciiTheme="minorEastAsia" w:eastAsiaTheme="minorEastAsia" w:hAnsiTheme="minorEastAsia" w:hint="eastAsia"/>
          <w:bCs/>
          <w:sz w:val="24"/>
        </w:rPr>
        <w:t>供应商</w:t>
      </w:r>
      <w:r w:rsidRPr="001A7D2F">
        <w:rPr>
          <w:rFonts w:asciiTheme="minorEastAsia" w:eastAsiaTheme="minorEastAsia" w:hAnsiTheme="minorEastAsia" w:hint="eastAsia"/>
          <w:bCs/>
          <w:sz w:val="24"/>
        </w:rPr>
        <w:t>必须是所投产品的制造商或代理商，代理商投标须提供产品制造商或核心产品制造商的专项授权</w:t>
      </w:r>
      <w:r w:rsidRPr="001A7D2F">
        <w:rPr>
          <w:rFonts w:asciiTheme="minorEastAsia" w:eastAsiaTheme="minorEastAsia" w:hAnsiTheme="minorEastAsia" w:hint="eastAsia"/>
          <w:b/>
          <w:bCs/>
          <w:sz w:val="24"/>
        </w:rPr>
        <w:t>（进口产品必须提供此项，否则按响应无效处理）</w:t>
      </w:r>
      <w:r w:rsidR="00013058">
        <w:rPr>
          <w:rFonts w:asciiTheme="minorEastAsia" w:eastAsiaTheme="minorEastAsia" w:hAnsiTheme="minorEastAsia" w:hint="eastAsia"/>
          <w:b/>
          <w:bCs/>
          <w:sz w:val="24"/>
        </w:rPr>
        <w:t>，</w:t>
      </w:r>
      <w:r w:rsidRPr="001A7D2F">
        <w:rPr>
          <w:rFonts w:asciiTheme="minorEastAsia" w:eastAsiaTheme="minorEastAsia" w:hAnsiTheme="minorEastAsia" w:hint="eastAsia"/>
          <w:bCs/>
          <w:sz w:val="24"/>
        </w:rPr>
        <w:t>；</w:t>
      </w:r>
    </w:p>
    <w:p w:rsidR="002E0161" w:rsidRPr="002E0161" w:rsidRDefault="002E0161" w:rsidP="002E016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sidR="00175002">
        <w:rPr>
          <w:rFonts w:asciiTheme="minorEastAsia" w:eastAsiaTheme="minorEastAsia" w:hAnsiTheme="minorEastAsia" w:hint="eastAsia"/>
          <w:sz w:val="24"/>
        </w:rPr>
        <w:t>11</w:t>
      </w:r>
      <w:r>
        <w:rPr>
          <w:rFonts w:asciiTheme="minorEastAsia" w:eastAsiaTheme="minorEastAsia" w:hAnsiTheme="minorEastAsia" w:hint="eastAsia"/>
          <w:sz w:val="24"/>
        </w:rPr>
        <w:t>供应商情况介绍（简要说明）；</w:t>
      </w:r>
    </w:p>
    <w:p w:rsidR="00A33EAB" w:rsidRDefault="000037F0">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sidR="004E259D">
        <w:rPr>
          <w:rFonts w:asciiTheme="minorEastAsia" w:eastAsiaTheme="minorEastAsia" w:hAnsiTheme="minorEastAsia" w:hint="eastAsia"/>
          <w:sz w:val="24"/>
        </w:rPr>
        <w:t>12</w:t>
      </w:r>
      <w:r>
        <w:rPr>
          <w:rFonts w:asciiTheme="minorEastAsia" w:eastAsiaTheme="minorEastAsia" w:hAnsiTheme="minorEastAsia" w:hint="eastAsia"/>
          <w:sz w:val="24"/>
        </w:rPr>
        <w:t>业绩</w:t>
      </w:r>
      <w:r w:rsidR="009C6F4B">
        <w:rPr>
          <w:rFonts w:asciiTheme="minorEastAsia" w:eastAsiaTheme="minorEastAsia" w:hAnsiTheme="minorEastAsia" w:hint="eastAsia"/>
          <w:sz w:val="24"/>
        </w:rPr>
        <w:t>一览表</w:t>
      </w:r>
      <w:r>
        <w:rPr>
          <w:rFonts w:asciiTheme="minorEastAsia" w:eastAsiaTheme="minorEastAsia" w:hAnsiTheme="minorEastAsia" w:hint="eastAsia"/>
          <w:b/>
          <w:sz w:val="24"/>
        </w:rPr>
        <w:t>（</w:t>
      </w:r>
      <w:r w:rsidR="00175002">
        <w:rPr>
          <w:rFonts w:asciiTheme="minorEastAsia" w:eastAsiaTheme="minorEastAsia" w:hAnsiTheme="minorEastAsia" w:hint="eastAsia"/>
          <w:b/>
          <w:sz w:val="24"/>
        </w:rPr>
        <w:t>供应商自</w:t>
      </w:r>
      <w:r>
        <w:rPr>
          <w:rFonts w:asciiTheme="minorEastAsia" w:eastAsiaTheme="minorEastAsia" w:hAnsiTheme="minorEastAsia" w:hint="eastAsia"/>
          <w:b/>
          <w:sz w:val="24"/>
        </w:rPr>
        <w:t>20</w:t>
      </w:r>
      <w:r>
        <w:rPr>
          <w:rFonts w:asciiTheme="minorEastAsia" w:eastAsiaTheme="minorEastAsia" w:hAnsiTheme="minorEastAsia"/>
          <w:b/>
          <w:sz w:val="24"/>
        </w:rPr>
        <w:t>2</w:t>
      </w:r>
      <w:r>
        <w:rPr>
          <w:rFonts w:asciiTheme="minorEastAsia" w:eastAsiaTheme="minorEastAsia" w:hAnsiTheme="minorEastAsia" w:hint="eastAsia"/>
          <w:b/>
          <w:sz w:val="24"/>
        </w:rPr>
        <w:t>1年10月1日以来类似业绩，合同复印件加盖公章备查，否则视为未提供）</w:t>
      </w:r>
      <w:r>
        <w:rPr>
          <w:rFonts w:asciiTheme="minorEastAsia" w:eastAsiaTheme="minorEastAsia" w:hAnsiTheme="minorEastAsia" w:hint="eastAsia"/>
          <w:sz w:val="24"/>
        </w:rPr>
        <w:t>；</w:t>
      </w:r>
    </w:p>
    <w:p w:rsidR="00B32535" w:rsidRPr="00B32535" w:rsidRDefault="00B32535" w:rsidP="00B32535">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4.13本项目评分细则中提到的评审需要的其他材料（</w:t>
      </w:r>
      <w:r>
        <w:rPr>
          <w:rFonts w:asciiTheme="minorEastAsia" w:eastAsiaTheme="minorEastAsia" w:hAnsiTheme="minorEastAsia" w:hint="eastAsia"/>
          <w:b/>
          <w:sz w:val="24"/>
        </w:rPr>
        <w:t>如有）</w:t>
      </w:r>
      <w:r>
        <w:rPr>
          <w:rFonts w:asciiTheme="minorEastAsia" w:eastAsiaTheme="minorEastAsia" w:hAnsiTheme="minorEastAsia" w:hint="eastAsia"/>
          <w:sz w:val="24"/>
        </w:rPr>
        <w:t>；</w:t>
      </w:r>
    </w:p>
    <w:p w:rsidR="00A33EAB" w:rsidRDefault="000037F0">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sidR="00B32535">
        <w:rPr>
          <w:rFonts w:asciiTheme="minorEastAsia" w:eastAsiaTheme="minorEastAsia" w:hAnsiTheme="minorEastAsia" w:hint="eastAsia"/>
          <w:sz w:val="24"/>
        </w:rPr>
        <w:t>14</w:t>
      </w:r>
      <w:r>
        <w:rPr>
          <w:rFonts w:asciiTheme="minorEastAsia" w:eastAsiaTheme="minorEastAsia" w:hAnsiTheme="minorEastAsia" w:hint="eastAsia"/>
          <w:sz w:val="24"/>
        </w:rPr>
        <w:t>磋商文件中要求提交的和供应商认为需要提供的其它材料。</w:t>
      </w:r>
    </w:p>
    <w:p w:rsidR="00A33EAB" w:rsidRDefault="000037F0">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5.响应要求</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5.1供应商须按照磋商报价表的规定格式填写。</w:t>
      </w:r>
    </w:p>
    <w:p w:rsidR="00A33EAB" w:rsidRPr="00A32E00" w:rsidRDefault="000037F0" w:rsidP="00A32E00">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sidRPr="00A32E00">
        <w:rPr>
          <w:rFonts w:asciiTheme="minorEastAsia" w:eastAsiaTheme="minorEastAsia" w:hAnsiTheme="minorEastAsia" w:cs="华文楷体" w:hint="eastAsia"/>
          <w:kern w:val="2"/>
          <w:sz w:val="24"/>
          <w:szCs w:val="24"/>
        </w:rPr>
        <w:t>5.2采购人不接受不明确的响应方案，且供应商只能投报一种响应方案。投报多种，且未注明哪一种方案有效的，按无效响应处理。</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5.3供应商如成交，其成交单价在合同执行过程中是固定不变的，供应商不得以任何理由予以变更。采购文件另有约定的除外。</w:t>
      </w:r>
    </w:p>
    <w:p w:rsidR="00A33EAB" w:rsidRDefault="000037F0">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5.4最低报价不能作为成交的保证。</w:t>
      </w:r>
    </w:p>
    <w:p w:rsidR="00A33EAB" w:rsidRDefault="000037F0">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6.响应文件的有效期</w:t>
      </w:r>
    </w:p>
    <w:p w:rsidR="00A33EAB" w:rsidRDefault="000037F0">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6.1 自首次递交日起90日内，响应文件须保持有效。如供应商无特别说明，则视为供应商接受此条款。有效期短于该规定期限的响应文件，将按无效响应处理</w:t>
      </w:r>
      <w:r>
        <w:rPr>
          <w:rFonts w:asciiTheme="minorEastAsia" w:eastAsiaTheme="minorEastAsia" w:hAnsiTheme="minorEastAsia" w:cs="华文楷体" w:hint="eastAsia"/>
          <w:b/>
          <w:bCs/>
          <w:color w:val="000000" w:themeColor="text1"/>
          <w:kern w:val="2"/>
          <w:sz w:val="24"/>
          <w:szCs w:val="24"/>
        </w:rPr>
        <w:t>。</w:t>
      </w:r>
    </w:p>
    <w:p w:rsidR="00A33EAB" w:rsidRDefault="000037F0">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6.2采购人可与供应商协商延长响应文件的有效期。同意延长有效期的供应商除按照采购人要求修改响应文件有效期外，不得修改响应文件的其他内容。</w:t>
      </w:r>
    </w:p>
    <w:p w:rsidR="00A33EAB" w:rsidRDefault="000037F0">
      <w:pPr>
        <w:pStyle w:val="1"/>
        <w:numPr>
          <w:ilvl w:val="0"/>
          <w:numId w:val="0"/>
        </w:numPr>
        <w:spacing w:line="340" w:lineRule="exact"/>
        <w:ind w:firstLineChars="97" w:firstLine="234"/>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7.响应文件的签署及其他规定</w:t>
      </w:r>
    </w:p>
    <w:p w:rsidR="00A33EAB" w:rsidRDefault="000037F0">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7.1 法定代表人如授权他人代为处理一切与本次采购活动有关事宜，须向采购人提供书面形式的《法定代表人授权委托书》</w:t>
      </w:r>
      <w:r>
        <w:rPr>
          <w:rFonts w:asciiTheme="minorEastAsia" w:eastAsiaTheme="minorEastAsia" w:hAnsiTheme="minorEastAsia" w:cs="华文楷体" w:hint="eastAsia"/>
          <w:b/>
          <w:sz w:val="24"/>
          <w:szCs w:val="24"/>
        </w:rPr>
        <w:t>。</w:t>
      </w:r>
    </w:p>
    <w:p w:rsidR="00A33EAB" w:rsidRDefault="000037F0">
      <w:pPr>
        <w:pStyle w:val="1"/>
        <w:numPr>
          <w:ilvl w:val="0"/>
          <w:numId w:val="0"/>
        </w:numPr>
        <w:tabs>
          <w:tab w:val="clear" w:pos="709"/>
        </w:tabs>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7.2 响应文件的正本必须用不褪色的蓝黑墨水填写或打印，注明“正本”字样并加盖供应商公章（或者法定代表人或其授权代表签字），</w:t>
      </w:r>
      <w:r>
        <w:rPr>
          <w:rFonts w:cs="华文楷体" w:hint="eastAsia"/>
          <w:sz w:val="24"/>
          <w:szCs w:val="24"/>
        </w:rPr>
        <w:t>响应文件副本，应注明“副本”字样。</w:t>
      </w:r>
    </w:p>
    <w:p w:rsidR="00A33EAB" w:rsidRDefault="000037F0">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7.3 响应文件应字迹清楚、内容齐全、不得涂改和增删。如果有修改错漏处，修改处须</w:t>
      </w:r>
      <w:r>
        <w:rPr>
          <w:rFonts w:asciiTheme="minorEastAsia" w:eastAsiaTheme="minorEastAsia" w:hAnsiTheme="minorEastAsia" w:cs="华文楷体" w:hint="eastAsia"/>
          <w:sz w:val="24"/>
          <w:szCs w:val="24"/>
        </w:rPr>
        <w:lastRenderedPageBreak/>
        <w:t>有供应商公章及法定代表人或其授权代表签字。</w:t>
      </w:r>
    </w:p>
    <w:p w:rsidR="00A33EAB" w:rsidRDefault="000037F0">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7.4因响应文件字迹潦草或表达不清造成的后果由供应商承担。</w:t>
      </w:r>
    </w:p>
    <w:p w:rsidR="00A33EAB" w:rsidRPr="009C6F4B" w:rsidRDefault="000037F0" w:rsidP="007E4343">
      <w:pPr>
        <w:pStyle w:val="260"/>
      </w:pPr>
      <w:r w:rsidRPr="009C6F4B">
        <w:rPr>
          <w:rFonts w:hint="eastAsia"/>
        </w:rPr>
        <w:t>三、响应文件的递交</w:t>
      </w:r>
    </w:p>
    <w:p w:rsidR="00A33EAB" w:rsidRPr="009C6F4B" w:rsidRDefault="000037F0" w:rsidP="009C6F4B">
      <w:pPr>
        <w:pStyle w:val="1"/>
        <w:numPr>
          <w:ilvl w:val="0"/>
          <w:numId w:val="0"/>
        </w:numPr>
        <w:tabs>
          <w:tab w:val="left" w:pos="480"/>
        </w:tabs>
        <w:spacing w:line="340" w:lineRule="exact"/>
        <w:ind w:firstLineChars="200" w:firstLine="482"/>
        <w:rPr>
          <w:rFonts w:asciiTheme="minorEastAsia" w:eastAsiaTheme="minorEastAsia" w:hAnsiTheme="minorEastAsia" w:cs="华文楷体"/>
          <w:b/>
          <w:bCs/>
          <w:sz w:val="24"/>
          <w:szCs w:val="24"/>
        </w:rPr>
      </w:pPr>
      <w:r w:rsidRPr="009C6F4B">
        <w:rPr>
          <w:rFonts w:asciiTheme="minorEastAsia" w:eastAsiaTheme="minorEastAsia" w:hAnsiTheme="minorEastAsia" w:cs="华文楷体" w:hint="eastAsia"/>
          <w:b/>
          <w:bCs/>
          <w:sz w:val="24"/>
          <w:szCs w:val="24"/>
        </w:rPr>
        <w:t>1.密封及标记</w:t>
      </w:r>
    </w:p>
    <w:p w:rsidR="00A33EAB" w:rsidRDefault="000037F0">
      <w:pPr>
        <w:pStyle w:val="1"/>
        <w:numPr>
          <w:ilvl w:val="0"/>
          <w:numId w:val="0"/>
        </w:numPr>
        <w:tabs>
          <w:tab w:val="left" w:pos="0"/>
        </w:tabs>
        <w:spacing w:line="340" w:lineRule="exact"/>
        <w:ind w:leftChars="200" w:left="420"/>
        <w:rPr>
          <w:bCs/>
          <w:sz w:val="24"/>
        </w:rPr>
      </w:pPr>
      <w:r>
        <w:rPr>
          <w:rFonts w:asciiTheme="minorEastAsia" w:eastAsiaTheme="minorEastAsia" w:hAnsiTheme="minorEastAsia" w:cs="华文楷体" w:hint="eastAsia"/>
          <w:bCs/>
          <w:sz w:val="24"/>
          <w:szCs w:val="24"/>
        </w:rPr>
        <w:t>1.1</w:t>
      </w:r>
      <w:r>
        <w:rPr>
          <w:rFonts w:asciiTheme="minorEastAsia" w:eastAsiaTheme="minorEastAsia" w:hAnsiTheme="minorEastAsia" w:cs="华文楷体" w:hint="eastAsia"/>
          <w:bCs/>
          <w:sz w:val="24"/>
        </w:rPr>
        <w:t>响应文件须统一密封于一个包裹，内装响应文件</w:t>
      </w:r>
      <w:r>
        <w:rPr>
          <w:rFonts w:asciiTheme="minorEastAsia" w:eastAsiaTheme="minorEastAsia" w:hAnsiTheme="minorEastAsia" w:cs="华文楷体" w:hint="eastAsia"/>
          <w:b/>
          <w:sz w:val="24"/>
        </w:rPr>
        <w:t>正副本共</w:t>
      </w:r>
      <w:r>
        <w:rPr>
          <w:rFonts w:asciiTheme="minorEastAsia" w:eastAsiaTheme="minorEastAsia" w:hAnsiTheme="minorEastAsia" w:cs="华文楷体"/>
          <w:b/>
          <w:sz w:val="24"/>
        </w:rPr>
        <w:t>6</w:t>
      </w:r>
      <w:r>
        <w:rPr>
          <w:rFonts w:asciiTheme="minorEastAsia" w:eastAsiaTheme="minorEastAsia" w:hAnsiTheme="minorEastAsia" w:cs="华文楷体" w:hint="eastAsia"/>
          <w:b/>
          <w:sz w:val="24"/>
        </w:rPr>
        <w:t>份（正本1份，副本5份）</w:t>
      </w:r>
      <w:r>
        <w:rPr>
          <w:rFonts w:asciiTheme="minorEastAsia" w:eastAsiaTheme="minorEastAsia" w:hAnsiTheme="minorEastAsia" w:cs="华文楷体" w:hint="eastAsia"/>
          <w:bCs/>
          <w:sz w:val="24"/>
        </w:rPr>
        <w:t>。</w:t>
      </w:r>
      <w:r>
        <w:rPr>
          <w:rFonts w:hint="eastAsia"/>
          <w:bCs/>
          <w:sz w:val="24"/>
        </w:rPr>
        <w:t>不得分开封装。</w:t>
      </w:r>
    </w:p>
    <w:p w:rsidR="00A33EAB" w:rsidRDefault="000037F0">
      <w:pPr>
        <w:pStyle w:val="1"/>
        <w:numPr>
          <w:ilvl w:val="0"/>
          <w:numId w:val="0"/>
        </w:numPr>
        <w:tabs>
          <w:tab w:val="left" w:pos="0"/>
        </w:tabs>
        <w:spacing w:line="340" w:lineRule="exact"/>
        <w:ind w:leftChars="200" w:left="420"/>
        <w:rPr>
          <w:rFonts w:asciiTheme="minorEastAsia" w:eastAsiaTheme="minorEastAsia" w:hAnsiTheme="minorEastAsia" w:cs="华文楷体"/>
          <w:bCs/>
          <w:sz w:val="24"/>
        </w:rPr>
      </w:pPr>
      <w:r>
        <w:rPr>
          <w:rFonts w:hint="eastAsia"/>
          <w:bCs/>
          <w:sz w:val="24"/>
        </w:rPr>
        <w:t>1.2包裹的</w:t>
      </w:r>
      <w:r w:rsidR="00EB0BB7">
        <w:rPr>
          <w:rFonts w:asciiTheme="minorEastAsia" w:eastAsiaTheme="minorEastAsia" w:hAnsiTheme="minorEastAsia" w:cs="华文楷体" w:hint="eastAsia"/>
          <w:bCs/>
          <w:sz w:val="24"/>
        </w:rPr>
        <w:t>封皮须</w:t>
      </w:r>
      <w:r>
        <w:rPr>
          <w:rFonts w:asciiTheme="minorEastAsia" w:eastAsiaTheme="minorEastAsia" w:hAnsiTheme="minorEastAsia" w:cs="华文楷体" w:hint="eastAsia"/>
          <w:bCs/>
          <w:sz w:val="24"/>
        </w:rPr>
        <w:t>标记</w:t>
      </w:r>
      <w:r w:rsidR="00EB0BB7">
        <w:rPr>
          <w:rFonts w:asciiTheme="minorEastAsia" w:eastAsiaTheme="minorEastAsia" w:hAnsiTheme="minorEastAsia" w:cs="华文楷体" w:hint="eastAsia"/>
          <w:bCs/>
          <w:sz w:val="24"/>
        </w:rPr>
        <w:t>以下内容</w:t>
      </w:r>
      <w:r>
        <w:rPr>
          <w:rFonts w:asciiTheme="minorEastAsia" w:eastAsiaTheme="minorEastAsia" w:hAnsiTheme="minorEastAsia" w:cs="华文楷体" w:hint="eastAsia"/>
          <w:bCs/>
          <w:sz w:val="24"/>
        </w:rPr>
        <w:t>：项目编号、项目名称、供应商全称等信息。</w:t>
      </w:r>
    </w:p>
    <w:p w:rsidR="00A33EAB" w:rsidRDefault="000037F0">
      <w:pPr>
        <w:spacing w:line="340" w:lineRule="exact"/>
        <w:ind w:firstLineChars="200" w:firstLine="480"/>
        <w:rPr>
          <w:rFonts w:asciiTheme="minorEastAsia" w:eastAsiaTheme="minorEastAsia" w:hAnsiTheme="minorEastAsia" w:cs="华文楷体"/>
          <w:b/>
          <w:sz w:val="24"/>
        </w:rPr>
      </w:pPr>
      <w:r>
        <w:rPr>
          <w:rFonts w:asciiTheme="minorEastAsia" w:eastAsiaTheme="minorEastAsia" w:hAnsiTheme="minorEastAsia" w:cs="华文楷体" w:hint="eastAsia"/>
          <w:bCs/>
          <w:sz w:val="24"/>
        </w:rPr>
        <w:t>1.3因未做信息标记导致密封响应文件的包裹被采购人提前启封，采购人概不负责。对由此造成提前开封的响应文件，采购人有权予以拒绝接收。</w:t>
      </w:r>
    </w:p>
    <w:p w:rsidR="00A33EAB" w:rsidRDefault="000037F0">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2.响应截止时间</w:t>
      </w:r>
    </w:p>
    <w:p w:rsidR="00A33EA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2.1响应文件须按规定的时间、地点送达。</w:t>
      </w:r>
    </w:p>
    <w:p w:rsidR="00A33EA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2.2采购人推迟响应截止时间时，采购人和供应商的的权利及义务将受变更后的截止时间约束。</w:t>
      </w:r>
    </w:p>
    <w:p w:rsidR="00A33EAB" w:rsidRDefault="000037F0">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3.响应文件的修改和撤回</w:t>
      </w:r>
    </w:p>
    <w:p w:rsidR="00A33EAB" w:rsidRPr="009C6F4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3.1如供</w:t>
      </w:r>
      <w:r w:rsidRPr="009C6F4B">
        <w:rPr>
          <w:rFonts w:asciiTheme="minorEastAsia" w:eastAsiaTheme="minorEastAsia" w:hAnsiTheme="minorEastAsia" w:cs="华文楷体" w:hint="eastAsia"/>
          <w:color w:val="000000" w:themeColor="text1"/>
          <w:sz w:val="24"/>
        </w:rPr>
        <w:t>应商要求修改和撤回响应文件的，应以书面形式提出，由其法定代表人或授权代表签字，须在递交响应文件的截止时间之前提交，经采购人确认接收，否则无效。</w:t>
      </w:r>
    </w:p>
    <w:p w:rsidR="00A33EAB" w:rsidRPr="009C6F4B" w:rsidRDefault="000037F0" w:rsidP="009C6F4B">
      <w:pPr>
        <w:spacing w:line="340" w:lineRule="exact"/>
        <w:ind w:firstLineChars="200" w:firstLine="480"/>
        <w:rPr>
          <w:rFonts w:asciiTheme="minorEastAsia" w:eastAsiaTheme="minorEastAsia" w:hAnsiTheme="minorEastAsia" w:cs="华文楷体"/>
          <w:color w:val="000000" w:themeColor="text1"/>
          <w:sz w:val="24"/>
        </w:rPr>
      </w:pPr>
      <w:r w:rsidRPr="009C6F4B">
        <w:rPr>
          <w:rFonts w:asciiTheme="minorEastAsia" w:eastAsiaTheme="minorEastAsia" w:hAnsiTheme="minorEastAsia" w:cs="华文楷体" w:hint="eastAsia"/>
          <w:color w:val="000000" w:themeColor="text1"/>
          <w:sz w:val="24"/>
        </w:rPr>
        <w:t>3.2供应商修改响应文件的书面材料须密封提交</w:t>
      </w:r>
      <w:r w:rsidRPr="009C6F4B">
        <w:rPr>
          <w:rFonts w:ascii="宋体" w:hAnsi="宋体" w:cs="宋体" w:hint="eastAsia"/>
          <w:sz w:val="24"/>
        </w:rPr>
        <w:t>，其封皮上须注明“</w:t>
      </w:r>
      <w:r w:rsidRPr="009C6F4B">
        <w:rPr>
          <w:rFonts w:ascii="宋体" w:hAnsi="宋体" w:cs="宋体" w:hint="eastAsia"/>
          <w:bCs/>
          <w:sz w:val="24"/>
        </w:rPr>
        <w:t>修改响应文件”字样并注明项目编号和项目名称</w:t>
      </w:r>
      <w:r w:rsidRPr="009C6F4B">
        <w:rPr>
          <w:rFonts w:ascii="宋体" w:hAnsi="宋体" w:cs="宋体" w:hint="eastAsia"/>
          <w:sz w:val="24"/>
        </w:rPr>
        <w:t>。</w:t>
      </w:r>
    </w:p>
    <w:p w:rsidR="00A33EA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3.3在递交响应文件截止时间之后，供应商不得撤回其响应文件。否则其行为将被记录在案，其造成的所有不良影响由供应商承担。</w:t>
      </w:r>
    </w:p>
    <w:p w:rsidR="00A33EAB" w:rsidRDefault="000037F0" w:rsidP="007E4343">
      <w:pPr>
        <w:pStyle w:val="260"/>
      </w:pPr>
      <w:r>
        <w:rPr>
          <w:rFonts w:hint="eastAsia"/>
        </w:rPr>
        <w:t>四、评审方法和评审标准</w:t>
      </w:r>
    </w:p>
    <w:p w:rsidR="00A33EAB" w:rsidRDefault="000037F0" w:rsidP="000037F0">
      <w:pPr>
        <w:ind w:firstLineChars="199" w:firstLine="478"/>
        <w:rPr>
          <w:rFonts w:ascii="宋体" w:hAnsi="宋体" w:cs="宋体"/>
          <w:sz w:val="24"/>
        </w:rPr>
      </w:pPr>
      <w:r>
        <w:rPr>
          <w:rFonts w:ascii="宋体" w:hAnsi="宋体" w:cs="宋体" w:hint="eastAsia"/>
          <w:sz w:val="24"/>
        </w:rPr>
        <w:t>1.</w:t>
      </w:r>
      <w:r>
        <w:rPr>
          <w:rFonts w:ascii="宋体" w:hAnsi="宋体" w:cs="宋体" w:hint="eastAsia"/>
          <w:b/>
          <w:bCs/>
          <w:sz w:val="24"/>
        </w:rPr>
        <w:t>评审方法</w:t>
      </w:r>
      <w:r>
        <w:rPr>
          <w:rFonts w:ascii="宋体" w:hAnsi="宋体" w:cs="宋体" w:hint="eastAsia"/>
          <w:sz w:val="24"/>
        </w:rPr>
        <w:t>：综合评分法</w:t>
      </w:r>
    </w:p>
    <w:p w:rsidR="00A33EAB" w:rsidRDefault="000037F0">
      <w:pPr>
        <w:ind w:firstLineChars="200" w:firstLine="480"/>
        <w:rPr>
          <w:rFonts w:ascii="宋体" w:hAnsi="宋体" w:cs="宋体"/>
          <w:sz w:val="24"/>
        </w:rPr>
      </w:pPr>
      <w:r>
        <w:rPr>
          <w:rFonts w:ascii="宋体" w:hAnsi="宋体" w:cs="宋体" w:hint="eastAsia"/>
          <w:sz w:val="24"/>
        </w:rPr>
        <w:t>2.</w:t>
      </w:r>
      <w:r>
        <w:rPr>
          <w:rFonts w:ascii="宋体" w:hAnsi="宋体" w:cs="宋体" w:hint="eastAsia"/>
          <w:b/>
          <w:bCs/>
          <w:sz w:val="24"/>
        </w:rPr>
        <w:t>评审原则</w:t>
      </w:r>
      <w:r>
        <w:rPr>
          <w:rFonts w:ascii="宋体" w:hAnsi="宋体" w:cs="宋体" w:hint="eastAsia"/>
          <w:sz w:val="24"/>
        </w:rPr>
        <w:t>：磋商小组本着公平，公正，科学，择优的原则评审。</w:t>
      </w:r>
    </w:p>
    <w:p w:rsidR="00A33EAB" w:rsidRDefault="000037F0">
      <w:pPr>
        <w:ind w:firstLineChars="200" w:firstLine="480"/>
        <w:rPr>
          <w:rFonts w:ascii="宋体" w:hAnsi="宋体" w:cs="宋体"/>
          <w:sz w:val="24"/>
        </w:rPr>
      </w:pPr>
      <w:r>
        <w:rPr>
          <w:rFonts w:ascii="宋体" w:hAnsi="宋体" w:cs="宋体" w:hint="eastAsia"/>
          <w:sz w:val="24"/>
        </w:rPr>
        <w:t>3</w:t>
      </w:r>
      <w:r>
        <w:rPr>
          <w:rFonts w:ascii="宋体" w:hAnsi="宋体" w:cs="宋体" w:hint="eastAsia"/>
          <w:b/>
          <w:bCs/>
          <w:sz w:val="24"/>
        </w:rPr>
        <w:t>.评审程序</w:t>
      </w:r>
      <w:r>
        <w:rPr>
          <w:rFonts w:ascii="宋体" w:hAnsi="宋体" w:cs="宋体" w:hint="eastAsia"/>
          <w:sz w:val="24"/>
        </w:rPr>
        <w:t>：</w:t>
      </w:r>
    </w:p>
    <w:p w:rsidR="00A33EAB" w:rsidRDefault="000037F0" w:rsidP="009C6F4B">
      <w:pPr>
        <w:pStyle w:val="a3"/>
        <w:ind w:firstLine="480"/>
        <w:rPr>
          <w:rFonts w:ascii="宋体" w:hAnsi="宋体" w:cs="宋体"/>
          <w:sz w:val="24"/>
        </w:rPr>
      </w:pPr>
      <w:r>
        <w:rPr>
          <w:rFonts w:ascii="宋体" w:hAnsi="宋体" w:cs="宋体" w:hint="eastAsia"/>
          <w:sz w:val="24"/>
        </w:rPr>
        <w:t>3.1</w:t>
      </w:r>
      <w:r>
        <w:rPr>
          <w:rFonts w:ascii="宋体" w:hAnsi="宋体" w:cs="宋体" w:hint="eastAsia"/>
          <w:b/>
          <w:bCs/>
          <w:sz w:val="24"/>
        </w:rPr>
        <w:t>开标</w:t>
      </w:r>
    </w:p>
    <w:p w:rsidR="00A33EAB" w:rsidRDefault="000037F0">
      <w:pPr>
        <w:pStyle w:val="a3"/>
        <w:ind w:firstLine="480"/>
        <w:rPr>
          <w:rFonts w:ascii="宋体" w:hAnsi="宋体" w:cs="宋体"/>
          <w:b/>
          <w:bCs/>
          <w:sz w:val="24"/>
        </w:rPr>
      </w:pPr>
      <w:r>
        <w:rPr>
          <w:rFonts w:ascii="宋体" w:hAnsi="宋体" w:cs="宋体" w:hint="eastAsia"/>
          <w:sz w:val="24"/>
        </w:rPr>
        <w:t>3.2</w:t>
      </w:r>
      <w:r>
        <w:rPr>
          <w:rFonts w:ascii="宋体" w:hAnsi="宋体" w:cs="宋体" w:hint="eastAsia"/>
          <w:b/>
          <w:bCs/>
          <w:sz w:val="24"/>
        </w:rPr>
        <w:t>磋商</w:t>
      </w:r>
    </w:p>
    <w:p w:rsidR="00A33EAB" w:rsidRDefault="000037F0">
      <w:pPr>
        <w:pStyle w:val="a3"/>
        <w:ind w:firstLine="480"/>
        <w:rPr>
          <w:rFonts w:ascii="宋体" w:hAnsi="宋体" w:cs="宋体"/>
          <w:b/>
          <w:bCs/>
          <w:sz w:val="24"/>
        </w:rPr>
      </w:pPr>
      <w:r>
        <w:rPr>
          <w:rFonts w:ascii="宋体" w:hAnsi="宋体" w:hint="eastAsia"/>
          <w:sz w:val="24"/>
        </w:rPr>
        <w:t>磋商小组视情况与供应商逐一磋商，如响应文件内容清晰明确，或可省略该环节。</w:t>
      </w:r>
    </w:p>
    <w:p w:rsidR="00A33EAB" w:rsidRDefault="000037F0">
      <w:pPr>
        <w:pStyle w:val="a3"/>
        <w:ind w:firstLine="480"/>
        <w:rPr>
          <w:rFonts w:ascii="宋体" w:hAnsi="宋体" w:cs="宋体"/>
          <w:sz w:val="24"/>
        </w:rPr>
      </w:pPr>
      <w:r>
        <w:rPr>
          <w:rFonts w:ascii="宋体" w:hAnsi="宋体" w:cs="宋体" w:hint="eastAsia"/>
          <w:sz w:val="24"/>
        </w:rPr>
        <w:t>3.3</w:t>
      </w:r>
      <w:r>
        <w:rPr>
          <w:rFonts w:ascii="宋体" w:hAnsi="宋体" w:cs="宋体" w:hint="eastAsia"/>
          <w:b/>
          <w:bCs/>
          <w:sz w:val="24"/>
        </w:rPr>
        <w:t>评标</w:t>
      </w:r>
    </w:p>
    <w:p w:rsidR="00A33EAB" w:rsidRDefault="000037F0">
      <w:pPr>
        <w:ind w:firstLineChars="200" w:firstLine="480"/>
        <w:rPr>
          <w:rFonts w:ascii="宋体" w:hAnsi="宋体"/>
          <w:sz w:val="24"/>
        </w:rPr>
      </w:pPr>
      <w:r>
        <w:rPr>
          <w:rFonts w:ascii="宋体" w:hAnsi="宋体" w:hint="eastAsia"/>
          <w:sz w:val="24"/>
        </w:rPr>
        <w:t>由</w:t>
      </w:r>
      <w:r w:rsidR="00A40DCD">
        <w:rPr>
          <w:rFonts w:ascii="宋体" w:hAnsi="宋体" w:hint="eastAsia"/>
          <w:sz w:val="24"/>
        </w:rPr>
        <w:t>采购人</w:t>
      </w:r>
      <w:r>
        <w:rPr>
          <w:rFonts w:ascii="宋体" w:hAnsi="宋体" w:hint="eastAsia"/>
          <w:sz w:val="24"/>
        </w:rPr>
        <w:t>组建磋商小组，采用综合评分法评审。</w:t>
      </w:r>
    </w:p>
    <w:p w:rsidR="00A33EAB" w:rsidRDefault="000037F0">
      <w:pPr>
        <w:ind w:firstLineChars="200" w:firstLine="480"/>
        <w:rPr>
          <w:rFonts w:ascii="宋体" w:hAnsi="宋体"/>
          <w:sz w:val="24"/>
        </w:rPr>
      </w:pPr>
      <w:r>
        <w:rPr>
          <w:rFonts w:ascii="宋体" w:hAnsi="宋体" w:hint="eastAsia"/>
          <w:sz w:val="24"/>
        </w:rPr>
        <w:t>开启后，直至向成交供应商授予合同时止，凡是与响应内容、审查、澄清、评价、授标建议等有关的内容，均不得向供应商或跟评审无关的其他人员透露。在评审过程中，如供应商试图在响应文件审查、澄清及授予合同等方面向采购人或参与磋商小组施加任何影响，都将被取消其继续参加此次采购活动的资格。</w:t>
      </w:r>
    </w:p>
    <w:p w:rsidR="00A33EAB" w:rsidRDefault="000037F0">
      <w:pPr>
        <w:pStyle w:val="a3"/>
        <w:ind w:firstLine="480"/>
        <w:rPr>
          <w:rFonts w:ascii="宋体" w:hAnsi="宋体" w:cs="宋体"/>
          <w:sz w:val="24"/>
        </w:rPr>
      </w:pPr>
      <w:r>
        <w:rPr>
          <w:rFonts w:ascii="宋体" w:hAnsi="宋体" w:hint="eastAsia"/>
          <w:sz w:val="24"/>
        </w:rPr>
        <w:t>为有助于供应商资格审查和响应文件的评审，磋商小组有权要求供应商对响应文件中含义不明确的内容作必要的澄清或说明，有关澄清或说明的内容应以书面形式提交。</w:t>
      </w:r>
    </w:p>
    <w:p w:rsidR="00A33EAB" w:rsidRDefault="000037F0" w:rsidP="007E4343">
      <w:pPr>
        <w:pStyle w:val="260"/>
      </w:pPr>
      <w:r>
        <w:rPr>
          <w:rFonts w:hint="eastAsia"/>
        </w:rPr>
        <w:t>五、授予合同</w:t>
      </w:r>
    </w:p>
    <w:p w:rsidR="00A33EAB" w:rsidRDefault="000037F0">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1.授予合同的顺序</w:t>
      </w:r>
    </w:p>
    <w:p w:rsidR="00A33EAB" w:rsidRDefault="000037F0">
      <w:pPr>
        <w:spacing w:line="340" w:lineRule="exact"/>
        <w:ind w:firstLineChars="200" w:firstLine="480"/>
        <w:rPr>
          <w:rFonts w:ascii="宋体" w:hAnsi="宋体" w:cs="华文楷体"/>
          <w:sz w:val="24"/>
        </w:rPr>
      </w:pPr>
      <w:r>
        <w:rPr>
          <w:rFonts w:ascii="宋体" w:hAnsi="宋体" w:cs="华文楷体" w:hint="eastAsia"/>
          <w:sz w:val="24"/>
        </w:rPr>
        <w:t>磋商小组将根据最终评审的结果确定成交供应商。若成交供应商不能履行合同的，采购人有权与评审结果中排名第二的供应商签订合同，或重新组织采购。排名第二的供应商不能签订合同的，该项目另行采购。</w:t>
      </w:r>
    </w:p>
    <w:p w:rsidR="00A33EAB" w:rsidRDefault="000037F0">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lastRenderedPageBreak/>
        <w:t>2.采购人有取消采购活动的权利</w:t>
      </w:r>
    </w:p>
    <w:p w:rsidR="00A33EA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出现下列情况之一时，采购人有权取消采购活动，并将理由通知所有递交响应文件的供应商：</w:t>
      </w:r>
    </w:p>
    <w:p w:rsidR="00A33EA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2.1出现影响采购公正的违法违规行为的；</w:t>
      </w:r>
    </w:p>
    <w:p w:rsidR="00A33EA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宋体" w:hAnsi="宋体" w:cs="华文楷体" w:hint="eastAsia"/>
          <w:sz w:val="24"/>
        </w:rPr>
        <w:t>2.2供应商的报价均超过了采购预算，采购人不能支付的；</w:t>
      </w:r>
    </w:p>
    <w:p w:rsidR="00A33EAB" w:rsidRDefault="000037F0">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rsidR="00A33EAB" w:rsidRDefault="000037F0">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3.成交通知</w:t>
      </w:r>
    </w:p>
    <w:p w:rsidR="00A33EA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3.1在结果公示三日之后，成交供应商须按规定领取成交通知书。</w:t>
      </w:r>
    </w:p>
    <w:p w:rsidR="00A33EAB" w:rsidRDefault="000037F0">
      <w:pPr>
        <w:spacing w:line="340" w:lineRule="exact"/>
        <w:ind w:firstLineChars="200" w:firstLine="480"/>
        <w:rPr>
          <w:rFonts w:ascii="宋体" w:hAnsi="宋体" w:cs="华文楷体"/>
          <w:sz w:val="24"/>
        </w:rPr>
      </w:pPr>
      <w:r>
        <w:rPr>
          <w:rFonts w:asciiTheme="minorEastAsia" w:eastAsiaTheme="minorEastAsia" w:hAnsiTheme="minorEastAsia" w:cs="华文楷体" w:hint="eastAsia"/>
          <w:color w:val="000000" w:themeColor="text1"/>
          <w:sz w:val="24"/>
        </w:rPr>
        <w:t>3.2</w:t>
      </w:r>
      <w:r>
        <w:rPr>
          <w:rFonts w:ascii="宋体" w:hAnsi="宋体" w:cs="华文楷体" w:hint="eastAsia"/>
          <w:sz w:val="24"/>
        </w:rPr>
        <w:t>采购人同时在江苏师范大学招投标网（http://ztbb.jsnu.edu.cn）发布成交信息。采购人对未成交的供应商不做未成交原因的解释。</w:t>
      </w:r>
    </w:p>
    <w:p w:rsidR="00A33EA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3.3成交通知书是合同的组成部分。</w:t>
      </w:r>
    </w:p>
    <w:p w:rsidR="00A33EAB" w:rsidRDefault="000037F0">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4.签订合同</w:t>
      </w:r>
    </w:p>
    <w:p w:rsidR="00A33EA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4.1成交供应商须按采购人规定的时间、地点与采购人签订合同。成交供应商不得与采购人签订背离采购需求的其它协议或声明，否则采购人有权取消其成交资格。</w:t>
      </w:r>
    </w:p>
    <w:p w:rsidR="00A33EAB" w:rsidRDefault="000037F0">
      <w:pPr>
        <w:spacing w:line="340" w:lineRule="exact"/>
        <w:ind w:firstLineChars="200" w:firstLine="480"/>
        <w:rPr>
          <w:rFonts w:ascii="宋体" w:hAnsi="宋体" w:cs="华文楷体"/>
          <w:sz w:val="24"/>
        </w:rPr>
      </w:pPr>
      <w:r>
        <w:rPr>
          <w:rFonts w:asciiTheme="minorEastAsia" w:eastAsiaTheme="minorEastAsia" w:hAnsiTheme="minorEastAsia" w:cs="华文楷体" w:hint="eastAsia"/>
          <w:color w:val="000000" w:themeColor="text1"/>
          <w:sz w:val="24"/>
        </w:rPr>
        <w:t xml:space="preserve">4.2 </w:t>
      </w:r>
      <w:r>
        <w:rPr>
          <w:rFonts w:ascii="宋体" w:hAnsi="宋体" w:cs="华文楷体" w:hint="eastAsia"/>
          <w:sz w:val="24"/>
        </w:rPr>
        <w:t>成交供应商应按照采购文件、响应文件及评审过程中有关的澄清说明或补正文件的内容与采购人签订合同。</w:t>
      </w:r>
    </w:p>
    <w:p w:rsidR="00A33EA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4.3一旦成交签订合同后，成交供应商不得转包违法分包，否则将被取消成交资格。</w:t>
      </w:r>
    </w:p>
    <w:p w:rsidR="00A33EAB" w:rsidRDefault="000037F0">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4.4成交供应商不履行合同，给采购人造成损失的，由成交供应商承担赔偿责任。</w:t>
      </w:r>
    </w:p>
    <w:p w:rsidR="00A33EAB" w:rsidRPr="007758D3" w:rsidRDefault="000037F0" w:rsidP="007758D3">
      <w:pPr>
        <w:ind w:firstLineChars="200" w:firstLine="480"/>
        <w:rPr>
          <w:rFonts w:ascii="宋体" w:hAnsi="宋体"/>
          <w:sz w:val="24"/>
        </w:rPr>
      </w:pPr>
      <w:r w:rsidRPr="007758D3">
        <w:rPr>
          <w:rFonts w:ascii="宋体" w:hAnsi="宋体" w:hint="eastAsia"/>
          <w:sz w:val="24"/>
        </w:rPr>
        <w:t>4</w:t>
      </w:r>
      <w:r w:rsidRPr="007758D3">
        <w:rPr>
          <w:rFonts w:ascii="宋体" w:hAnsi="宋体"/>
          <w:sz w:val="24"/>
        </w:rPr>
        <w:t>.5</w:t>
      </w:r>
      <w:r w:rsidRPr="007758D3">
        <w:rPr>
          <w:rFonts w:ascii="宋体" w:hAnsi="宋体" w:hint="eastAsia"/>
          <w:sz w:val="24"/>
        </w:rPr>
        <w:t>成交后无故拒签合同或不履行合同条款的供应商，将被采购人列入失信名单并报送省财政厅备案，且3年内禁止参与我校任何采购活动。</w:t>
      </w:r>
    </w:p>
    <w:p w:rsidR="002F6FF4" w:rsidRDefault="002F6FF4" w:rsidP="002F6FF4">
      <w:pPr>
        <w:ind w:firstLineChars="200" w:firstLine="482"/>
        <w:rPr>
          <w:rFonts w:ascii="宋体" w:hAnsi="宋体"/>
          <w:b/>
          <w:sz w:val="24"/>
          <w:shd w:val="clear" w:color="auto" w:fill="FFFFFF" w:themeFill="background1"/>
        </w:rPr>
      </w:pPr>
      <w:r>
        <w:rPr>
          <w:rFonts w:ascii="宋体" w:hAnsi="宋体" w:hint="eastAsia"/>
          <w:b/>
          <w:sz w:val="24"/>
          <w:shd w:val="clear" w:color="auto" w:fill="FFFFFF" w:themeFill="background1"/>
        </w:rPr>
        <w:t>4.6 合同主要条款详见“磋商公告附件”。</w:t>
      </w:r>
    </w:p>
    <w:p w:rsidR="00A33EAB" w:rsidRPr="002F6FF4" w:rsidRDefault="00A33EAB">
      <w:pPr>
        <w:ind w:firstLineChars="200" w:firstLine="482"/>
        <w:rPr>
          <w:rFonts w:ascii="宋体" w:hAnsi="宋体"/>
          <w:b/>
          <w:sz w:val="24"/>
          <w:shd w:val="clear" w:color="auto" w:fill="FFFFFF" w:themeFill="background1"/>
        </w:rPr>
      </w:pPr>
    </w:p>
    <w:p w:rsidR="00A33EAB" w:rsidRDefault="000037F0" w:rsidP="007E4343">
      <w:pPr>
        <w:pStyle w:val="260"/>
      </w:pPr>
      <w:r>
        <w:rPr>
          <w:rFonts w:hint="eastAsia"/>
        </w:rPr>
        <w:t>六、询问和质疑</w:t>
      </w:r>
    </w:p>
    <w:p w:rsidR="00A33EAB" w:rsidRDefault="000037F0">
      <w:pPr>
        <w:spacing w:line="340" w:lineRule="exact"/>
        <w:ind w:firstLineChars="200" w:firstLine="480"/>
        <w:rPr>
          <w:rFonts w:ascii="宋体" w:hAnsi="宋体"/>
          <w:bCs/>
          <w:sz w:val="24"/>
        </w:rPr>
      </w:pPr>
      <w:r>
        <w:rPr>
          <w:rFonts w:ascii="宋体" w:hAnsi="宋体" w:hint="eastAsia"/>
          <w:bCs/>
          <w:sz w:val="24"/>
        </w:rPr>
        <w:t>1.供应商可对采购程序或合同提出质疑</w:t>
      </w:r>
    </w:p>
    <w:p w:rsidR="00A33EAB" w:rsidRDefault="000037F0">
      <w:pPr>
        <w:spacing w:line="340" w:lineRule="exact"/>
        <w:ind w:firstLineChars="200" w:firstLine="480"/>
        <w:rPr>
          <w:rFonts w:ascii="宋体" w:hAnsi="宋体"/>
          <w:bCs/>
          <w:sz w:val="24"/>
        </w:rPr>
      </w:pPr>
      <w:r>
        <w:rPr>
          <w:rFonts w:ascii="宋体" w:hAnsi="宋体" w:hint="eastAsia"/>
          <w:bCs/>
          <w:sz w:val="24"/>
        </w:rPr>
        <w:t>1.1供应商对此次采购活动有疑问的，可向采购人提出询问。</w:t>
      </w:r>
    </w:p>
    <w:p w:rsidR="00A33EAB" w:rsidRDefault="000037F0">
      <w:pPr>
        <w:spacing w:line="340" w:lineRule="exact"/>
        <w:ind w:firstLineChars="200" w:firstLine="480"/>
        <w:rPr>
          <w:rFonts w:ascii="宋体" w:hAnsi="宋体" w:cs="华文楷体"/>
          <w:sz w:val="24"/>
        </w:rPr>
      </w:pPr>
      <w:r>
        <w:rPr>
          <w:rFonts w:ascii="宋体" w:hAnsi="宋体" w:hint="eastAsia"/>
          <w:bCs/>
          <w:sz w:val="24"/>
        </w:rPr>
        <w:t>1.2如供应商认为其响应未获公平对待及评审或采购活动任一环节使其权益受到侵害的，</w:t>
      </w:r>
      <w:r>
        <w:rPr>
          <w:rFonts w:ascii="宋体" w:hAnsi="宋体" w:cs="华文楷体" w:hint="eastAsia"/>
          <w:sz w:val="24"/>
        </w:rPr>
        <w:t>可以在知道或者应知其权益受到损害之日起7个工作日内，以书面形式向采购人进行质疑并要求答复。</w:t>
      </w:r>
    </w:p>
    <w:p w:rsidR="00A33EAB" w:rsidRDefault="000037F0">
      <w:pPr>
        <w:spacing w:line="340" w:lineRule="exact"/>
        <w:ind w:firstLineChars="200" w:firstLine="480"/>
        <w:rPr>
          <w:rFonts w:ascii="宋体" w:hAnsi="宋体" w:cs="华文楷体"/>
          <w:sz w:val="24"/>
        </w:rPr>
      </w:pPr>
      <w:r>
        <w:rPr>
          <w:rFonts w:ascii="宋体" w:hAnsi="宋体" w:cs="华文楷体" w:hint="eastAsia"/>
          <w:sz w:val="24"/>
        </w:rPr>
        <w:t>1</w:t>
      </w:r>
      <w:r>
        <w:rPr>
          <w:rFonts w:ascii="宋体" w:hAnsi="宋体" w:cs="华文楷体"/>
          <w:sz w:val="24"/>
        </w:rPr>
        <w:t>.3</w:t>
      </w:r>
      <w:r w:rsidR="008B77E8">
        <w:rPr>
          <w:rFonts w:ascii="宋体" w:hAnsi="宋体" w:cs="华文楷体" w:hint="eastAsia"/>
          <w:sz w:val="24"/>
        </w:rPr>
        <w:t>供应商在法定质疑期内应一次性提出针对同一采购</w:t>
      </w:r>
      <w:r>
        <w:rPr>
          <w:rFonts w:ascii="宋体" w:hAnsi="宋体" w:cs="华文楷体" w:hint="eastAsia"/>
          <w:sz w:val="24"/>
        </w:rPr>
        <w:t>程序环节的质疑。</w:t>
      </w:r>
    </w:p>
    <w:p w:rsidR="00A33EAB" w:rsidRDefault="000037F0">
      <w:pPr>
        <w:spacing w:line="340" w:lineRule="exact"/>
        <w:ind w:firstLineChars="200" w:firstLine="480"/>
        <w:rPr>
          <w:rFonts w:ascii="宋体" w:hAnsi="宋体" w:cs="华文楷体"/>
          <w:sz w:val="24"/>
        </w:rPr>
      </w:pPr>
      <w:r>
        <w:rPr>
          <w:rFonts w:ascii="宋体" w:hAnsi="宋体" w:cs="华文楷体" w:hint="eastAsia"/>
          <w:sz w:val="24"/>
        </w:rPr>
        <w:t>1.</w:t>
      </w:r>
      <w:r>
        <w:rPr>
          <w:rFonts w:ascii="宋体" w:hAnsi="宋体" w:cs="华文楷体"/>
          <w:sz w:val="24"/>
        </w:rPr>
        <w:t>4</w:t>
      </w:r>
      <w:r>
        <w:rPr>
          <w:rFonts w:ascii="宋体" w:hAnsi="宋体" w:cs="华文楷体" w:hint="eastAsia"/>
          <w:sz w:val="24"/>
        </w:rPr>
        <w:t>采购人将在收到书面质疑后7个工作日内审查质疑事项，做出答复或相关处理决定，并以书面形式通知质疑供应商和其他有关供应商，但答复的内容不涉及商业秘密。</w:t>
      </w:r>
    </w:p>
    <w:p w:rsidR="008B77E8" w:rsidRDefault="000037F0" w:rsidP="008B77E8">
      <w:pPr>
        <w:spacing w:line="340" w:lineRule="exact"/>
        <w:ind w:firstLineChars="200" w:firstLine="480"/>
        <w:rPr>
          <w:rFonts w:ascii="宋体" w:hAnsi="宋体" w:cs="华文楷体"/>
          <w:sz w:val="24"/>
        </w:rPr>
      </w:pPr>
      <w:r>
        <w:rPr>
          <w:rFonts w:ascii="宋体" w:hAnsi="宋体" w:cs="华文楷体" w:hint="eastAsia"/>
          <w:sz w:val="24"/>
        </w:rPr>
        <w:t>1.</w:t>
      </w:r>
      <w:r>
        <w:rPr>
          <w:rFonts w:ascii="宋体" w:hAnsi="宋体" w:cs="华文楷体"/>
          <w:sz w:val="24"/>
        </w:rPr>
        <w:t>5</w:t>
      </w:r>
      <w:r>
        <w:rPr>
          <w:rFonts w:ascii="宋体" w:hAnsi="宋体" w:cs="华文楷体" w:hint="eastAsia"/>
          <w:sz w:val="24"/>
        </w:rPr>
        <w:t>质疑供应商对采购人的答复不满意，或采购人未在规定的时间内做出答复的，可以在答复期满后15个工作日内向江苏师范大学有关监督部门投诉。</w:t>
      </w:r>
    </w:p>
    <w:p w:rsidR="00A33EAB" w:rsidRDefault="008B77E8" w:rsidP="008B77E8">
      <w:pPr>
        <w:spacing w:line="340" w:lineRule="exact"/>
        <w:ind w:firstLineChars="200" w:firstLine="480"/>
        <w:rPr>
          <w:rFonts w:ascii="宋体" w:hAnsi="宋体" w:cs="华文楷体"/>
          <w:sz w:val="24"/>
        </w:rPr>
      </w:pPr>
      <w:r>
        <w:rPr>
          <w:rFonts w:ascii="宋体" w:hAnsi="宋体" w:cs="华文楷体" w:hint="eastAsia"/>
          <w:bCs/>
          <w:sz w:val="24"/>
        </w:rPr>
        <w:t>1.6</w:t>
      </w:r>
      <w:r w:rsidRPr="008B77E8">
        <w:rPr>
          <w:rFonts w:ascii="宋体" w:hAnsi="宋体" w:cs="华文楷体" w:hint="eastAsia"/>
          <w:bCs/>
          <w:sz w:val="24"/>
        </w:rPr>
        <w:t>采购</w:t>
      </w:r>
      <w:r>
        <w:rPr>
          <w:rFonts w:ascii="宋体" w:hAnsi="宋体" w:cs="华文楷体" w:hint="eastAsia"/>
          <w:bCs/>
          <w:sz w:val="24"/>
        </w:rPr>
        <w:t>人</w:t>
      </w:r>
      <w:r w:rsidRPr="008B77E8">
        <w:rPr>
          <w:rFonts w:ascii="宋体" w:hAnsi="宋体" w:cs="华文楷体" w:hint="eastAsia"/>
          <w:bCs/>
          <w:sz w:val="24"/>
        </w:rPr>
        <w:t>可以对已发出的</w:t>
      </w:r>
      <w:r>
        <w:rPr>
          <w:rFonts w:ascii="宋体" w:hAnsi="宋体" w:cs="华文楷体" w:hint="eastAsia"/>
          <w:bCs/>
          <w:sz w:val="24"/>
        </w:rPr>
        <w:t>采购</w:t>
      </w:r>
      <w:r w:rsidRPr="008B77E8">
        <w:rPr>
          <w:rFonts w:ascii="宋体" w:hAnsi="宋体" w:cs="华文楷体" w:hint="eastAsia"/>
          <w:bCs/>
          <w:sz w:val="24"/>
        </w:rPr>
        <w:t>文件进行必要的澄清或修改。</w:t>
      </w:r>
      <w:r>
        <w:rPr>
          <w:rFonts w:ascii="宋体" w:hAnsi="宋体" w:cs="华文楷体" w:hint="eastAsia"/>
          <w:bCs/>
          <w:sz w:val="24"/>
        </w:rPr>
        <w:t>对澄清或修改的内容，以所发布的本项目的“更正公告”</w:t>
      </w:r>
      <w:r w:rsidRPr="008B77E8">
        <w:rPr>
          <w:rFonts w:ascii="宋体" w:hAnsi="宋体" w:cs="华文楷体" w:hint="eastAsia"/>
          <w:bCs/>
          <w:sz w:val="24"/>
        </w:rPr>
        <w:t>形式通知所有获取</w:t>
      </w:r>
      <w:r>
        <w:rPr>
          <w:rFonts w:ascii="宋体" w:hAnsi="宋体" w:cs="华文楷体" w:hint="eastAsia"/>
          <w:bCs/>
          <w:sz w:val="24"/>
        </w:rPr>
        <w:t>采购文件</w:t>
      </w:r>
      <w:r w:rsidRPr="008B77E8">
        <w:rPr>
          <w:rFonts w:ascii="宋体" w:hAnsi="宋体" w:cs="华文楷体" w:hint="eastAsia"/>
          <w:bCs/>
          <w:sz w:val="24"/>
        </w:rPr>
        <w:t>的潜在</w:t>
      </w:r>
      <w:r>
        <w:rPr>
          <w:rFonts w:ascii="宋体" w:hAnsi="宋体" w:cs="华文楷体" w:hint="eastAsia"/>
          <w:bCs/>
          <w:sz w:val="24"/>
        </w:rPr>
        <w:t>供应商</w:t>
      </w:r>
      <w:r w:rsidRPr="008B77E8">
        <w:rPr>
          <w:rFonts w:ascii="宋体" w:hAnsi="宋体" w:cs="华文楷体" w:hint="eastAsia"/>
          <w:bCs/>
          <w:sz w:val="24"/>
        </w:rPr>
        <w:t>。当发布本项目的“更正公告”</w:t>
      </w:r>
      <w:r>
        <w:rPr>
          <w:rFonts w:ascii="宋体" w:hAnsi="宋体" w:cs="华文楷体" w:hint="eastAsia"/>
          <w:bCs/>
          <w:sz w:val="24"/>
        </w:rPr>
        <w:t>及其附件</w:t>
      </w:r>
      <w:r w:rsidRPr="008B77E8">
        <w:rPr>
          <w:rFonts w:ascii="宋体" w:hAnsi="宋体" w:cs="华文楷体" w:hint="eastAsia"/>
          <w:bCs/>
          <w:sz w:val="24"/>
        </w:rPr>
        <w:t>之后，采购</w:t>
      </w:r>
      <w:r>
        <w:rPr>
          <w:rFonts w:ascii="宋体" w:hAnsi="宋体" w:cs="华文楷体" w:hint="eastAsia"/>
          <w:bCs/>
          <w:sz w:val="24"/>
        </w:rPr>
        <w:t>人</w:t>
      </w:r>
      <w:r w:rsidRPr="008B77E8">
        <w:rPr>
          <w:rFonts w:ascii="宋体" w:hAnsi="宋体" w:cs="华文楷体" w:hint="eastAsia"/>
          <w:bCs/>
          <w:sz w:val="24"/>
        </w:rPr>
        <w:t>便尽到了通知义务，其各潜在</w:t>
      </w:r>
      <w:r>
        <w:rPr>
          <w:rFonts w:ascii="宋体" w:hAnsi="宋体" w:cs="华文楷体" w:hint="eastAsia"/>
          <w:bCs/>
          <w:sz w:val="24"/>
        </w:rPr>
        <w:t>供应商</w:t>
      </w:r>
      <w:r w:rsidRPr="008B77E8">
        <w:rPr>
          <w:rFonts w:ascii="宋体" w:hAnsi="宋体" w:cs="华文楷体" w:hint="eastAsia"/>
          <w:bCs/>
          <w:sz w:val="24"/>
        </w:rPr>
        <w:t>应关注本项目的“更正公告”及附件，否则，将自行承担相应的风险。</w:t>
      </w:r>
    </w:p>
    <w:p w:rsidR="00A33EAB" w:rsidRDefault="000037F0" w:rsidP="007E4343">
      <w:pPr>
        <w:pStyle w:val="260"/>
      </w:pPr>
      <w:r>
        <w:rPr>
          <w:rFonts w:hint="eastAsia"/>
        </w:rPr>
        <w:t>七、保密和披露</w:t>
      </w:r>
    </w:p>
    <w:p w:rsidR="00A33EAB" w:rsidRDefault="000037F0">
      <w:pPr>
        <w:spacing w:line="340" w:lineRule="exact"/>
        <w:ind w:firstLineChars="200" w:firstLine="480"/>
        <w:rPr>
          <w:rFonts w:ascii="宋体" w:hAnsi="宋体" w:cs="华文楷体"/>
          <w:sz w:val="24"/>
        </w:rPr>
      </w:pPr>
      <w:r>
        <w:rPr>
          <w:rFonts w:ascii="宋体" w:hAnsi="宋体" w:cs="华文楷体" w:hint="eastAsia"/>
          <w:sz w:val="24"/>
        </w:rPr>
        <w:t>1.供应商自领取采购文件之日起，须承诺承担本招标项目下的保密义务，不得将因本次招标获得的信息向第三人外传。</w:t>
      </w:r>
    </w:p>
    <w:p w:rsidR="00A33EAB" w:rsidRDefault="000037F0">
      <w:pPr>
        <w:spacing w:line="340" w:lineRule="exact"/>
        <w:ind w:firstLineChars="200" w:firstLine="480"/>
        <w:rPr>
          <w:rFonts w:ascii="宋体" w:hAnsi="宋体" w:cs="华文楷体"/>
          <w:sz w:val="24"/>
        </w:rPr>
      </w:pPr>
      <w:r>
        <w:rPr>
          <w:rFonts w:ascii="宋体" w:hAnsi="宋体" w:cs="华文楷体"/>
          <w:sz w:val="24"/>
        </w:rPr>
        <w:t>2</w:t>
      </w:r>
      <w:r>
        <w:rPr>
          <w:rFonts w:ascii="宋体" w:hAnsi="宋体" w:cs="华文楷体" w:hint="eastAsia"/>
          <w:sz w:val="24"/>
        </w:rPr>
        <w:t>.采购人有权将供应商提供的所有资料向其他政府部门或有关的非政府机构负责评</w:t>
      </w:r>
      <w:r>
        <w:rPr>
          <w:rFonts w:ascii="宋体" w:hAnsi="宋体" w:cs="华文楷体" w:hint="eastAsia"/>
          <w:sz w:val="24"/>
        </w:rPr>
        <w:lastRenderedPageBreak/>
        <w:t>审响应文件的人员或与评审有关的人员披露。</w:t>
      </w:r>
    </w:p>
    <w:p w:rsidR="00A33EAB" w:rsidRDefault="000037F0">
      <w:pPr>
        <w:spacing w:line="340" w:lineRule="exact"/>
        <w:ind w:firstLineChars="200" w:firstLine="480"/>
        <w:rPr>
          <w:rFonts w:ascii="宋体" w:hAnsi="宋体" w:cs="华文楷体"/>
          <w:sz w:val="24"/>
        </w:rPr>
      </w:pPr>
      <w:r>
        <w:rPr>
          <w:rFonts w:ascii="宋体" w:hAnsi="宋体" w:cs="华文楷体"/>
          <w:sz w:val="24"/>
        </w:rPr>
        <w:t>3</w:t>
      </w:r>
      <w:r>
        <w:rPr>
          <w:rFonts w:ascii="宋体" w:hAnsi="宋体" w:cs="华文楷体" w:hint="eastAsia"/>
          <w:sz w:val="24"/>
        </w:rPr>
        <w:t>.采购人有权在认为适当时，或在任何第三人提出要求（书面或其他方式）时，无须事先征求成交人同意而披露关于已订立合同的资料、成交人的名称及地址及合同条款等。</w:t>
      </w:r>
    </w:p>
    <w:p w:rsidR="00A33EAB" w:rsidRPr="00FF531A" w:rsidRDefault="000037F0" w:rsidP="007E4343">
      <w:pPr>
        <w:pStyle w:val="260"/>
      </w:pPr>
      <w:r>
        <w:rPr>
          <w:rFonts w:hint="eastAsia"/>
        </w:rPr>
        <w:t>八、</w:t>
      </w:r>
      <w:r w:rsidR="00FF531A" w:rsidRPr="00FF531A">
        <w:rPr>
          <w:rFonts w:hint="eastAsia"/>
        </w:rPr>
        <w:t>供应商存在下列情况之一的，其响应无效:</w:t>
      </w:r>
    </w:p>
    <w:p w:rsidR="00A33EAB" w:rsidRDefault="000037F0">
      <w:pPr>
        <w:numPr>
          <w:ilvl w:val="0"/>
          <w:numId w:val="4"/>
        </w:numPr>
        <w:spacing w:line="360" w:lineRule="exact"/>
        <w:ind w:left="0" w:firstLineChars="200" w:firstLine="480"/>
        <w:rPr>
          <w:rFonts w:ascii="宋体" w:hAnsi="宋体" w:cs="楷体"/>
          <w:sz w:val="24"/>
        </w:rPr>
      </w:pPr>
      <w:r>
        <w:rPr>
          <w:rFonts w:ascii="宋体" w:hAnsi="宋体" w:cs="楷体" w:hint="eastAsia"/>
          <w:sz w:val="24"/>
        </w:rPr>
        <w:t>响应文件中的法定代表人委托代理人没有合法、有效的委托书（原件）或委托书无委托代理人签字或印章的。</w:t>
      </w:r>
    </w:p>
    <w:p w:rsidR="00A33EAB" w:rsidRDefault="000037F0">
      <w:pPr>
        <w:numPr>
          <w:ilvl w:val="0"/>
          <w:numId w:val="4"/>
        </w:numPr>
        <w:ind w:left="0" w:firstLineChars="200" w:firstLine="480"/>
        <w:rPr>
          <w:rFonts w:ascii="宋体" w:hAnsi="宋体"/>
          <w:sz w:val="24"/>
        </w:rPr>
      </w:pPr>
      <w:r>
        <w:rPr>
          <w:rFonts w:ascii="宋体" w:hAnsi="宋体" w:hint="eastAsia"/>
          <w:sz w:val="24"/>
        </w:rPr>
        <w:t>未按采购文件要求缴纳相关费用的。</w:t>
      </w:r>
    </w:p>
    <w:p w:rsidR="00A33EAB" w:rsidRDefault="000037F0">
      <w:pPr>
        <w:numPr>
          <w:ilvl w:val="0"/>
          <w:numId w:val="4"/>
        </w:numPr>
        <w:spacing w:line="360" w:lineRule="exact"/>
        <w:ind w:left="0" w:firstLineChars="200" w:firstLine="480"/>
        <w:rPr>
          <w:rFonts w:ascii="宋体" w:hAnsi="宋体" w:cs="楷体"/>
          <w:sz w:val="24"/>
        </w:rPr>
      </w:pPr>
      <w:r>
        <w:rPr>
          <w:rFonts w:ascii="宋体" w:hAnsi="宋体" w:cs="楷体" w:hint="eastAsia"/>
          <w:sz w:val="24"/>
        </w:rPr>
        <w:t>未按采购文件规定的格式填写，或内容不全、关键字模糊、无法辨认的。</w:t>
      </w:r>
    </w:p>
    <w:p w:rsidR="00A33EAB" w:rsidRDefault="000037F0">
      <w:pPr>
        <w:numPr>
          <w:ilvl w:val="0"/>
          <w:numId w:val="4"/>
        </w:numPr>
        <w:spacing w:line="360" w:lineRule="exact"/>
        <w:ind w:left="0" w:firstLineChars="200" w:firstLine="480"/>
        <w:rPr>
          <w:rFonts w:ascii="宋体" w:hAnsi="宋体" w:cs="楷体"/>
          <w:sz w:val="24"/>
        </w:rPr>
      </w:pPr>
      <w:r>
        <w:rPr>
          <w:rFonts w:ascii="宋体" w:hAnsi="宋体" w:cs="楷体" w:hint="eastAsia"/>
          <w:sz w:val="24"/>
        </w:rPr>
        <w:t>供应商全名或组织机构等与原件不一致的。</w:t>
      </w:r>
    </w:p>
    <w:p w:rsidR="00A33EAB" w:rsidRDefault="000037F0">
      <w:pPr>
        <w:numPr>
          <w:ilvl w:val="0"/>
          <w:numId w:val="4"/>
        </w:numPr>
        <w:spacing w:line="360" w:lineRule="exact"/>
        <w:ind w:left="0" w:firstLineChars="200" w:firstLine="480"/>
        <w:rPr>
          <w:rFonts w:ascii="宋体" w:hAnsi="宋体" w:cs="楷体"/>
          <w:sz w:val="24"/>
        </w:rPr>
      </w:pPr>
      <w:r>
        <w:rPr>
          <w:rFonts w:ascii="宋体" w:hAnsi="宋体" w:cs="楷体" w:hint="eastAsia"/>
          <w:sz w:val="24"/>
        </w:rPr>
        <w:t>未通过资格审查和符合性审查的。</w:t>
      </w:r>
    </w:p>
    <w:p w:rsidR="00A33EAB" w:rsidRDefault="000037F0">
      <w:pPr>
        <w:numPr>
          <w:ilvl w:val="0"/>
          <w:numId w:val="4"/>
        </w:numPr>
        <w:spacing w:line="360" w:lineRule="exact"/>
        <w:ind w:left="0" w:firstLineChars="200" w:firstLine="480"/>
        <w:rPr>
          <w:rFonts w:ascii="宋体" w:hAnsi="宋体" w:cs="楷体"/>
          <w:sz w:val="24"/>
        </w:rPr>
      </w:pPr>
      <w:r>
        <w:rPr>
          <w:rFonts w:ascii="宋体" w:hAnsi="宋体" w:cs="楷体" w:hint="eastAsia"/>
          <w:sz w:val="24"/>
        </w:rPr>
        <w:t>资格条件不符合国家有关规定或采购文件其他要求的。</w:t>
      </w:r>
    </w:p>
    <w:p w:rsidR="00A33EAB" w:rsidRDefault="000037F0">
      <w:pPr>
        <w:numPr>
          <w:ilvl w:val="0"/>
          <w:numId w:val="4"/>
        </w:numPr>
        <w:spacing w:line="360" w:lineRule="exact"/>
        <w:ind w:left="0" w:firstLineChars="200" w:firstLine="480"/>
        <w:rPr>
          <w:rFonts w:ascii="宋体" w:hAnsi="宋体" w:cs="楷体"/>
          <w:sz w:val="24"/>
        </w:rPr>
      </w:pPr>
      <w:r>
        <w:rPr>
          <w:rFonts w:ascii="宋体" w:hAnsi="宋体" w:cs="楷体" w:hint="eastAsia"/>
          <w:sz w:val="24"/>
        </w:rPr>
        <w:t>明显不符合采购需求中的技术规范要求。</w:t>
      </w:r>
    </w:p>
    <w:p w:rsidR="00A33EAB" w:rsidRDefault="000037F0">
      <w:pPr>
        <w:numPr>
          <w:ilvl w:val="0"/>
          <w:numId w:val="4"/>
        </w:numPr>
        <w:spacing w:line="360" w:lineRule="exact"/>
        <w:ind w:left="0" w:firstLineChars="200" w:firstLine="480"/>
        <w:rPr>
          <w:rFonts w:ascii="宋体" w:hAnsi="宋体" w:cs="楷体"/>
          <w:sz w:val="24"/>
          <w:shd w:val="clear" w:color="auto" w:fill="FFFFFF" w:themeFill="background1"/>
        </w:rPr>
      </w:pPr>
      <w:r>
        <w:rPr>
          <w:rFonts w:ascii="宋体" w:hAnsi="宋体" w:cs="楷体" w:hint="eastAsia"/>
          <w:sz w:val="24"/>
        </w:rPr>
        <w:t>磋商报价超过</w:t>
      </w:r>
      <w:r w:rsidR="00DD468D">
        <w:rPr>
          <w:rFonts w:ascii="宋体" w:hAnsi="宋体" w:cs="楷体" w:hint="eastAsia"/>
          <w:sz w:val="24"/>
        </w:rPr>
        <w:t>采购文件</w:t>
      </w:r>
      <w:r>
        <w:rPr>
          <w:rFonts w:ascii="宋体" w:hAnsi="宋体" w:cs="楷体" w:hint="eastAsia"/>
          <w:sz w:val="24"/>
        </w:rPr>
        <w:t>规</w:t>
      </w:r>
      <w:r>
        <w:rPr>
          <w:rFonts w:ascii="宋体" w:hAnsi="宋体" w:cs="楷体" w:hint="eastAsia"/>
          <w:sz w:val="24"/>
          <w:shd w:val="clear" w:color="auto" w:fill="FFFFFF" w:themeFill="background1"/>
        </w:rPr>
        <w:t>定的最高限价的。</w:t>
      </w:r>
    </w:p>
    <w:p w:rsidR="00A33EAB" w:rsidRDefault="000037F0">
      <w:pPr>
        <w:numPr>
          <w:ilvl w:val="0"/>
          <w:numId w:val="4"/>
        </w:numPr>
        <w:spacing w:line="360" w:lineRule="exact"/>
        <w:ind w:left="0" w:firstLineChars="200" w:firstLine="480"/>
        <w:rPr>
          <w:rFonts w:ascii="宋体" w:hAnsi="宋体" w:cs="楷体"/>
          <w:sz w:val="24"/>
        </w:rPr>
      </w:pPr>
      <w:r>
        <w:rPr>
          <w:rFonts w:ascii="宋体" w:hAnsi="宋体" w:cs="楷体" w:hint="eastAsia"/>
          <w:sz w:val="24"/>
        </w:rPr>
        <w:t>不同供应商的响应文件出现了磋商小组认为不应当雷同的情况。</w:t>
      </w:r>
    </w:p>
    <w:p w:rsidR="00A33EAB" w:rsidRDefault="000037F0">
      <w:pPr>
        <w:spacing w:line="360" w:lineRule="exact"/>
        <w:ind w:left="480"/>
        <w:rPr>
          <w:rFonts w:ascii="宋体" w:hAnsi="宋体" w:cs="楷体"/>
          <w:sz w:val="24"/>
        </w:rPr>
      </w:pPr>
      <w:r>
        <w:rPr>
          <w:rFonts w:ascii="宋体" w:hAnsi="宋体" w:cs="楷体" w:hint="eastAsia"/>
          <w:sz w:val="24"/>
        </w:rPr>
        <w:t>10.响应文件提出了不能满足</w:t>
      </w:r>
      <w:r w:rsidR="00DD468D">
        <w:rPr>
          <w:rFonts w:ascii="宋体" w:hAnsi="宋体" w:cs="楷体" w:hint="eastAsia"/>
          <w:sz w:val="24"/>
        </w:rPr>
        <w:t>采购文件</w:t>
      </w:r>
      <w:r>
        <w:rPr>
          <w:rFonts w:ascii="宋体" w:hAnsi="宋体" w:cs="楷体" w:hint="eastAsia"/>
          <w:sz w:val="24"/>
        </w:rPr>
        <w:t>要求或采购人不能接受的支付办法。</w:t>
      </w:r>
    </w:p>
    <w:p w:rsidR="00A33EAB" w:rsidRDefault="000037F0">
      <w:pPr>
        <w:spacing w:line="360" w:lineRule="exact"/>
        <w:ind w:left="480"/>
        <w:rPr>
          <w:rFonts w:ascii="宋体" w:hAnsi="宋体" w:cs="楷体"/>
          <w:sz w:val="24"/>
        </w:rPr>
      </w:pPr>
      <w:r>
        <w:rPr>
          <w:rFonts w:ascii="宋体" w:hAnsi="宋体" w:cs="楷体" w:hint="eastAsia"/>
          <w:sz w:val="24"/>
        </w:rPr>
        <w:t>11.串通投标、以行贿手段谋取中标或者以其他弄虚作假方式投标的。</w:t>
      </w:r>
    </w:p>
    <w:p w:rsidR="00A33EAB" w:rsidRDefault="000037F0">
      <w:pPr>
        <w:spacing w:line="360" w:lineRule="exact"/>
        <w:ind w:left="480"/>
        <w:rPr>
          <w:rFonts w:asciiTheme="minorEastAsia" w:eastAsiaTheme="minorEastAsia" w:hAnsiTheme="minorEastAsia" w:cs="楷体"/>
          <w:sz w:val="24"/>
        </w:rPr>
      </w:pPr>
      <w:r>
        <w:rPr>
          <w:rFonts w:ascii="宋体" w:hAnsi="宋体" w:cs="楷体" w:hint="eastAsia"/>
          <w:sz w:val="24"/>
        </w:rPr>
        <w:t>12.未实质性响应采购文件要求</w:t>
      </w:r>
      <w:r>
        <w:rPr>
          <w:rFonts w:asciiTheme="minorEastAsia" w:eastAsiaTheme="minorEastAsia" w:hAnsiTheme="minorEastAsia" w:cs="楷体" w:hint="eastAsia"/>
          <w:sz w:val="24"/>
        </w:rPr>
        <w:t>的。</w:t>
      </w:r>
    </w:p>
    <w:p w:rsidR="00DD468D" w:rsidRPr="00DD468D" w:rsidRDefault="00DD468D" w:rsidP="00DD468D">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13</w:t>
      </w:r>
      <w:r w:rsidRPr="00DD468D">
        <w:rPr>
          <w:rFonts w:asciiTheme="minorEastAsia" w:eastAsiaTheme="minorEastAsia" w:hAnsiTheme="minorEastAsia" w:cs="楷体" w:hint="eastAsia"/>
          <w:sz w:val="24"/>
        </w:rPr>
        <w:t>.</w:t>
      </w:r>
      <w:r>
        <w:rPr>
          <w:rFonts w:asciiTheme="minorEastAsia" w:eastAsiaTheme="minorEastAsia" w:hAnsiTheme="minorEastAsia" w:cs="楷体" w:hint="eastAsia"/>
          <w:sz w:val="24"/>
        </w:rPr>
        <w:t>响应文件含有采购人不能接受的附加条件的。</w:t>
      </w:r>
    </w:p>
    <w:p w:rsidR="00DD468D" w:rsidRPr="00DD468D" w:rsidRDefault="00DD468D" w:rsidP="00DD468D">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14</w:t>
      </w:r>
      <w:r w:rsidRPr="00DD468D">
        <w:rPr>
          <w:rFonts w:asciiTheme="minorEastAsia" w:eastAsiaTheme="minorEastAsia" w:hAnsiTheme="minorEastAsia" w:cs="楷体" w:hint="eastAsia"/>
          <w:sz w:val="24"/>
        </w:rPr>
        <w:t>.法律、法规和</w:t>
      </w:r>
      <w:r>
        <w:rPr>
          <w:rFonts w:asciiTheme="minorEastAsia" w:eastAsiaTheme="minorEastAsia" w:hAnsiTheme="minorEastAsia" w:cs="楷体" w:hint="eastAsia"/>
          <w:sz w:val="24"/>
        </w:rPr>
        <w:t>采购</w:t>
      </w:r>
      <w:r w:rsidRPr="00DD468D">
        <w:rPr>
          <w:rFonts w:asciiTheme="minorEastAsia" w:eastAsiaTheme="minorEastAsia" w:hAnsiTheme="minorEastAsia" w:cs="楷体" w:hint="eastAsia"/>
          <w:sz w:val="24"/>
        </w:rPr>
        <w:t>文件规定的其他无效情形。</w:t>
      </w:r>
    </w:p>
    <w:p w:rsidR="00A33EAB" w:rsidRDefault="00DD468D">
      <w:pPr>
        <w:pStyle w:val="a3"/>
        <w:ind w:firstLineChars="200" w:firstLine="480"/>
        <w:rPr>
          <w:rFonts w:ascii="宋体" w:hAnsi="宋体"/>
          <w:b/>
          <w:color w:val="000000"/>
          <w:sz w:val="24"/>
          <w:highlight w:val="darkCyan"/>
        </w:rPr>
      </w:pPr>
      <w:r>
        <w:rPr>
          <w:rFonts w:asciiTheme="minorEastAsia" w:eastAsiaTheme="minorEastAsia" w:hAnsiTheme="minorEastAsia" w:cs="楷体" w:hint="eastAsia"/>
          <w:sz w:val="24"/>
        </w:rPr>
        <w:t>15</w:t>
      </w:r>
      <w:r w:rsidR="000037F0">
        <w:rPr>
          <w:rFonts w:asciiTheme="minorEastAsia" w:eastAsiaTheme="minorEastAsia" w:hAnsiTheme="minorEastAsia" w:cs="楷体" w:hint="eastAsia"/>
          <w:sz w:val="24"/>
        </w:rPr>
        <w:t>.</w:t>
      </w:r>
      <w:r w:rsidR="000037F0">
        <w:rPr>
          <w:rFonts w:ascii="宋体" w:hAnsi="宋体" w:cs="楷体" w:hint="eastAsia"/>
          <w:sz w:val="24"/>
        </w:rPr>
        <w:t>报价明显低于其他</w:t>
      </w:r>
      <w:r w:rsidR="00EB0BB7">
        <w:rPr>
          <w:rFonts w:ascii="宋体" w:hAnsi="宋体" w:cs="楷体" w:hint="eastAsia"/>
          <w:sz w:val="24"/>
        </w:rPr>
        <w:t>投标热</w:t>
      </w:r>
      <w:r>
        <w:rPr>
          <w:rFonts w:ascii="宋体" w:hAnsi="宋体" w:cs="楷体" w:hint="eastAsia"/>
          <w:sz w:val="24"/>
        </w:rPr>
        <w:t>或彼时市场价格</w:t>
      </w:r>
      <w:r w:rsidR="000037F0">
        <w:rPr>
          <w:rFonts w:ascii="宋体" w:hAnsi="宋体" w:cs="楷体" w:hint="eastAsia"/>
          <w:sz w:val="24"/>
        </w:rPr>
        <w:t>，且有可能出现影响产品质量或不能诚信履约的情形，磋商小组可要求该供应商在磋商环节对其报价作出必要说明。若供应商不能充分证明其报价的合理性，磋商小组有权按无效响应处理。</w:t>
      </w:r>
    </w:p>
    <w:p w:rsidR="00A33EAB" w:rsidRDefault="00A33EAB">
      <w:pPr>
        <w:pStyle w:val="a3"/>
        <w:ind w:firstLineChars="200" w:firstLine="420"/>
        <w:rPr>
          <w:rFonts w:eastAsiaTheme="minorEastAsia"/>
        </w:rPr>
      </w:pPr>
    </w:p>
    <w:p w:rsidR="00A33EAB" w:rsidRDefault="000037F0">
      <w:pPr>
        <w:widowControl/>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br w:type="page"/>
      </w:r>
    </w:p>
    <w:p w:rsidR="00A33EAB" w:rsidRDefault="000037F0" w:rsidP="004751AE">
      <w:pPr>
        <w:spacing w:line="340" w:lineRule="exact"/>
        <w:ind w:firstLineChars="1290" w:firstLine="3626"/>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第二章</w:t>
      </w:r>
      <w:r w:rsidR="004751AE">
        <w:rPr>
          <w:rFonts w:asciiTheme="minorEastAsia" w:eastAsiaTheme="minorEastAsia" w:hAnsiTheme="minorEastAsia" w:cs="华文楷体" w:hint="eastAsia"/>
          <w:b/>
          <w:bCs/>
          <w:color w:val="000000" w:themeColor="text1"/>
          <w:kern w:val="44"/>
          <w:sz w:val="28"/>
          <w:szCs w:val="28"/>
        </w:rPr>
        <w:t xml:space="preserve">  采购需求</w:t>
      </w:r>
    </w:p>
    <w:p w:rsidR="00A33EAB" w:rsidRDefault="00A33EAB">
      <w:pPr>
        <w:spacing w:line="360" w:lineRule="auto"/>
        <w:ind w:firstLineChars="200" w:firstLine="482"/>
        <w:contextualSpacing/>
        <w:rPr>
          <w:rFonts w:ascii="宋体" w:hAnsi="宋体"/>
          <w:b/>
          <w:bCs/>
          <w:sz w:val="24"/>
        </w:rPr>
      </w:pPr>
    </w:p>
    <w:p w:rsidR="00A33EAB" w:rsidRDefault="00A25ABE" w:rsidP="004B6179">
      <w:pPr>
        <w:pStyle w:val="af3"/>
        <w:numPr>
          <w:ilvl w:val="0"/>
          <w:numId w:val="10"/>
        </w:numPr>
        <w:ind w:firstLineChars="0"/>
        <w:rPr>
          <w:b/>
          <w:bCs/>
          <w:sz w:val="24"/>
        </w:rPr>
      </w:pPr>
      <w:r w:rsidRPr="004B6179">
        <w:rPr>
          <w:b/>
          <w:bCs/>
          <w:sz w:val="24"/>
        </w:rPr>
        <w:t>项目</w:t>
      </w:r>
      <w:r w:rsidR="004B6179">
        <w:rPr>
          <w:b/>
          <w:bCs/>
          <w:sz w:val="24"/>
        </w:rPr>
        <w:t>要求</w:t>
      </w:r>
    </w:p>
    <w:p w:rsidR="004B6179" w:rsidRPr="004B6179" w:rsidRDefault="004B6179" w:rsidP="004B6179">
      <w:pPr>
        <w:pStyle w:val="null3"/>
        <w:spacing w:after="150"/>
        <w:ind w:firstLine="422"/>
        <w:rPr>
          <w:rFonts w:ascii="宋体" w:eastAsia="宋体" w:hAnsi="宋体" w:cs="华文楷体" w:hint="default"/>
          <w:b/>
          <w:color w:val="000000" w:themeColor="text1"/>
          <w:kern w:val="2"/>
          <w:sz w:val="24"/>
          <w:szCs w:val="22"/>
        </w:rPr>
      </w:pPr>
      <w:r w:rsidRPr="004B6179">
        <w:rPr>
          <w:rFonts w:ascii="宋体" w:eastAsia="宋体" w:hAnsi="宋体" w:cs="华文楷体"/>
          <w:b/>
          <w:color w:val="000000" w:themeColor="text1"/>
          <w:kern w:val="2"/>
          <w:sz w:val="24"/>
          <w:szCs w:val="22"/>
        </w:rPr>
        <w:t>（一）技术参数要求</w:t>
      </w:r>
    </w:p>
    <w:p w:rsidR="004B6179" w:rsidRPr="004B6179" w:rsidRDefault="004B6179" w:rsidP="004B6179">
      <w:pPr>
        <w:ind w:left="482"/>
        <w:rPr>
          <w:rFonts w:ascii="宋体" w:hAnsi="宋体" w:cs="华文楷体"/>
          <w:color w:val="000000" w:themeColor="text1"/>
          <w:sz w:val="24"/>
          <w:szCs w:val="22"/>
        </w:rPr>
      </w:pPr>
      <w:r w:rsidRPr="004B6179">
        <w:rPr>
          <w:rFonts w:ascii="宋体" w:hAnsi="宋体" w:cs="华文楷体" w:hint="eastAsia"/>
          <w:color w:val="000000" w:themeColor="text1"/>
          <w:sz w:val="24"/>
          <w:szCs w:val="22"/>
        </w:rPr>
        <w:t>光谱范围：</w:t>
      </w:r>
      <w:r w:rsidRPr="004B6179">
        <w:rPr>
          <w:rFonts w:ascii="宋体" w:hAnsi="宋体" w:cs="华文楷体"/>
          <w:color w:val="000000" w:themeColor="text1"/>
          <w:sz w:val="24"/>
          <w:szCs w:val="22"/>
        </w:rPr>
        <w:t>0.</w:t>
      </w:r>
      <w:r w:rsidRPr="004B6179">
        <w:rPr>
          <w:rFonts w:ascii="宋体" w:hAnsi="宋体" w:cs="华文楷体" w:hint="eastAsia"/>
          <w:color w:val="000000" w:themeColor="text1"/>
          <w:sz w:val="24"/>
          <w:szCs w:val="22"/>
        </w:rPr>
        <w:t>4～</w:t>
      </w:r>
      <w:r w:rsidRPr="004B6179">
        <w:rPr>
          <w:rFonts w:ascii="宋体" w:hAnsi="宋体" w:cs="华文楷体"/>
          <w:color w:val="000000" w:themeColor="text1"/>
          <w:sz w:val="24"/>
          <w:szCs w:val="22"/>
        </w:rPr>
        <w:t xml:space="preserve">2μm;       </w:t>
      </w:r>
      <w:r w:rsidRPr="004B6179">
        <w:rPr>
          <w:rFonts w:ascii="宋体" w:hAnsi="宋体" w:cs="华文楷体" w:hint="eastAsia"/>
          <w:color w:val="000000" w:themeColor="text1"/>
          <w:sz w:val="24"/>
          <w:szCs w:val="22"/>
        </w:rPr>
        <w:t>分辨率：</w:t>
      </w:r>
      <w:r w:rsidRPr="004B6179">
        <w:rPr>
          <w:rFonts w:ascii="宋体" w:hAnsi="宋体" w:cs="华文楷体"/>
          <w:color w:val="000000" w:themeColor="text1"/>
          <w:sz w:val="24"/>
          <w:szCs w:val="22"/>
        </w:rPr>
        <w:t xml:space="preserve"> 640×512;  </w:t>
      </w:r>
    </w:p>
    <w:p w:rsidR="004B6179" w:rsidRPr="004B6179" w:rsidRDefault="004B6179" w:rsidP="004B6179">
      <w:pPr>
        <w:ind w:left="482"/>
        <w:rPr>
          <w:rFonts w:ascii="宋体" w:hAnsi="宋体" w:cs="华文楷体"/>
          <w:color w:val="000000" w:themeColor="text1"/>
          <w:sz w:val="24"/>
          <w:szCs w:val="22"/>
        </w:rPr>
      </w:pPr>
      <w:r w:rsidRPr="004B6179">
        <w:rPr>
          <w:rFonts w:ascii="宋体" w:hAnsi="宋体" w:cs="华文楷体" w:hint="eastAsia"/>
          <w:color w:val="000000" w:themeColor="text1"/>
          <w:sz w:val="24"/>
          <w:szCs w:val="22"/>
        </w:rPr>
        <w:t>感光面积：</w:t>
      </w:r>
      <w:r w:rsidRPr="004B6179">
        <w:rPr>
          <w:rFonts w:ascii="宋体" w:hAnsi="宋体" w:cs="华文楷体"/>
          <w:color w:val="000000" w:themeColor="text1"/>
          <w:sz w:val="24"/>
          <w:szCs w:val="22"/>
        </w:rPr>
        <w:t xml:space="preserve">&gt;9×7mm;        </w:t>
      </w:r>
      <w:r w:rsidRPr="004B6179">
        <w:rPr>
          <w:rFonts w:ascii="宋体" w:hAnsi="宋体" w:cs="华文楷体" w:hint="eastAsia"/>
          <w:color w:val="000000" w:themeColor="text1"/>
          <w:sz w:val="24"/>
          <w:szCs w:val="22"/>
        </w:rPr>
        <w:t>像元尺寸：</w:t>
      </w:r>
      <w:r w:rsidRPr="004B6179">
        <w:rPr>
          <w:rFonts w:ascii="宋体" w:hAnsi="宋体" w:cs="华文楷体"/>
          <w:color w:val="000000" w:themeColor="text1"/>
          <w:sz w:val="24"/>
          <w:szCs w:val="22"/>
        </w:rPr>
        <w:t>&lt;</w:t>
      </w:r>
      <w:r w:rsidRPr="004B6179">
        <w:rPr>
          <w:rFonts w:ascii="宋体" w:hAnsi="宋体" w:cs="华文楷体" w:hint="eastAsia"/>
          <w:color w:val="000000" w:themeColor="text1"/>
          <w:sz w:val="24"/>
          <w:szCs w:val="22"/>
        </w:rPr>
        <w:t>17</w:t>
      </w:r>
      <w:r w:rsidRPr="004B6179">
        <w:rPr>
          <w:rFonts w:ascii="宋体" w:hAnsi="宋体" w:cs="华文楷体"/>
          <w:color w:val="000000" w:themeColor="text1"/>
          <w:sz w:val="24"/>
          <w:szCs w:val="22"/>
        </w:rPr>
        <w:t xml:space="preserve">μm;  </w:t>
      </w:r>
    </w:p>
    <w:p w:rsidR="004B6179" w:rsidRPr="004B6179" w:rsidRDefault="004B6179" w:rsidP="004B6179">
      <w:pPr>
        <w:ind w:left="482"/>
        <w:rPr>
          <w:rFonts w:ascii="宋体" w:hAnsi="宋体" w:cs="华文楷体"/>
          <w:color w:val="000000" w:themeColor="text1"/>
          <w:sz w:val="24"/>
          <w:szCs w:val="22"/>
        </w:rPr>
      </w:pPr>
      <w:r w:rsidRPr="004B6179">
        <w:rPr>
          <w:rFonts w:ascii="宋体" w:hAnsi="宋体" w:cs="华文楷体" w:hint="eastAsia"/>
          <w:color w:val="000000" w:themeColor="text1"/>
          <w:sz w:val="24"/>
          <w:szCs w:val="22"/>
        </w:rPr>
        <w:t>信噪比：＞2000：1快门类型：全局快门</w:t>
      </w:r>
    </w:p>
    <w:p w:rsidR="004B6179" w:rsidRDefault="004B6179" w:rsidP="004B6179">
      <w:pPr>
        <w:ind w:left="482"/>
        <w:rPr>
          <w:rFonts w:ascii="宋体" w:hAnsi="宋体" w:cs="华文楷体"/>
          <w:color w:val="000000" w:themeColor="text1"/>
          <w:sz w:val="24"/>
          <w:szCs w:val="22"/>
        </w:rPr>
      </w:pPr>
      <w:r w:rsidRPr="004B6179">
        <w:rPr>
          <w:rFonts w:ascii="宋体" w:hAnsi="宋体" w:cs="华文楷体" w:hint="eastAsia"/>
          <w:color w:val="000000" w:themeColor="text1"/>
          <w:sz w:val="24"/>
          <w:szCs w:val="22"/>
        </w:rPr>
        <w:t>可测复杂结构光束和重频≥</w:t>
      </w:r>
      <w:r w:rsidRPr="004B6179">
        <w:rPr>
          <w:rFonts w:ascii="宋体" w:hAnsi="宋体" w:cs="华文楷体"/>
          <w:color w:val="000000" w:themeColor="text1"/>
          <w:sz w:val="24"/>
          <w:szCs w:val="22"/>
        </w:rPr>
        <w:t>1kHz</w:t>
      </w:r>
      <w:r w:rsidRPr="004B6179">
        <w:rPr>
          <w:rFonts w:ascii="宋体" w:hAnsi="宋体" w:cs="华文楷体" w:hint="eastAsia"/>
          <w:color w:val="000000" w:themeColor="text1"/>
          <w:sz w:val="24"/>
          <w:szCs w:val="22"/>
        </w:rPr>
        <w:t>脉冲的光斑能量分布和光束质量，兼容</w:t>
      </w:r>
      <w:r w:rsidRPr="004B6179">
        <w:rPr>
          <w:rFonts w:ascii="宋体" w:hAnsi="宋体" w:cs="华文楷体"/>
          <w:color w:val="000000" w:themeColor="text1"/>
          <w:sz w:val="24"/>
          <w:szCs w:val="22"/>
        </w:rPr>
        <w:t>USB3</w:t>
      </w:r>
      <w:r w:rsidRPr="004B6179">
        <w:rPr>
          <w:rFonts w:ascii="宋体" w:hAnsi="宋体" w:cs="华文楷体" w:hint="eastAsia"/>
          <w:color w:val="000000" w:themeColor="text1"/>
          <w:sz w:val="24"/>
          <w:szCs w:val="22"/>
        </w:rPr>
        <w:t>。</w:t>
      </w:r>
    </w:p>
    <w:p w:rsidR="004B6179" w:rsidRDefault="004B6179" w:rsidP="004B6179">
      <w:pPr>
        <w:ind w:left="482"/>
        <w:rPr>
          <w:rFonts w:ascii="宋体" w:hAnsi="宋体" w:cs="华文楷体"/>
          <w:b/>
          <w:color w:val="000000" w:themeColor="text1"/>
          <w:sz w:val="24"/>
          <w:szCs w:val="22"/>
        </w:rPr>
      </w:pPr>
      <w:r w:rsidRPr="004B6179">
        <w:rPr>
          <w:rFonts w:ascii="宋体" w:hAnsi="宋体" w:cs="华文楷体" w:hint="eastAsia"/>
          <w:b/>
          <w:color w:val="000000" w:themeColor="text1"/>
          <w:sz w:val="24"/>
          <w:szCs w:val="22"/>
        </w:rPr>
        <w:t>（二）验收标准</w:t>
      </w:r>
    </w:p>
    <w:p w:rsidR="004B6179" w:rsidRPr="004B6179" w:rsidRDefault="004B6179" w:rsidP="00EB0BB7">
      <w:pPr>
        <w:pStyle w:val="null3"/>
        <w:spacing w:after="150"/>
        <w:ind w:leftChars="171" w:left="359" w:firstLineChars="25" w:firstLine="60"/>
        <w:rPr>
          <w:rFonts w:ascii="宋体" w:eastAsia="宋体" w:hAnsi="宋体" w:cs="华文楷体" w:hint="default"/>
          <w:color w:val="000000" w:themeColor="text1"/>
          <w:kern w:val="2"/>
          <w:sz w:val="24"/>
          <w:szCs w:val="22"/>
        </w:rPr>
      </w:pPr>
      <w:r w:rsidRPr="004B6179">
        <w:rPr>
          <w:rFonts w:ascii="宋体" w:eastAsia="宋体" w:hAnsi="宋体" w:cs="华文楷体"/>
          <w:color w:val="000000" w:themeColor="text1"/>
          <w:kern w:val="2"/>
          <w:sz w:val="24"/>
          <w:szCs w:val="22"/>
        </w:rPr>
        <w:t xml:space="preserve">技术参数：光谱范围：0.4～2μm;分辨率： 640×512;感光面积：&gt;9×7mm;         </w:t>
      </w:r>
      <w:r w:rsidR="00EB0BB7">
        <w:rPr>
          <w:rFonts w:ascii="宋体" w:eastAsia="宋体" w:hAnsi="宋体" w:cs="华文楷体"/>
          <w:color w:val="000000" w:themeColor="text1"/>
          <w:kern w:val="2"/>
          <w:sz w:val="24"/>
          <w:szCs w:val="22"/>
        </w:rPr>
        <w:t xml:space="preserve">  </w:t>
      </w:r>
      <w:r w:rsidRPr="004B6179">
        <w:rPr>
          <w:rFonts w:ascii="宋体" w:eastAsia="宋体" w:hAnsi="宋体" w:cs="华文楷体"/>
          <w:color w:val="000000" w:themeColor="text1"/>
          <w:kern w:val="2"/>
          <w:sz w:val="24"/>
          <w:szCs w:val="22"/>
        </w:rPr>
        <w:t xml:space="preserve"> 像元尺寸：&lt;17μm;</w:t>
      </w:r>
    </w:p>
    <w:p w:rsidR="004B6179" w:rsidRDefault="003072E9" w:rsidP="003072E9">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成交供应商按照合同约定供货时，必须</w:t>
      </w:r>
      <w:r w:rsidR="008200DD">
        <w:rPr>
          <w:rFonts w:ascii="宋体" w:eastAsia="宋体" w:hAnsi="宋体" w:cs="华文楷体"/>
          <w:b/>
          <w:color w:val="000000" w:themeColor="text1"/>
          <w:kern w:val="2"/>
          <w:sz w:val="24"/>
          <w:szCs w:val="22"/>
        </w:rPr>
        <w:t>协助</w:t>
      </w:r>
      <w:r>
        <w:rPr>
          <w:rFonts w:ascii="宋体" w:eastAsia="宋体" w:hAnsi="宋体" w:cs="华文楷体"/>
          <w:b/>
          <w:color w:val="000000" w:themeColor="text1"/>
          <w:kern w:val="2"/>
          <w:sz w:val="24"/>
          <w:szCs w:val="22"/>
        </w:rPr>
        <w:t>采购人</w:t>
      </w:r>
      <w:r w:rsidR="008200DD">
        <w:rPr>
          <w:rFonts w:ascii="宋体" w:eastAsia="宋体" w:hAnsi="宋体" w:cs="华文楷体"/>
          <w:b/>
          <w:color w:val="000000" w:themeColor="text1"/>
          <w:kern w:val="2"/>
          <w:sz w:val="24"/>
          <w:szCs w:val="22"/>
        </w:rPr>
        <w:t>完成现场验收，并负责调试设备</w:t>
      </w:r>
      <w:r>
        <w:rPr>
          <w:rFonts w:ascii="宋体" w:eastAsia="宋体" w:hAnsi="宋体" w:cs="华文楷体"/>
          <w:b/>
          <w:color w:val="000000" w:themeColor="text1"/>
          <w:kern w:val="2"/>
          <w:sz w:val="24"/>
          <w:szCs w:val="22"/>
        </w:rPr>
        <w:t>直</w:t>
      </w:r>
      <w:r w:rsidR="008200DD">
        <w:rPr>
          <w:rFonts w:ascii="宋体" w:eastAsia="宋体" w:hAnsi="宋体" w:cs="华文楷体"/>
          <w:b/>
          <w:color w:val="000000" w:themeColor="text1"/>
          <w:kern w:val="2"/>
          <w:sz w:val="24"/>
          <w:szCs w:val="22"/>
        </w:rPr>
        <w:t>至正常运行。</w:t>
      </w:r>
      <w:r>
        <w:rPr>
          <w:rFonts w:ascii="宋体" w:eastAsia="宋体" w:hAnsi="宋体" w:cs="华文楷体"/>
          <w:b/>
          <w:color w:val="000000" w:themeColor="text1"/>
          <w:kern w:val="2"/>
          <w:sz w:val="24"/>
          <w:szCs w:val="22"/>
        </w:rPr>
        <w:t>必要时向设备使用人员提供不少于两场的技术培训。</w:t>
      </w:r>
    </w:p>
    <w:p w:rsidR="003072E9" w:rsidRPr="003072E9" w:rsidRDefault="003072E9" w:rsidP="003072E9">
      <w:pPr>
        <w:pStyle w:val="null3"/>
        <w:spacing w:after="150"/>
        <w:ind w:firstLine="422"/>
        <w:rPr>
          <w:rFonts w:ascii="宋体" w:eastAsia="宋体" w:hAnsi="宋体" w:cs="华文楷体" w:hint="default"/>
          <w:b/>
          <w:color w:val="000000" w:themeColor="text1"/>
          <w:kern w:val="2"/>
          <w:sz w:val="24"/>
          <w:szCs w:val="22"/>
        </w:rPr>
      </w:pPr>
    </w:p>
    <w:p w:rsidR="00A33EAB" w:rsidRDefault="000037F0">
      <w:pPr>
        <w:ind w:firstLineChars="200" w:firstLine="482"/>
        <w:rPr>
          <w:b/>
          <w:bCs/>
          <w:sz w:val="24"/>
        </w:rPr>
      </w:pPr>
      <w:r>
        <w:rPr>
          <w:rFonts w:hint="eastAsia"/>
          <w:b/>
          <w:bCs/>
          <w:sz w:val="24"/>
        </w:rPr>
        <w:t>二、安装、调试、验收等要求</w:t>
      </w:r>
    </w:p>
    <w:p w:rsidR="00A33EAB" w:rsidRDefault="000037F0">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（一）安装、调试</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（1）由成交供应商将</w:t>
      </w:r>
      <w:r>
        <w:rPr>
          <w:rFonts w:ascii="宋体" w:eastAsia="宋体" w:hAnsi="宋体" w:cs="宋体"/>
          <w:sz w:val="24"/>
        </w:rPr>
        <w:t>采购标的送到合同约定的</w:t>
      </w:r>
      <w:r>
        <w:rPr>
          <w:rFonts w:ascii="宋体" w:eastAsia="宋体" w:hAnsi="宋体" w:cs="华文楷体"/>
          <w:color w:val="000000" w:themeColor="text1"/>
          <w:kern w:val="2"/>
          <w:sz w:val="24"/>
          <w:szCs w:val="22"/>
        </w:rPr>
        <w:t>交货地点。成交供应商应在接到采购人通知后，组织专业技术人员于约定时间内抵达交货地点并进行安装、调试，直至验收合格交付采购人使用。根据采购人实际需求，对合同标的进行充分说明并进行现场演示，必要时提供不少于2场的技术培训（指在合同标的的安装、试运行、验收、操作、维修以及其他方面卖方给予买方的培训）。</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（2）采购人</w:t>
      </w:r>
      <w:r w:rsidR="00DB2D20">
        <w:rPr>
          <w:rFonts w:ascii="宋体" w:eastAsia="宋体" w:hAnsi="宋体" w:cs="华文楷体"/>
          <w:color w:val="000000" w:themeColor="text1"/>
          <w:kern w:val="2"/>
          <w:sz w:val="24"/>
          <w:szCs w:val="22"/>
        </w:rPr>
        <w:t>须</w:t>
      </w:r>
      <w:r>
        <w:rPr>
          <w:rFonts w:ascii="宋体" w:eastAsia="宋体" w:hAnsi="宋体" w:cs="华文楷体"/>
          <w:color w:val="000000" w:themeColor="text1"/>
          <w:kern w:val="2"/>
          <w:sz w:val="24"/>
          <w:szCs w:val="22"/>
        </w:rPr>
        <w:t>配合成交供应商顺利完成安装调试工作。</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（3）成交供应商须在合同签订的同时与采购人约定安装调试工作的进度计划表作为合同附件。</w:t>
      </w:r>
    </w:p>
    <w:p w:rsidR="00A33EAB" w:rsidRDefault="000037F0">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（二）验收</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（1）验收标准</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标的物符合我国最新颁布的与之相关的质量技术规范与标准，并同时满足磋商文件要求、供应商所作承诺和采购人等部门的考核要求。标的物验收包括但不限于检查项目资料的完整性、成交供应商对本项目中提出的采购需求的实现情况及其一致性等。在成交供应商完成全部采购内容并交付验收时，采购人应当自标的物交付验收之日起七个工作日内组织验收，并在验收通过后出具一份验收合格报告以作为采购人的验收依据。成交供应商须在其响应文件中提供一份验收办法，但此标准不得对抗相关部门的验收和磋商文件中的验收要求。成交供应商对货物或服务的缺陷不予更正，采购人有权另请其他单位更正，所发生的费用由成交供应商承担。</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（2）验收程序和方法</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①出厂检验</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成交供应商在出厂前，应按设备技术标准规定的检验项目和检验方法进行全方位检验，须在供货时出具供货证明、产地证书、出厂检验报告和设备质量合格证等。检验结果必须达到行业内验收标准。</w:t>
      </w:r>
    </w:p>
    <w:p w:rsidR="00A33EAB" w:rsidRDefault="0036173B">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lastRenderedPageBreak/>
        <w:t xml:space="preserve">② </w:t>
      </w:r>
      <w:r w:rsidR="000037F0">
        <w:rPr>
          <w:rFonts w:ascii="宋体" w:eastAsia="宋体" w:hAnsi="宋体" w:cs="华文楷体"/>
          <w:color w:val="000000" w:themeColor="text1"/>
          <w:kern w:val="2"/>
          <w:sz w:val="24"/>
          <w:szCs w:val="22"/>
        </w:rPr>
        <w:t>验收与最终验收</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供货自检后，成交供应商与采购人将按采购需求及合同条款对合同标的进行最终验收。成交供应商须遣有相关工作经验的技术人员对合同标的进行调试，按验收指标逐项测试，直至全部达到采购人要求。</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④验收所发生的一切费用均由成交供应商承担。</w:t>
      </w:r>
    </w:p>
    <w:p w:rsidR="00A33EAB" w:rsidRDefault="000037F0">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（三）技术资料要求</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成交供应商在供货时须向采购人提供下列文件，其中各项指标和参数均须符合行业内标准。采购人有权委托中华人民共和国境内相关有资质单位或机构对合同标的的性能、精度等进行校核。</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1、出厂明细表(装箱单)；</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2、出厂检验报告和合格证书；</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3、使用说明书；</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4、安装手册、操作手册、维修手册</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5、设备安装、调试维修线路原理图；</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6、零部件目录（包括品牌、型号、生产厂家等信息）；</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7、相关文件、支持程序软盘或光盘；</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8、合同中要求的其它文件资料。</w:t>
      </w:r>
    </w:p>
    <w:p w:rsidR="00A33EAB" w:rsidRDefault="000037F0" w:rsidP="0080391F">
      <w:pPr>
        <w:pStyle w:val="null3"/>
        <w:spacing w:after="150"/>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（四）质量保证期及售后服务</w:t>
      </w:r>
    </w:p>
    <w:p w:rsidR="00A33EAB" w:rsidRDefault="000037F0">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1</w:t>
      </w:r>
      <w:r w:rsidR="0080391F">
        <w:rPr>
          <w:rFonts w:ascii="宋体" w:eastAsia="宋体" w:hAnsi="宋体" w:cs="华文楷体"/>
          <w:b/>
          <w:color w:val="000000" w:themeColor="text1"/>
          <w:kern w:val="2"/>
          <w:sz w:val="24"/>
          <w:szCs w:val="22"/>
        </w:rPr>
        <w:t>、质保期：本项目要求</w:t>
      </w:r>
      <w:r w:rsidR="00DB2D20">
        <w:rPr>
          <w:rFonts w:ascii="宋体" w:eastAsia="宋体" w:hAnsi="宋体" w:cs="华文楷体"/>
          <w:b/>
          <w:color w:val="000000" w:themeColor="text1"/>
          <w:kern w:val="2"/>
          <w:sz w:val="24"/>
          <w:szCs w:val="22"/>
        </w:rPr>
        <w:t>提供</w:t>
      </w:r>
      <w:r>
        <w:rPr>
          <w:rFonts w:ascii="宋体" w:eastAsia="宋体" w:hAnsi="宋体" w:cs="华文楷体"/>
          <w:b/>
          <w:color w:val="000000" w:themeColor="text1"/>
          <w:kern w:val="2"/>
          <w:sz w:val="24"/>
          <w:szCs w:val="22"/>
        </w:rPr>
        <w:t>不少于</w:t>
      </w:r>
      <w:r w:rsidR="004B6179">
        <w:rPr>
          <w:rFonts w:ascii="宋体" w:eastAsia="宋体" w:hAnsi="宋体" w:cs="华文楷体"/>
          <w:b/>
          <w:color w:val="000000" w:themeColor="text1"/>
          <w:kern w:val="2"/>
          <w:sz w:val="24"/>
          <w:szCs w:val="22"/>
        </w:rPr>
        <w:t>一</w:t>
      </w:r>
      <w:r>
        <w:rPr>
          <w:rFonts w:ascii="宋体" w:eastAsia="宋体" w:hAnsi="宋体" w:cs="华文楷体"/>
          <w:b/>
          <w:color w:val="000000" w:themeColor="text1"/>
          <w:kern w:val="2"/>
          <w:sz w:val="24"/>
          <w:szCs w:val="22"/>
        </w:rPr>
        <w:t>年</w:t>
      </w:r>
      <w:r w:rsidR="00DB2D20">
        <w:rPr>
          <w:rFonts w:ascii="宋体" w:eastAsia="宋体" w:hAnsi="宋体" w:cs="华文楷体"/>
          <w:b/>
          <w:color w:val="000000" w:themeColor="text1"/>
          <w:kern w:val="2"/>
          <w:sz w:val="24"/>
          <w:szCs w:val="22"/>
        </w:rPr>
        <w:t>的原厂质保</w:t>
      </w:r>
      <w:r>
        <w:rPr>
          <w:rFonts w:ascii="宋体" w:eastAsia="宋体" w:hAnsi="宋体" w:cs="华文楷体"/>
          <w:b/>
          <w:color w:val="000000" w:themeColor="text1"/>
          <w:kern w:val="2"/>
          <w:sz w:val="24"/>
          <w:szCs w:val="22"/>
        </w:rPr>
        <w:t>，自验收合格（验收合格并不免除在质保期内成交供应商应负的责任）之日起计算。具体由供应商自报。</w:t>
      </w:r>
      <w:r w:rsidR="00DB2D20">
        <w:rPr>
          <w:rFonts w:ascii="宋体" w:eastAsia="宋体" w:hAnsi="宋体" w:cs="华文楷体"/>
          <w:b/>
          <w:color w:val="000000" w:themeColor="text1"/>
          <w:kern w:val="2"/>
          <w:sz w:val="24"/>
          <w:szCs w:val="22"/>
        </w:rPr>
        <w:t>如所投产品为进口产品，须</w:t>
      </w:r>
      <w:r w:rsidR="00DB2D20" w:rsidRPr="00DB2D20">
        <w:rPr>
          <w:rFonts w:ascii="宋体" w:eastAsia="宋体" w:hAnsi="宋体" w:cs="华文楷体"/>
          <w:b/>
          <w:color w:val="000000" w:themeColor="text1"/>
          <w:kern w:val="2"/>
          <w:sz w:val="24"/>
          <w:szCs w:val="22"/>
        </w:rPr>
        <w:t>提供</w:t>
      </w:r>
      <w:r w:rsidR="00DB2D20">
        <w:rPr>
          <w:rFonts w:ascii="宋体" w:eastAsia="宋体" w:hAnsi="宋体" w:cs="华文楷体"/>
          <w:b/>
          <w:color w:val="000000" w:themeColor="text1"/>
          <w:kern w:val="2"/>
          <w:sz w:val="24"/>
          <w:szCs w:val="22"/>
        </w:rPr>
        <w:t>产品的</w:t>
      </w:r>
      <w:r w:rsidR="00DB2D20" w:rsidRPr="00DB2D20">
        <w:rPr>
          <w:rFonts w:ascii="宋体" w:eastAsia="宋体" w:hAnsi="宋体" w:cs="华文楷体"/>
          <w:b/>
          <w:color w:val="000000" w:themeColor="text1"/>
          <w:kern w:val="2"/>
          <w:sz w:val="24"/>
          <w:szCs w:val="22"/>
        </w:rPr>
        <w:t>制造厂商出具的售后服务函</w:t>
      </w:r>
      <w:r w:rsidR="00DB2D20">
        <w:rPr>
          <w:rFonts w:ascii="宋体" w:eastAsia="宋体" w:hAnsi="宋体" w:cs="华文楷体"/>
          <w:b/>
          <w:color w:val="000000" w:themeColor="text1"/>
          <w:kern w:val="2"/>
          <w:sz w:val="24"/>
          <w:szCs w:val="22"/>
        </w:rPr>
        <w:t>。</w:t>
      </w:r>
    </w:p>
    <w:p w:rsidR="00A33EAB" w:rsidRDefault="000037F0">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Cs/>
          <w:color w:val="000000" w:themeColor="text1"/>
          <w:kern w:val="2"/>
          <w:sz w:val="24"/>
          <w:szCs w:val="22"/>
        </w:rPr>
        <w:t>2、供应商须响应本次采购活动中所有的售后服务要求并在响应文件中提供详细具体的售后服务条件及保证。也可视供应商自身情况在响应文件中提供更优、更合理的售后服务承诺。质保范围包括整机及其所有附件。保证产品为全新原厂设备，质保期内，提供免费的维修、更换损坏零部件及技术咨询服务；</w:t>
      </w:r>
      <w:r w:rsidRPr="0014498E">
        <w:rPr>
          <w:rFonts w:ascii="宋体" w:eastAsia="宋体" w:hAnsi="宋体" w:cs="华文楷体"/>
          <w:b/>
          <w:bCs/>
          <w:color w:val="000000" w:themeColor="text1"/>
          <w:kern w:val="2"/>
          <w:sz w:val="24"/>
          <w:szCs w:val="22"/>
        </w:rPr>
        <w:t>在质保期结束后，供应商负责提供长期优惠的有偿服务（须在磋商报价表中明确告知有偿设备和服务的价格）和技术支持。</w:t>
      </w:r>
      <w:r>
        <w:rPr>
          <w:rFonts w:ascii="宋体" w:eastAsia="宋体" w:hAnsi="宋体" w:cs="华文楷体"/>
          <w:bCs/>
          <w:color w:val="000000" w:themeColor="text1"/>
          <w:kern w:val="2"/>
          <w:sz w:val="24"/>
          <w:szCs w:val="22"/>
        </w:rPr>
        <w:t>提供售后服务承诺书。对由于设计、工艺或材料的缺陷等原因而发生的任何不足或故障由设备厂家负责。</w:t>
      </w:r>
    </w:p>
    <w:p w:rsidR="00A33EAB" w:rsidRDefault="000037F0">
      <w:pPr>
        <w:pStyle w:val="null3"/>
        <w:tabs>
          <w:tab w:val="left" w:pos="3273"/>
        </w:tabs>
        <w:spacing w:after="150"/>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（五）项目实施要求</w:t>
      </w:r>
      <w:r>
        <w:rPr>
          <w:rFonts w:ascii="宋体" w:eastAsia="宋体" w:hAnsi="宋体" w:cs="华文楷体"/>
          <w:b/>
          <w:color w:val="000000" w:themeColor="text1"/>
          <w:kern w:val="2"/>
          <w:sz w:val="24"/>
          <w:szCs w:val="22"/>
        </w:rPr>
        <w:tab/>
      </w:r>
    </w:p>
    <w:p w:rsidR="00A33EAB" w:rsidRDefault="000037F0">
      <w:pPr>
        <w:pStyle w:val="null3"/>
        <w:tabs>
          <w:tab w:val="left" w:pos="3273"/>
        </w:tabs>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bCs/>
          <w:color w:val="000000" w:themeColor="text1"/>
          <w:kern w:val="2"/>
          <w:sz w:val="24"/>
          <w:szCs w:val="22"/>
        </w:rPr>
        <w:t>1、供应商</w:t>
      </w:r>
      <w:r>
        <w:rPr>
          <w:rFonts w:ascii="宋体" w:eastAsia="宋体" w:hAnsi="宋体" w:cs="华文楷体" w:hint="default"/>
          <w:bCs/>
          <w:color w:val="000000" w:themeColor="text1"/>
          <w:kern w:val="2"/>
          <w:sz w:val="24"/>
          <w:szCs w:val="22"/>
        </w:rPr>
        <w:t>应保证所提供货物涉及到的知识产权和所提供的软件、技术资料是合法取得，并享有完整的知识产权，不会因为采购人的使用而被责令停止使用、追偿或要求赔偿损失，如出现此情况，一切经济和法律责任均由</w:t>
      </w:r>
      <w:r>
        <w:rPr>
          <w:rFonts w:ascii="宋体" w:eastAsia="宋体" w:hAnsi="宋体" w:cs="华文楷体"/>
          <w:bCs/>
          <w:color w:val="000000" w:themeColor="text1"/>
          <w:kern w:val="2"/>
          <w:sz w:val="24"/>
          <w:szCs w:val="22"/>
        </w:rPr>
        <w:t>供应商</w:t>
      </w:r>
      <w:r>
        <w:rPr>
          <w:rFonts w:ascii="宋体" w:eastAsia="宋体" w:hAnsi="宋体" w:cs="华文楷体" w:hint="default"/>
          <w:bCs/>
          <w:color w:val="000000" w:themeColor="text1"/>
          <w:kern w:val="2"/>
          <w:sz w:val="24"/>
          <w:szCs w:val="22"/>
        </w:rPr>
        <w:t>承担。</w:t>
      </w:r>
    </w:p>
    <w:p w:rsidR="00A33EAB" w:rsidRDefault="004B6179">
      <w:pPr>
        <w:pStyle w:val="null3"/>
        <w:tabs>
          <w:tab w:val="left" w:pos="3273"/>
        </w:tabs>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bCs/>
          <w:color w:val="000000" w:themeColor="text1"/>
          <w:kern w:val="2"/>
          <w:sz w:val="24"/>
          <w:szCs w:val="22"/>
        </w:rPr>
        <w:t>2</w:t>
      </w:r>
      <w:r w:rsidR="000037F0">
        <w:rPr>
          <w:rFonts w:ascii="宋体" w:eastAsia="宋体" w:hAnsi="宋体" w:cs="华文楷体"/>
          <w:bCs/>
          <w:color w:val="000000" w:themeColor="text1"/>
          <w:kern w:val="2"/>
          <w:sz w:val="24"/>
          <w:szCs w:val="22"/>
        </w:rPr>
        <w:t>、供应商</w:t>
      </w:r>
      <w:r w:rsidR="000037F0">
        <w:rPr>
          <w:rFonts w:ascii="宋体" w:eastAsia="宋体" w:hAnsi="宋体" w:cs="华文楷体" w:hint="default"/>
          <w:bCs/>
          <w:color w:val="000000" w:themeColor="text1"/>
          <w:kern w:val="2"/>
          <w:sz w:val="24"/>
          <w:szCs w:val="22"/>
        </w:rPr>
        <w:t>应列出详细项目实施方案，包括人员姓名、工作经验、学历和在本项目中的职责分工以及项目管理方法论，项目实施管理策略、项目进度控制、项目应急措施等。</w:t>
      </w:r>
      <w:r w:rsidR="000037F0">
        <w:rPr>
          <w:rFonts w:ascii="宋体" w:eastAsia="宋体" w:hAnsi="宋体" w:cs="华文楷体"/>
          <w:bCs/>
          <w:color w:val="000000" w:themeColor="text1"/>
          <w:kern w:val="2"/>
          <w:sz w:val="24"/>
          <w:szCs w:val="22"/>
        </w:rPr>
        <w:t>供应商</w:t>
      </w:r>
      <w:r w:rsidR="000037F0">
        <w:rPr>
          <w:rFonts w:ascii="宋体" w:eastAsia="宋体" w:hAnsi="宋体" w:cs="华文楷体" w:hint="default"/>
          <w:bCs/>
          <w:color w:val="000000" w:themeColor="text1"/>
          <w:kern w:val="2"/>
          <w:sz w:val="24"/>
          <w:szCs w:val="22"/>
        </w:rPr>
        <w:t>在</w:t>
      </w:r>
      <w:r w:rsidR="000037F0">
        <w:rPr>
          <w:rFonts w:ascii="宋体" w:eastAsia="宋体" w:hAnsi="宋体" w:cs="华文楷体"/>
          <w:bCs/>
          <w:color w:val="000000" w:themeColor="text1"/>
          <w:kern w:val="2"/>
          <w:sz w:val="24"/>
          <w:szCs w:val="22"/>
        </w:rPr>
        <w:t>成交</w:t>
      </w:r>
      <w:r w:rsidR="000037F0">
        <w:rPr>
          <w:rFonts w:ascii="宋体" w:eastAsia="宋体" w:hAnsi="宋体" w:cs="华文楷体" w:hint="default"/>
          <w:bCs/>
          <w:color w:val="000000" w:themeColor="text1"/>
          <w:kern w:val="2"/>
          <w:sz w:val="24"/>
          <w:szCs w:val="22"/>
        </w:rPr>
        <w:t>后，应允许采购人的工作人员及运维人员自实施工作开始即参与本项目的需求分析、详细设计、测试、安装调试等工作并在实施方案中提出协同工作计划。</w:t>
      </w:r>
    </w:p>
    <w:p w:rsidR="00A33EAB" w:rsidRPr="004B6179" w:rsidRDefault="000037F0">
      <w:pPr>
        <w:pStyle w:val="null3"/>
        <w:tabs>
          <w:tab w:val="left" w:pos="3273"/>
        </w:tabs>
        <w:spacing w:after="150"/>
        <w:ind w:firstLine="422"/>
        <w:rPr>
          <w:rFonts w:ascii="宋体" w:eastAsia="宋体" w:hAnsi="宋体" w:cs="华文楷体" w:hint="default"/>
          <w:b/>
          <w:bCs/>
          <w:color w:val="000000" w:themeColor="text1"/>
          <w:kern w:val="2"/>
          <w:sz w:val="24"/>
          <w:szCs w:val="22"/>
        </w:rPr>
      </w:pPr>
      <w:r w:rsidRPr="004B6179">
        <w:rPr>
          <w:rFonts w:ascii="宋体" w:eastAsia="宋体" w:hAnsi="宋体" w:cs="华文楷体"/>
          <w:b/>
          <w:bCs/>
          <w:color w:val="000000" w:themeColor="text1"/>
          <w:kern w:val="2"/>
          <w:sz w:val="24"/>
          <w:szCs w:val="22"/>
        </w:rPr>
        <w:lastRenderedPageBreak/>
        <w:t>3、安装调试及其他辅材：包括本项目需要的全部辅料由</w:t>
      </w:r>
      <w:r w:rsidR="004B6179">
        <w:rPr>
          <w:rFonts w:ascii="宋体" w:eastAsia="宋体" w:hAnsi="宋体" w:cs="华文楷体"/>
          <w:b/>
          <w:bCs/>
          <w:color w:val="000000" w:themeColor="text1"/>
          <w:kern w:val="2"/>
          <w:sz w:val="24"/>
          <w:szCs w:val="22"/>
        </w:rPr>
        <w:t>成交供应商承担，须</w:t>
      </w:r>
      <w:r w:rsidRPr="004B6179">
        <w:rPr>
          <w:rFonts w:ascii="宋体" w:eastAsia="宋体" w:hAnsi="宋体" w:cs="华文楷体"/>
          <w:b/>
          <w:bCs/>
          <w:color w:val="000000" w:themeColor="text1"/>
          <w:kern w:val="2"/>
          <w:sz w:val="24"/>
          <w:szCs w:val="22"/>
        </w:rPr>
        <w:t>在磋商报价明细表中列出。</w:t>
      </w:r>
    </w:p>
    <w:p w:rsidR="00A33EAB" w:rsidRDefault="000037F0">
      <w:pPr>
        <w:pStyle w:val="null3"/>
        <w:tabs>
          <w:tab w:val="left" w:pos="3273"/>
        </w:tabs>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4.安装调试工作完成后，</w:t>
      </w:r>
      <w:r>
        <w:rPr>
          <w:rFonts w:ascii="宋体" w:eastAsia="宋体" w:hAnsi="宋体" w:cs="华文楷体"/>
          <w:bCs/>
          <w:color w:val="000000" w:themeColor="text1"/>
          <w:kern w:val="2"/>
          <w:sz w:val="24"/>
          <w:szCs w:val="22"/>
        </w:rPr>
        <w:t>成交供应商</w:t>
      </w:r>
      <w:r>
        <w:rPr>
          <w:rFonts w:ascii="宋体" w:eastAsia="宋体" w:hAnsi="宋体" w:cs="华文楷体" w:hint="default"/>
          <w:bCs/>
          <w:color w:val="000000" w:themeColor="text1"/>
          <w:kern w:val="2"/>
          <w:sz w:val="24"/>
          <w:szCs w:val="22"/>
        </w:rPr>
        <w:t>应提供咨询与全面技术支持，及时将其发现并掌握的有关货物的操作、故障检测、故障排除方法及一些新的技术发展通知采购人。</w:t>
      </w:r>
    </w:p>
    <w:p w:rsidR="00A33EAB" w:rsidRDefault="000037F0">
      <w:pPr>
        <w:pStyle w:val="null3"/>
        <w:spacing w:after="150"/>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（六）索赔</w:t>
      </w:r>
    </w:p>
    <w:p w:rsidR="00A33EAB" w:rsidRDefault="000037F0">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如果合同标的在安装、试运行和验收中卖方未能履行其在本合同项下承担的义务，买方有权向卖方提出索赔并寻求</w:t>
      </w:r>
      <w:r>
        <w:rPr>
          <w:rFonts w:ascii="宋体" w:eastAsia="宋体" w:hAnsi="宋体" w:cs="华文楷体"/>
          <w:bCs/>
          <w:color w:val="000000" w:themeColor="text1"/>
          <w:kern w:val="2"/>
          <w:sz w:val="24"/>
          <w:szCs w:val="22"/>
        </w:rPr>
        <w:t>合同中约定的</w:t>
      </w:r>
      <w:r>
        <w:rPr>
          <w:rFonts w:ascii="宋体" w:eastAsia="宋体" w:hAnsi="宋体" w:cs="华文楷体" w:hint="default"/>
          <w:bCs/>
          <w:color w:val="000000" w:themeColor="text1"/>
          <w:kern w:val="2"/>
          <w:sz w:val="24"/>
          <w:szCs w:val="22"/>
        </w:rPr>
        <w:t>救济方式，救济方式包括</w:t>
      </w:r>
      <w:r>
        <w:rPr>
          <w:rFonts w:ascii="宋体" w:eastAsia="宋体" w:hAnsi="宋体" w:cs="华文楷体"/>
          <w:bCs/>
          <w:color w:val="000000" w:themeColor="text1"/>
          <w:kern w:val="2"/>
          <w:sz w:val="24"/>
          <w:szCs w:val="22"/>
        </w:rPr>
        <w:t>（具体以合同约定内容为准，方式包括但不限于下列各项）</w:t>
      </w:r>
      <w:r>
        <w:rPr>
          <w:rFonts w:ascii="宋体" w:eastAsia="宋体" w:hAnsi="宋体" w:cs="华文楷体" w:hint="default"/>
          <w:bCs/>
          <w:color w:val="000000" w:themeColor="text1"/>
          <w:kern w:val="2"/>
          <w:sz w:val="24"/>
          <w:szCs w:val="22"/>
        </w:rPr>
        <w:t>：</w:t>
      </w:r>
    </w:p>
    <w:p w:rsidR="00A33EAB" w:rsidRDefault="000037F0">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A. 卖方替换不符合合同规定的合同标的。</w:t>
      </w:r>
    </w:p>
    <w:p w:rsidR="00A33EAB" w:rsidRDefault="000037F0">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B. 按质量低劣的程度、买方受损害的程度及损失的数额对合同标的进行降价。</w:t>
      </w:r>
    </w:p>
    <w:p w:rsidR="00A33EAB" w:rsidRDefault="000037F0">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C. 拒收合同标的。</w:t>
      </w:r>
    </w:p>
    <w:p w:rsidR="00A33EAB" w:rsidRDefault="000037F0">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D. 赔偿由卖方违约引起的其他损失。</w:t>
      </w:r>
    </w:p>
    <w:p w:rsidR="00A33EAB" w:rsidRDefault="000037F0">
      <w:pPr>
        <w:pStyle w:val="null3"/>
        <w:spacing w:after="150"/>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三、其它要求</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1、违约责任</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（1）未按合同约定供货的违约责任</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乙方所交付的货物的品种、型号、规格、数量、质量、性能等不符合合同规定标准的，甲方有权拒绝部分或全部货物，乙方应向甲方偿付被拒货物货款的20%（以合同约定为准）的违约金。</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（2）乙方未按期交货的违约责任</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如果乙方未能按合同规定的时间足额交货（不可抗力除外），须按合同规定支付延期交货违约金并赔偿由此给甲方造成的损失，同时甲方有权选择同意延长交货期还是不予延长交货期，甲方同意延长交货期的，延期交货的时间由双方另行确定。</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②若乙方逾期交货达30天（含30天）以上的，甲方有权单方面解除采购合同，</w:t>
      </w:r>
      <w:bookmarkStart w:id="1" w:name="_Hlk148450119"/>
      <w:r>
        <w:rPr>
          <w:rFonts w:ascii="宋体" w:eastAsia="宋体" w:hAnsi="宋体" w:cs="华文楷体"/>
          <w:color w:val="000000" w:themeColor="text1"/>
          <w:kern w:val="2"/>
          <w:sz w:val="24"/>
          <w:szCs w:val="22"/>
        </w:rPr>
        <w:t>乙方应退还甲方</w:t>
      </w:r>
      <w:bookmarkEnd w:id="1"/>
      <w:r>
        <w:rPr>
          <w:rFonts w:ascii="宋体" w:eastAsia="宋体" w:hAnsi="宋体" w:cs="华文楷体"/>
          <w:color w:val="000000" w:themeColor="text1"/>
          <w:kern w:val="2"/>
          <w:sz w:val="24"/>
          <w:szCs w:val="22"/>
        </w:rPr>
        <w:t>已支付货款，并按合同额的30 ％向甲方支付违约金。若因此给甲方造成损失的，乙方还应赔偿甲方所有损失。</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③若乙方不能交货的，乙方应退还甲方已支付货款，并按合同额的30 ％向甲方支付违约金。若因此给甲方造成损失的，乙方还应赔偿甲方所受的损失。</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（3）乙方所供货物质量不合格的违约责任</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①若乙方所供货物在质量保证期头三个月内出现货物质量问题，甲方有权要求无条件免费更换相应设备。</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②在质量保证期内，若乙方所供货物修理两次后，仍不能正常使用的产品，凭乙方提供的修理记录，由乙方负责为甲方免费调换同型号同规格的产品或者退货。甲方并有权要求乙方赔偿甲方交易价15%的损失。</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依据合同规定甲方提出换货的，乙方应在20天内无条件更换至合格，换货所产生的费用由乙方自行承担；若更换后的产品还存在质量问题，甲方有权终止合同要求乙方全额退还货款且乙方应向甲方偿付货款的30%的违约金，违约金不足以补偿甲方损失的，甲方有权要求乙方继续对不足部分予以赔偿。</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lastRenderedPageBreak/>
        <w:t>2、甲方权利</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违约金及对甲方损失的赔偿金均可由甲方直接从未付的合同货款或质保金中扣除。</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3、违约终止合同</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乙方存在下述任何一种违约行为，在甲方发出违约通知后30天内(或经甲方书面确认的更长时间内)仍未纠正的，甲方有权单方终止本合同。</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（1）如果乙方未能在合同规定的期限内或双方另行确定的延期交货时间内交付合同约定的货物。</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（2）乙方未能履行合同项下的任何其他义务。</w:t>
      </w:r>
    </w:p>
    <w:p w:rsidR="00A33EAB" w:rsidRDefault="000037F0">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4、合同纠纷处理方式</w:t>
      </w:r>
    </w:p>
    <w:p w:rsidR="00A33EAB" w:rsidRDefault="000037F0">
      <w:pPr>
        <w:ind w:firstLineChars="200" w:firstLine="480"/>
        <w:rPr>
          <w:rFonts w:ascii="宋体" w:hAnsi="宋体" w:cs="华文楷体"/>
          <w:color w:val="000000" w:themeColor="text1"/>
          <w:sz w:val="24"/>
          <w:szCs w:val="22"/>
        </w:rPr>
      </w:pPr>
      <w:r>
        <w:rPr>
          <w:rFonts w:ascii="宋体" w:hAnsi="宋体" w:cs="华文楷体"/>
          <w:color w:val="000000" w:themeColor="text1"/>
          <w:sz w:val="24"/>
          <w:szCs w:val="22"/>
        </w:rPr>
        <w:t>因本合同或与本合同有关的一切事项发生争议，由双方友好协商解决。协商不成的，任何一方均可选择向甲方所在地仲裁委员会申请仲裁或向甲方所在地人民法院提出诉讼。</w:t>
      </w:r>
    </w:p>
    <w:p w:rsidR="00A33EAB" w:rsidRPr="003072E9" w:rsidRDefault="003072E9" w:rsidP="003072E9">
      <w:pPr>
        <w:pStyle w:val="null3"/>
        <w:spacing w:after="150"/>
        <w:ind w:firstLine="422"/>
        <w:rPr>
          <w:rFonts w:ascii="宋体" w:eastAsia="宋体" w:hAnsi="宋体" w:cs="华文楷体" w:hint="default"/>
          <w:b/>
          <w:color w:val="000000" w:themeColor="text1"/>
          <w:kern w:val="2"/>
          <w:sz w:val="24"/>
          <w:szCs w:val="22"/>
        </w:rPr>
      </w:pPr>
      <w:r w:rsidRPr="003072E9">
        <w:rPr>
          <w:rFonts w:ascii="宋体" w:eastAsia="宋体" w:hAnsi="宋体" w:cs="华文楷体"/>
          <w:b/>
          <w:color w:val="000000" w:themeColor="text1"/>
          <w:kern w:val="2"/>
          <w:sz w:val="24"/>
          <w:szCs w:val="22"/>
        </w:rPr>
        <w:t>5、</w:t>
      </w:r>
      <w:r w:rsidRPr="003072E9">
        <w:rPr>
          <w:rFonts w:ascii="宋体" w:eastAsia="宋体" w:hAnsi="宋体" w:cs="华文楷体"/>
          <w:b/>
          <w:bCs/>
          <w:color w:val="000000" w:themeColor="text1"/>
          <w:kern w:val="2"/>
          <w:sz w:val="24"/>
          <w:szCs w:val="22"/>
        </w:rPr>
        <w:t>若供应商所投产品为进口产品，应由</w:t>
      </w:r>
      <w:r w:rsidR="00B93B57">
        <w:rPr>
          <w:rFonts w:ascii="宋体" w:eastAsia="宋体" w:hAnsi="宋体" w:cs="华文楷体"/>
          <w:b/>
          <w:bCs/>
          <w:color w:val="000000" w:themeColor="text1"/>
          <w:kern w:val="2"/>
          <w:sz w:val="24"/>
          <w:szCs w:val="22"/>
        </w:rPr>
        <w:t>采购人</w:t>
      </w:r>
      <w:r w:rsidRPr="003072E9">
        <w:rPr>
          <w:rFonts w:ascii="宋体" w:eastAsia="宋体" w:hAnsi="宋体" w:cs="华文楷体"/>
          <w:b/>
          <w:bCs/>
          <w:color w:val="000000" w:themeColor="text1"/>
          <w:kern w:val="2"/>
          <w:sz w:val="24"/>
          <w:szCs w:val="22"/>
        </w:rPr>
        <w:t>负责委托外贸代理公司办理外贸手续</w:t>
      </w:r>
      <w:r>
        <w:rPr>
          <w:rFonts w:ascii="宋体" w:eastAsia="宋体" w:hAnsi="宋体" w:cs="华文楷体"/>
          <w:b/>
          <w:bCs/>
          <w:color w:val="000000" w:themeColor="text1"/>
          <w:kern w:val="2"/>
          <w:sz w:val="24"/>
          <w:szCs w:val="22"/>
        </w:rPr>
        <w:t>（具体事宜，合同约定）</w:t>
      </w:r>
      <w:r w:rsidRPr="003072E9">
        <w:rPr>
          <w:rFonts w:ascii="宋体" w:eastAsia="宋体" w:hAnsi="宋体" w:cs="华文楷体"/>
          <w:b/>
          <w:bCs/>
          <w:color w:val="000000" w:themeColor="text1"/>
          <w:kern w:val="2"/>
          <w:sz w:val="24"/>
          <w:szCs w:val="22"/>
        </w:rPr>
        <w:t>。供应商必须是所投产品的制造商或代理商，代理商须提供产品制造商或核心产品制造商的专项授权；所有响应内容均以人民币报价。供应商的响应报价须遵守“中华人民共和国价格法”。</w:t>
      </w:r>
    </w:p>
    <w:p w:rsidR="00A33EAB" w:rsidRDefault="000037F0">
      <w:pPr>
        <w:widowControl/>
        <w:jc w:val="left"/>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br w:type="page"/>
      </w:r>
    </w:p>
    <w:p w:rsidR="00A33EAB" w:rsidRDefault="000037F0">
      <w:pPr>
        <w:widowControl/>
        <w:ind w:firstLineChars="1000" w:firstLine="2811"/>
        <w:jc w:val="left"/>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lastRenderedPageBreak/>
        <w:t>第三章</w:t>
      </w:r>
      <w:r w:rsidR="005D7376">
        <w:rPr>
          <w:rFonts w:asciiTheme="minorEastAsia" w:eastAsiaTheme="minorEastAsia" w:hAnsiTheme="minorEastAsia" w:cs="华文楷体" w:hint="eastAsia"/>
          <w:b/>
          <w:bCs/>
          <w:color w:val="000000" w:themeColor="text1"/>
          <w:kern w:val="0"/>
          <w:sz w:val="28"/>
          <w:szCs w:val="20"/>
        </w:rPr>
        <w:t xml:space="preserve">   </w:t>
      </w:r>
      <w:r>
        <w:rPr>
          <w:rFonts w:asciiTheme="minorEastAsia" w:eastAsiaTheme="minorEastAsia" w:hAnsiTheme="minorEastAsia" w:cs="华文楷体" w:hint="eastAsia"/>
          <w:b/>
          <w:bCs/>
          <w:color w:val="000000" w:themeColor="text1"/>
          <w:kern w:val="0"/>
          <w:sz w:val="28"/>
          <w:szCs w:val="20"/>
        </w:rPr>
        <w:t>响应文件格式</w:t>
      </w:r>
    </w:p>
    <w:p w:rsidR="00A33EAB" w:rsidRDefault="00A33EAB" w:rsidP="007E4343">
      <w:pPr>
        <w:pStyle w:val="260"/>
      </w:pPr>
    </w:p>
    <w:p w:rsidR="00A33EAB" w:rsidRDefault="000037F0" w:rsidP="007E4343">
      <w:pPr>
        <w:pStyle w:val="260"/>
      </w:pPr>
      <w:r>
        <w:rPr>
          <w:rFonts w:hint="eastAsia"/>
        </w:rPr>
        <w:t>供应商须知</w:t>
      </w:r>
    </w:p>
    <w:p w:rsidR="00A33EAB" w:rsidRDefault="000037F0">
      <w:pPr>
        <w:pStyle w:val="1"/>
        <w:numPr>
          <w:ilvl w:val="0"/>
          <w:numId w:val="0"/>
        </w:numPr>
        <w:spacing w:line="400" w:lineRule="exact"/>
        <w:ind w:firstLineChars="200" w:firstLine="480"/>
        <w:rPr>
          <w:rFonts w:asciiTheme="minorEastAsia" w:eastAsiaTheme="minorEastAsia" w:hAnsiTheme="minorEastAsia" w:cs="华文楷体"/>
          <w:bCs/>
          <w:color w:val="000000" w:themeColor="text1"/>
          <w:sz w:val="24"/>
          <w:szCs w:val="24"/>
        </w:rPr>
      </w:pPr>
      <w:r>
        <w:rPr>
          <w:rFonts w:asciiTheme="minorEastAsia" w:eastAsiaTheme="minorEastAsia" w:hAnsiTheme="minorEastAsia" w:cs="华文楷体" w:hint="eastAsia"/>
          <w:bCs/>
          <w:color w:val="000000" w:themeColor="text1"/>
          <w:sz w:val="24"/>
          <w:szCs w:val="24"/>
        </w:rPr>
        <w:t>供应商须按照磋商文件要求编制响应文件。</w:t>
      </w:r>
    </w:p>
    <w:p w:rsidR="00A33EAB" w:rsidRDefault="00A33EAB">
      <w:pPr>
        <w:pStyle w:val="1"/>
        <w:numPr>
          <w:ilvl w:val="0"/>
          <w:numId w:val="0"/>
        </w:numPr>
        <w:spacing w:line="400" w:lineRule="exact"/>
        <w:ind w:firstLineChars="200" w:firstLine="480"/>
        <w:rPr>
          <w:rFonts w:asciiTheme="minorEastAsia" w:eastAsiaTheme="minorEastAsia" w:hAnsiTheme="minorEastAsia" w:cs="华文楷体"/>
          <w:bCs/>
          <w:color w:val="000000" w:themeColor="text1"/>
          <w:sz w:val="24"/>
          <w:szCs w:val="24"/>
        </w:rPr>
      </w:pPr>
    </w:p>
    <w:p w:rsidR="00A33EAB" w:rsidRDefault="000037F0" w:rsidP="000037F0">
      <w:pPr>
        <w:pStyle w:val="1"/>
        <w:numPr>
          <w:ilvl w:val="0"/>
          <w:numId w:val="0"/>
        </w:numPr>
        <w:spacing w:line="400" w:lineRule="exact"/>
        <w:ind w:left="812" w:hangingChars="337" w:hanging="812"/>
        <w:rPr>
          <w:b/>
          <w:bCs/>
          <w:sz w:val="24"/>
          <w:szCs w:val="24"/>
        </w:rPr>
      </w:pPr>
      <w:r>
        <w:rPr>
          <w:rFonts w:hint="eastAsia"/>
          <w:b/>
          <w:bCs/>
          <w:sz w:val="24"/>
          <w:szCs w:val="24"/>
        </w:rPr>
        <w:t>二、响应文件格式如下（如有）：</w:t>
      </w: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bookmarkStart w:id="2" w:name="_Toc21000519"/>
      <w:bookmarkStart w:id="3" w:name="_Toc20642290"/>
      <w:bookmarkStart w:id="4" w:name="_Toc21001363"/>
      <w:bookmarkStart w:id="5" w:name="_Toc36287943"/>
      <w:bookmarkStart w:id="6" w:name="_Toc20988289"/>
      <w:bookmarkStart w:id="7" w:name="_Toc20816120"/>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A33EAB" w:rsidRDefault="00A33EAB">
      <w:pPr>
        <w:pStyle w:val="20"/>
        <w:spacing w:before="0" w:after="0" w:line="340" w:lineRule="exact"/>
        <w:jc w:val="both"/>
        <w:outlineLvl w:val="9"/>
        <w:rPr>
          <w:rFonts w:asciiTheme="majorEastAsia" w:eastAsiaTheme="majorEastAsia" w:hAnsiTheme="majorEastAsia" w:cs="华文楷体"/>
          <w:color w:val="000000" w:themeColor="text1"/>
          <w:sz w:val="30"/>
          <w:szCs w:val="30"/>
          <w:highlight w:val="yellow"/>
        </w:rPr>
      </w:pPr>
    </w:p>
    <w:bookmarkEnd w:id="2"/>
    <w:bookmarkEnd w:id="3"/>
    <w:bookmarkEnd w:id="4"/>
    <w:bookmarkEnd w:id="5"/>
    <w:bookmarkEnd w:id="6"/>
    <w:bookmarkEnd w:id="7"/>
    <w:p w:rsidR="00A33EAB" w:rsidRDefault="00A33EAB">
      <w:pPr>
        <w:spacing w:line="380" w:lineRule="exact"/>
        <w:rPr>
          <w:rFonts w:ascii="宋体" w:hAnsi="宋体" w:cs="宋体"/>
          <w:b/>
          <w:bCs/>
          <w:sz w:val="32"/>
          <w:szCs w:val="32"/>
          <w:highlight w:val="yellow"/>
        </w:rPr>
      </w:pPr>
    </w:p>
    <w:p w:rsidR="00A33EAB" w:rsidRDefault="00A33EAB">
      <w:pPr>
        <w:spacing w:line="380" w:lineRule="exact"/>
        <w:rPr>
          <w:rFonts w:ascii="宋体" w:hAnsi="宋体" w:cs="宋体"/>
          <w:b/>
          <w:bCs/>
          <w:sz w:val="32"/>
          <w:szCs w:val="32"/>
          <w:highlight w:val="yellow"/>
        </w:rPr>
      </w:pPr>
    </w:p>
    <w:p w:rsidR="00A33EAB" w:rsidRDefault="00A33EAB">
      <w:pPr>
        <w:spacing w:line="380" w:lineRule="exact"/>
        <w:rPr>
          <w:rFonts w:ascii="宋体" w:hAnsi="宋体" w:cs="宋体"/>
          <w:b/>
          <w:bCs/>
          <w:sz w:val="32"/>
          <w:szCs w:val="32"/>
          <w:highlight w:val="yellow"/>
        </w:rPr>
      </w:pPr>
    </w:p>
    <w:p w:rsidR="00A33EAB" w:rsidRDefault="00A33EAB">
      <w:pPr>
        <w:spacing w:line="380" w:lineRule="exact"/>
        <w:rPr>
          <w:rFonts w:ascii="宋体" w:hAnsi="宋体" w:cs="宋体"/>
          <w:b/>
          <w:bCs/>
          <w:sz w:val="32"/>
          <w:szCs w:val="32"/>
          <w:highlight w:val="yellow"/>
        </w:rPr>
      </w:pPr>
    </w:p>
    <w:p w:rsidR="00A33EAB" w:rsidRDefault="00A33EAB">
      <w:pPr>
        <w:spacing w:line="380" w:lineRule="exact"/>
        <w:rPr>
          <w:rFonts w:ascii="宋体" w:hAnsi="宋体" w:cs="宋体"/>
          <w:b/>
          <w:bCs/>
          <w:sz w:val="32"/>
          <w:szCs w:val="32"/>
          <w:highlight w:val="yellow"/>
        </w:rPr>
      </w:pPr>
    </w:p>
    <w:p w:rsidR="00A33EAB" w:rsidRDefault="00A33EAB">
      <w:pPr>
        <w:spacing w:line="380" w:lineRule="exact"/>
        <w:rPr>
          <w:rFonts w:ascii="宋体" w:hAnsi="宋体" w:cs="宋体"/>
          <w:b/>
          <w:bCs/>
          <w:sz w:val="32"/>
          <w:szCs w:val="32"/>
          <w:highlight w:val="yellow"/>
        </w:rPr>
      </w:pPr>
    </w:p>
    <w:p w:rsidR="00A33EAB" w:rsidRDefault="00A33EAB">
      <w:pPr>
        <w:spacing w:line="380" w:lineRule="exact"/>
        <w:rPr>
          <w:rFonts w:ascii="宋体" w:hAnsi="宋体" w:cs="宋体"/>
          <w:b/>
          <w:bCs/>
          <w:sz w:val="32"/>
          <w:szCs w:val="32"/>
          <w:highlight w:val="yellow"/>
        </w:rPr>
      </w:pPr>
    </w:p>
    <w:p w:rsidR="00A33EAB" w:rsidRPr="00DD0773" w:rsidRDefault="00DD0773" w:rsidP="00DD0773">
      <w:pPr>
        <w:pStyle w:val="af3"/>
        <w:numPr>
          <w:ilvl w:val="0"/>
          <w:numId w:val="11"/>
        </w:numPr>
        <w:spacing w:line="380" w:lineRule="exact"/>
        <w:ind w:firstLineChars="0"/>
        <w:rPr>
          <w:rFonts w:ascii="宋体" w:hAnsi="宋体" w:cs="宋体"/>
          <w:b/>
          <w:bCs/>
          <w:sz w:val="32"/>
          <w:szCs w:val="32"/>
          <w:highlight w:val="yellow"/>
        </w:rPr>
      </w:pPr>
      <w:r>
        <w:rPr>
          <w:rFonts w:ascii="宋体" w:hAnsi="宋体" w:cs="宋体" w:hint="eastAsia"/>
          <w:b/>
          <w:bCs/>
          <w:sz w:val="32"/>
          <w:szCs w:val="32"/>
          <w:highlight w:val="yellow"/>
        </w:rPr>
        <w:lastRenderedPageBreak/>
        <w:t xml:space="preserve"> </w:t>
      </w:r>
      <w:r w:rsidR="000037F0" w:rsidRPr="00DD0773">
        <w:rPr>
          <w:rFonts w:ascii="宋体" w:hAnsi="宋体" w:cs="宋体" w:hint="eastAsia"/>
          <w:b/>
          <w:bCs/>
          <w:sz w:val="32"/>
          <w:szCs w:val="32"/>
          <w:highlight w:val="yellow"/>
        </w:rPr>
        <w:t>法定代表人授权委托书</w:t>
      </w:r>
    </w:p>
    <w:p w:rsidR="00A33EAB" w:rsidRDefault="00A33EAB">
      <w:pPr>
        <w:spacing w:line="380" w:lineRule="exact"/>
        <w:rPr>
          <w:rFonts w:ascii="宋体" w:hAnsi="宋体" w:cs="宋体"/>
          <w:sz w:val="24"/>
        </w:rPr>
      </w:pPr>
    </w:p>
    <w:p w:rsidR="00A33EAB" w:rsidRDefault="00A33EAB">
      <w:pPr>
        <w:spacing w:line="380" w:lineRule="exact"/>
        <w:rPr>
          <w:rFonts w:ascii="宋体" w:hAnsi="宋体" w:cs="宋体"/>
          <w:sz w:val="24"/>
        </w:rPr>
      </w:pPr>
    </w:p>
    <w:p w:rsidR="00A33EAB" w:rsidRDefault="000037F0">
      <w:pPr>
        <w:spacing w:line="380" w:lineRule="exact"/>
        <w:rPr>
          <w:rFonts w:ascii="宋体" w:hAnsi="宋体" w:cs="宋体"/>
          <w:sz w:val="24"/>
        </w:rPr>
      </w:pPr>
      <w:r>
        <w:rPr>
          <w:rFonts w:ascii="宋体" w:hAnsi="宋体" w:cs="宋体" w:hint="eastAsia"/>
          <w:sz w:val="24"/>
        </w:rPr>
        <w:t>委托人（全称）：</w:t>
      </w:r>
    </w:p>
    <w:p w:rsidR="00A33EAB" w:rsidRDefault="000037F0">
      <w:pPr>
        <w:spacing w:line="380" w:lineRule="exact"/>
        <w:rPr>
          <w:rFonts w:ascii="宋体" w:hAnsi="宋体" w:cs="宋体"/>
          <w:sz w:val="24"/>
        </w:rPr>
      </w:pPr>
      <w:r>
        <w:rPr>
          <w:rFonts w:ascii="宋体" w:hAnsi="宋体" w:cs="宋体" w:hint="eastAsia"/>
          <w:sz w:val="24"/>
        </w:rPr>
        <w:t>地  址：</w:t>
      </w:r>
    </w:p>
    <w:p w:rsidR="00A33EAB" w:rsidRDefault="000037F0">
      <w:pPr>
        <w:spacing w:line="380" w:lineRule="exact"/>
        <w:rPr>
          <w:rFonts w:ascii="宋体" w:hAnsi="宋体" w:cs="宋体"/>
          <w:sz w:val="24"/>
        </w:rPr>
      </w:pPr>
      <w:r>
        <w:rPr>
          <w:rFonts w:ascii="宋体" w:hAnsi="宋体" w:cs="宋体" w:hint="eastAsia"/>
          <w:sz w:val="24"/>
        </w:rPr>
        <w:t xml:space="preserve">法定代表人：              </w:t>
      </w:r>
    </w:p>
    <w:p w:rsidR="00A33EAB" w:rsidRDefault="000037F0">
      <w:pPr>
        <w:spacing w:line="380" w:lineRule="exact"/>
        <w:rPr>
          <w:rFonts w:ascii="宋体" w:hAnsi="宋体" w:cs="宋体"/>
          <w:sz w:val="24"/>
        </w:rPr>
      </w:pPr>
      <w:r>
        <w:rPr>
          <w:rFonts w:ascii="宋体" w:hAnsi="宋体" w:cs="宋体" w:hint="eastAsia"/>
          <w:sz w:val="24"/>
        </w:rPr>
        <w:t>统一社会信用代码：</w:t>
      </w:r>
    </w:p>
    <w:p w:rsidR="00A33EAB" w:rsidRDefault="00A33EAB">
      <w:pPr>
        <w:spacing w:line="380" w:lineRule="exact"/>
        <w:rPr>
          <w:rFonts w:ascii="宋体" w:hAnsi="宋体" w:cs="宋体"/>
          <w:sz w:val="24"/>
        </w:rPr>
      </w:pPr>
    </w:p>
    <w:p w:rsidR="00A33EAB" w:rsidRDefault="000037F0">
      <w:pPr>
        <w:spacing w:line="380" w:lineRule="exact"/>
        <w:rPr>
          <w:rFonts w:ascii="宋体" w:hAnsi="宋体" w:cs="宋体"/>
          <w:sz w:val="24"/>
        </w:rPr>
      </w:pPr>
      <w:r>
        <w:rPr>
          <w:rFonts w:ascii="宋体" w:hAnsi="宋体" w:cs="宋体" w:hint="eastAsia"/>
          <w:sz w:val="24"/>
        </w:rPr>
        <w:t>受托人：                  先生（女士）</w:t>
      </w:r>
    </w:p>
    <w:p w:rsidR="00A33EAB" w:rsidRDefault="000037F0">
      <w:pPr>
        <w:spacing w:line="380" w:lineRule="exact"/>
        <w:rPr>
          <w:rFonts w:ascii="宋体" w:hAnsi="宋体" w:cs="宋体"/>
          <w:sz w:val="24"/>
        </w:rPr>
      </w:pPr>
      <w:r>
        <w:rPr>
          <w:rFonts w:ascii="宋体" w:hAnsi="宋体" w:cs="宋体" w:hint="eastAsia"/>
          <w:sz w:val="24"/>
        </w:rPr>
        <w:t>身份证号：</w:t>
      </w:r>
    </w:p>
    <w:p w:rsidR="00A33EAB" w:rsidRDefault="00A33EAB">
      <w:pPr>
        <w:spacing w:line="380" w:lineRule="exact"/>
        <w:jc w:val="center"/>
        <w:rPr>
          <w:rFonts w:ascii="宋体" w:hAnsi="宋体" w:cs="宋体"/>
          <w:sz w:val="24"/>
        </w:rPr>
      </w:pPr>
    </w:p>
    <w:p w:rsidR="00A33EAB" w:rsidRDefault="00A33EAB">
      <w:pPr>
        <w:spacing w:line="380" w:lineRule="exact"/>
        <w:rPr>
          <w:rFonts w:ascii="宋体" w:hAnsi="宋体" w:cs="宋体"/>
          <w:sz w:val="24"/>
        </w:rPr>
      </w:pPr>
    </w:p>
    <w:p w:rsidR="00A33EAB" w:rsidRDefault="000037F0">
      <w:pPr>
        <w:spacing w:line="380" w:lineRule="exact"/>
        <w:ind w:firstLine="630"/>
        <w:rPr>
          <w:rFonts w:ascii="宋体" w:hAnsi="宋体" w:cs="宋体"/>
          <w:sz w:val="24"/>
        </w:rPr>
      </w:pPr>
      <w:r>
        <w:rPr>
          <w:rFonts w:ascii="宋体" w:hAnsi="宋体" w:cs="宋体" w:hint="eastAsia"/>
          <w:sz w:val="24"/>
        </w:rPr>
        <w:t>兹委托（            ）全权代表我企业（公司）参与</w:t>
      </w:r>
      <w:r w:rsidR="007A3A3B" w:rsidRPr="007A3A3B">
        <w:rPr>
          <w:rFonts w:ascii="宋体" w:hAnsi="宋体" w:cs="宋体" w:hint="eastAsia"/>
          <w:sz w:val="24"/>
          <w:u w:val="single"/>
        </w:rPr>
        <w:t>江苏师范大学</w:t>
      </w:r>
      <w:r w:rsidRPr="007A3A3B">
        <w:rPr>
          <w:rFonts w:ascii="宋体" w:hAnsi="宋体" w:cs="宋体" w:hint="eastAsia"/>
          <w:sz w:val="24"/>
          <w:u w:val="single"/>
        </w:rPr>
        <w:t>[项目</w:t>
      </w:r>
      <w:r w:rsidR="007A3A3B">
        <w:rPr>
          <w:rFonts w:ascii="宋体" w:hAnsi="宋体" w:cs="宋体" w:hint="eastAsia"/>
          <w:sz w:val="24"/>
          <w:u w:val="single"/>
        </w:rPr>
        <w:t>名称</w:t>
      </w:r>
      <w:r w:rsidRPr="007A3A3B">
        <w:rPr>
          <w:rFonts w:ascii="宋体" w:hAnsi="宋体" w:cs="宋体" w:hint="eastAsia"/>
          <w:sz w:val="24"/>
          <w:u w:val="single"/>
        </w:rPr>
        <w:t>：</w:t>
      </w:r>
      <w:r w:rsidR="007A3A3B">
        <w:rPr>
          <w:rFonts w:ascii="宋体" w:hAnsi="宋体" w:cs="宋体" w:hint="eastAsia"/>
          <w:sz w:val="24"/>
          <w:u w:val="single"/>
        </w:rPr>
        <w:t xml:space="preserve">                  </w:t>
      </w:r>
      <w:r w:rsidR="007A3A3B" w:rsidRPr="007A3A3B">
        <w:rPr>
          <w:rFonts w:ascii="宋体" w:hAnsi="宋体" w:cs="宋体" w:hint="eastAsia"/>
          <w:sz w:val="24"/>
          <w:u w:val="single"/>
        </w:rPr>
        <w:t xml:space="preserve">     </w:t>
      </w:r>
      <w:r w:rsidR="007A3A3B">
        <w:rPr>
          <w:rFonts w:ascii="宋体" w:hAnsi="宋体" w:cs="宋体" w:hint="eastAsia"/>
          <w:sz w:val="24"/>
          <w:u w:val="single"/>
        </w:rPr>
        <w:t xml:space="preserve">项目编号：    </w:t>
      </w:r>
      <w:r w:rsidRPr="007A3A3B">
        <w:rPr>
          <w:rFonts w:ascii="宋体" w:hAnsi="宋体" w:cs="宋体" w:hint="eastAsia"/>
          <w:sz w:val="24"/>
          <w:u w:val="single"/>
        </w:rPr>
        <w:t>]</w:t>
      </w:r>
      <w:r>
        <w:rPr>
          <w:rFonts w:ascii="宋体" w:hAnsi="宋体" w:cs="宋体" w:hint="eastAsia"/>
          <w:sz w:val="24"/>
        </w:rPr>
        <w:t>的磋商活动及签订合同。（         ）以我企业（公司）名义所为的行为及签署的文件，我企业（公司）均予以认可。有关法律责任均由我企业（公司）承担。（         ）无转委托权。委托期限自年  月   日起至年  月    日止。</w:t>
      </w:r>
    </w:p>
    <w:p w:rsidR="00A33EAB" w:rsidRDefault="000037F0">
      <w:pPr>
        <w:spacing w:line="380" w:lineRule="exact"/>
        <w:rPr>
          <w:rFonts w:ascii="宋体" w:hAnsi="宋体" w:cs="宋体"/>
          <w:sz w:val="24"/>
        </w:rPr>
      </w:pPr>
      <w:r>
        <w:rPr>
          <w:rFonts w:ascii="宋体" w:hAnsi="宋体" w:cs="宋体" w:hint="eastAsia"/>
          <w:sz w:val="24"/>
        </w:rPr>
        <w:t>委托人（公章）：</w:t>
      </w:r>
    </w:p>
    <w:p w:rsidR="00A33EAB" w:rsidRDefault="000037F0">
      <w:pPr>
        <w:spacing w:line="380" w:lineRule="exact"/>
        <w:rPr>
          <w:rFonts w:ascii="宋体" w:hAnsi="宋体" w:cs="宋体"/>
          <w:sz w:val="24"/>
        </w:rPr>
      </w:pPr>
      <w:r>
        <w:rPr>
          <w:rFonts w:ascii="宋体" w:hAnsi="宋体" w:cs="宋体" w:hint="eastAsia"/>
          <w:sz w:val="24"/>
        </w:rPr>
        <w:t>法定代表人（负责人）（签字或盖章）：</w:t>
      </w:r>
    </w:p>
    <w:p w:rsidR="00A33EAB" w:rsidRDefault="000037F0">
      <w:pPr>
        <w:spacing w:line="380" w:lineRule="exact"/>
        <w:rPr>
          <w:rFonts w:ascii="宋体" w:hAnsi="宋体" w:cs="宋体"/>
          <w:sz w:val="24"/>
        </w:rPr>
      </w:pPr>
      <w:r>
        <w:rPr>
          <w:rFonts w:ascii="宋体" w:hAnsi="宋体" w:cs="宋体" w:hint="eastAsia"/>
          <w:sz w:val="24"/>
        </w:rPr>
        <w:t>受托人（签字或盖章）：</w:t>
      </w:r>
    </w:p>
    <w:p w:rsidR="00A33EAB" w:rsidRDefault="000037F0" w:rsidP="000037F0">
      <w:pPr>
        <w:spacing w:line="380" w:lineRule="exact"/>
        <w:ind w:firstLineChars="1484" w:firstLine="3562"/>
        <w:rPr>
          <w:rFonts w:ascii="宋体" w:hAnsi="宋体" w:cs="宋体"/>
          <w:sz w:val="24"/>
        </w:rPr>
      </w:pPr>
      <w:r>
        <w:rPr>
          <w:rFonts w:ascii="宋体" w:hAnsi="宋体" w:cs="宋体" w:hint="eastAsia"/>
          <w:sz w:val="24"/>
        </w:rPr>
        <w:t>年   月   日</w:t>
      </w:r>
    </w:p>
    <w:p w:rsidR="00A33EAB" w:rsidRDefault="000037F0">
      <w:pPr>
        <w:spacing w:line="380" w:lineRule="exact"/>
        <w:rPr>
          <w:rFonts w:ascii="宋体" w:hAnsi="宋体" w:cs="宋体"/>
          <w:sz w:val="24"/>
        </w:rPr>
      </w:pPr>
      <w:r>
        <w:rPr>
          <w:rFonts w:ascii="宋体" w:hAnsi="宋体" w:cs="宋体" w:hint="eastAsia"/>
          <w:sz w:val="24"/>
        </w:rPr>
        <w:t>(受托人身份证复印件附后)</w:t>
      </w:r>
    </w:p>
    <w:p w:rsidR="00A33EAB" w:rsidRDefault="00A33EAB">
      <w:pPr>
        <w:pStyle w:val="af"/>
      </w:pPr>
    </w:p>
    <w:p w:rsidR="00A33EAB" w:rsidRDefault="00A33EAB">
      <w:pPr>
        <w:pStyle w:val="af1"/>
        <w:ind w:firstLine="480"/>
        <w:rPr>
          <w:rFonts w:hint="default"/>
        </w:rPr>
      </w:pPr>
    </w:p>
    <w:p w:rsidR="00A33EAB" w:rsidRDefault="002646C8">
      <w:pPr>
        <w:spacing w:line="340" w:lineRule="exact"/>
        <w:rPr>
          <w:rFonts w:asciiTheme="minorEastAsia" w:eastAsiaTheme="minorEastAsia" w:hAnsiTheme="minorEastAsia" w:cs="华文楷体"/>
          <w:color w:val="000000" w:themeColor="text1"/>
        </w:rPr>
      </w:pPr>
      <w:r w:rsidRPr="002646C8">
        <w:rPr>
          <w:rFonts w:asciiTheme="minorEastAsia" w:eastAsiaTheme="minorEastAsia" w:hAnsiTheme="minorEastAsia" w:cs="华文楷体"/>
          <w:color w:val="000000" w:themeColor="text1"/>
          <w:sz w:val="28"/>
          <w:szCs w:val="28"/>
        </w:rPr>
        <w:pict>
          <v:shapetype id="_x0000_t202" coordsize="21600,21600" o:spt="202" path="m,l,21600r21600,l21600,xe">
            <v:stroke joinstyle="miter"/>
            <v:path gradientshapeok="t" o:connecttype="rect"/>
          </v:shapetype>
          <v:shape id="_x0000_s1026" type="#_x0000_t202" style="position:absolute;left:0;text-align:left;margin-left:35.85pt;margin-top:14.9pt;width:376.15pt;height:78pt;z-index:251659264" o:gfxdata="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i0HhtgAAAAJAQAADwAAAAAAAAAB&#10;ACAAAAAiAAAAZHJzL2Rvd25yZXYueG1sUEsBAhQAFAAAAAgAh07iQHtw569JAgAAlQQAAA4AAAAA&#10;AAAAAQAgAAAAJwEAAGRycy9lMm9Eb2MueG1sUEsFBgAAAAAGAAYAWQEAAOIFAAAAAA==&#10;">
            <v:textbox inset="2.53997mm,,2.53997mm">
              <w:txbxContent>
                <w:p w:rsidR="000037F0" w:rsidRDefault="000037F0">
                  <w:pPr>
                    <w:jc w:val="center"/>
                    <w:rPr>
                      <w:rFonts w:ascii="宋体" w:hAnsi="宋体"/>
                      <w:sz w:val="24"/>
                    </w:rPr>
                  </w:pPr>
                </w:p>
                <w:p w:rsidR="000037F0" w:rsidRDefault="000037F0">
                  <w:pPr>
                    <w:rPr>
                      <w:rFonts w:ascii="宋体" w:hAnsi="宋体"/>
                      <w:sz w:val="24"/>
                    </w:rPr>
                  </w:pPr>
                </w:p>
                <w:p w:rsidR="000037F0" w:rsidRDefault="000037F0">
                  <w:pPr>
                    <w:jc w:val="center"/>
                  </w:pPr>
                  <w:r>
                    <w:rPr>
                      <w:rFonts w:ascii="宋体" w:hAnsi="宋体" w:hint="eastAsia"/>
                      <w:sz w:val="24"/>
                    </w:rPr>
                    <w:t>（投标代表二代身份证正面复印件粘贴处）</w:t>
                  </w:r>
                </w:p>
              </w:txbxContent>
            </v:textbox>
            <w10:wrap type="square"/>
          </v:shape>
        </w:pict>
      </w:r>
      <w:bookmarkStart w:id="8" w:name="_Toc86202638"/>
    </w:p>
    <w:p w:rsidR="00A33EAB" w:rsidRDefault="00A33EAB">
      <w:pPr>
        <w:spacing w:line="400" w:lineRule="exact"/>
        <w:ind w:firstLineChars="200" w:firstLine="480"/>
        <w:rPr>
          <w:rFonts w:asciiTheme="minorEastAsia" w:eastAsiaTheme="minorEastAsia" w:hAnsiTheme="minorEastAsia" w:cs="华文楷体"/>
          <w:color w:val="000000" w:themeColor="text1"/>
          <w:sz w:val="24"/>
        </w:rPr>
      </w:pPr>
    </w:p>
    <w:p w:rsidR="00A33EAB" w:rsidRDefault="00A33EAB">
      <w:pPr>
        <w:spacing w:line="400" w:lineRule="exact"/>
        <w:ind w:firstLineChars="200" w:firstLine="480"/>
        <w:rPr>
          <w:rFonts w:asciiTheme="minorEastAsia" w:eastAsiaTheme="minorEastAsia" w:hAnsiTheme="minorEastAsia" w:cs="华文楷体"/>
          <w:color w:val="000000" w:themeColor="text1"/>
          <w:sz w:val="24"/>
        </w:rPr>
      </w:pPr>
    </w:p>
    <w:p w:rsidR="00A33EAB" w:rsidRDefault="00A33EAB">
      <w:pPr>
        <w:spacing w:line="400" w:lineRule="exact"/>
        <w:ind w:firstLineChars="200" w:firstLine="480"/>
        <w:rPr>
          <w:rFonts w:asciiTheme="minorEastAsia" w:eastAsiaTheme="minorEastAsia" w:hAnsiTheme="minorEastAsia" w:cs="华文楷体"/>
          <w:color w:val="000000" w:themeColor="text1"/>
          <w:sz w:val="24"/>
        </w:rPr>
      </w:pPr>
    </w:p>
    <w:p w:rsidR="00A33EAB" w:rsidRDefault="00A33EAB">
      <w:pPr>
        <w:spacing w:line="400" w:lineRule="exact"/>
        <w:ind w:firstLineChars="200" w:firstLine="480"/>
        <w:rPr>
          <w:rFonts w:asciiTheme="minorEastAsia" w:eastAsiaTheme="minorEastAsia" w:hAnsiTheme="minorEastAsia" w:cs="华文楷体"/>
          <w:color w:val="000000" w:themeColor="text1"/>
          <w:sz w:val="24"/>
        </w:rPr>
      </w:pPr>
    </w:p>
    <w:p w:rsidR="00A33EAB" w:rsidRDefault="002646C8">
      <w:pPr>
        <w:widowControl/>
        <w:jc w:val="left"/>
        <w:rPr>
          <w:rFonts w:asciiTheme="minorEastAsia" w:eastAsiaTheme="minorEastAsia" w:hAnsiTheme="minorEastAsia" w:cs="华文楷体"/>
          <w:b/>
          <w:color w:val="000000" w:themeColor="text1"/>
          <w:sz w:val="24"/>
        </w:rPr>
      </w:pPr>
      <w:r w:rsidRPr="002646C8">
        <w:rPr>
          <w:rFonts w:asciiTheme="minorEastAsia" w:eastAsiaTheme="minorEastAsia" w:hAnsiTheme="minorEastAsia" w:cs="华文楷体"/>
          <w:color w:val="000000" w:themeColor="text1"/>
          <w:sz w:val="28"/>
          <w:szCs w:val="28"/>
        </w:rPr>
        <w:pict>
          <v:shape id="文本框 1" o:spid="_x0000_s1032" type="#_x0000_t202" style="position:absolute;margin-left:36.75pt;margin-top:24.75pt;width:376.15pt;height:78pt;z-index:251660288" o:gfxdata="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ZqC7tkAAAAJAQAADwAAAAAA&#10;AAABACAAAAAiAAAAZHJzL2Rvd25yZXYueG1sUEsBAhQAFAAAAAgAh07iQINxoDBLAgAAlQQAAA4A&#10;AAAAAAAAAQAgAAAAKAEAAGRycy9lMm9Eb2MueG1sUEsFBgAAAAAGAAYAWQEAAOUFAAAAAA==&#10;">
            <v:textbox inset="2.53997mm,,2.53997mm">
              <w:txbxContent>
                <w:p w:rsidR="000037F0" w:rsidRDefault="000037F0">
                  <w:pPr>
                    <w:jc w:val="center"/>
                    <w:rPr>
                      <w:rFonts w:ascii="宋体" w:hAnsi="宋体"/>
                      <w:sz w:val="24"/>
                    </w:rPr>
                  </w:pPr>
                </w:p>
                <w:p w:rsidR="000037F0" w:rsidRDefault="000037F0">
                  <w:pPr>
                    <w:rPr>
                      <w:rFonts w:ascii="宋体" w:hAnsi="宋体"/>
                      <w:sz w:val="24"/>
                    </w:rPr>
                  </w:pPr>
                </w:p>
                <w:p w:rsidR="000037F0" w:rsidRDefault="000037F0">
                  <w:pPr>
                    <w:jc w:val="center"/>
                  </w:pPr>
                  <w:r>
                    <w:rPr>
                      <w:rFonts w:ascii="宋体" w:hAnsi="宋体" w:hint="eastAsia"/>
                      <w:sz w:val="24"/>
                    </w:rPr>
                    <w:t>（投标代表二代身份证反面复印件粘贴处）</w:t>
                  </w:r>
                </w:p>
              </w:txbxContent>
            </v:textbox>
            <w10:wrap type="square"/>
          </v:shape>
        </w:pict>
      </w:r>
      <w:r w:rsidR="000037F0">
        <w:rPr>
          <w:rFonts w:asciiTheme="minorEastAsia" w:eastAsiaTheme="minorEastAsia" w:hAnsiTheme="minorEastAsia" w:cs="华文楷体"/>
          <w:b/>
          <w:color w:val="000000" w:themeColor="text1"/>
          <w:sz w:val="24"/>
        </w:rPr>
        <w:br w:type="page"/>
      </w:r>
    </w:p>
    <w:p w:rsidR="00A33EAB" w:rsidRDefault="00DD0773">
      <w:pPr>
        <w:pStyle w:val="a3"/>
        <w:numPr>
          <w:ilvl w:val="0"/>
          <w:numId w:val="7"/>
        </w:numPr>
        <w:jc w:val="center"/>
        <w:rPr>
          <w:rFonts w:asciiTheme="minorEastAsia" w:eastAsiaTheme="minorEastAsia" w:hAnsiTheme="minorEastAsia" w:cs="华文楷体"/>
          <w:b/>
          <w:color w:val="000000" w:themeColor="text1"/>
          <w:sz w:val="32"/>
          <w:szCs w:val="32"/>
          <w:highlight w:val="yellow"/>
        </w:rPr>
      </w:pPr>
      <w:r>
        <w:rPr>
          <w:rFonts w:asciiTheme="minorEastAsia" w:eastAsiaTheme="minorEastAsia" w:hAnsiTheme="minorEastAsia" w:cs="华文楷体" w:hint="eastAsia"/>
          <w:b/>
          <w:color w:val="000000" w:themeColor="text1"/>
          <w:sz w:val="32"/>
          <w:szCs w:val="32"/>
          <w:highlight w:val="yellow"/>
        </w:rPr>
        <w:lastRenderedPageBreak/>
        <w:t xml:space="preserve">  </w:t>
      </w:r>
      <w:r w:rsidR="000037F0">
        <w:rPr>
          <w:rFonts w:asciiTheme="minorEastAsia" w:eastAsiaTheme="minorEastAsia" w:hAnsiTheme="minorEastAsia" w:cs="华文楷体" w:hint="eastAsia"/>
          <w:b/>
          <w:color w:val="000000" w:themeColor="text1"/>
          <w:sz w:val="32"/>
          <w:szCs w:val="32"/>
          <w:highlight w:val="yellow"/>
        </w:rPr>
        <w:t>磋商报价表</w:t>
      </w:r>
    </w:p>
    <w:p w:rsidR="00A33EAB" w:rsidRDefault="00A33EAB">
      <w:pPr>
        <w:pStyle w:val="af"/>
      </w:pPr>
    </w:p>
    <w:p w:rsidR="00A33EAB" w:rsidRDefault="000037F0">
      <w:pPr>
        <w:spacing w:line="440" w:lineRule="exact"/>
        <w:rPr>
          <w:rFonts w:ascii="宋体" w:hAnsi="宋体" w:cs="宋体"/>
          <w:b/>
          <w:bCs/>
          <w:sz w:val="24"/>
        </w:rPr>
      </w:pPr>
      <w:r>
        <w:rPr>
          <w:rFonts w:ascii="宋体" w:hAnsi="宋体" w:cs="宋体" w:hint="eastAsia"/>
          <w:b/>
          <w:bCs/>
          <w:sz w:val="24"/>
        </w:rPr>
        <w:t>本次报价为首次报价。</w:t>
      </w:r>
    </w:p>
    <w:p w:rsidR="00A33EAB" w:rsidRPr="00DD0773" w:rsidRDefault="000037F0">
      <w:pPr>
        <w:spacing w:line="440" w:lineRule="exact"/>
        <w:rPr>
          <w:rFonts w:ascii="宋体" w:hAnsi="宋体" w:cs="宋体"/>
          <w:b/>
          <w:bCs/>
          <w:sz w:val="32"/>
          <w:szCs w:val="32"/>
        </w:rPr>
      </w:pPr>
      <w:r w:rsidRPr="00DD0773">
        <w:rPr>
          <w:rFonts w:ascii="宋体" w:hAnsi="宋体" w:cs="宋体" w:hint="eastAsia"/>
          <w:b/>
          <w:bCs/>
          <w:sz w:val="32"/>
          <w:szCs w:val="32"/>
        </w:rPr>
        <w:t xml:space="preserve">项目名称： </w:t>
      </w:r>
    </w:p>
    <w:p w:rsidR="00A33EAB" w:rsidRPr="00DD0773" w:rsidRDefault="000037F0">
      <w:pPr>
        <w:adjustRightInd w:val="0"/>
        <w:snapToGrid w:val="0"/>
        <w:spacing w:line="440" w:lineRule="exact"/>
        <w:rPr>
          <w:sz w:val="32"/>
          <w:szCs w:val="32"/>
        </w:rPr>
      </w:pPr>
      <w:r w:rsidRPr="00DD0773">
        <w:rPr>
          <w:rFonts w:ascii="宋体" w:hAnsi="宋体" w:cs="宋体" w:hint="eastAsia"/>
          <w:b/>
          <w:bCs/>
          <w:sz w:val="32"/>
          <w:szCs w:val="32"/>
        </w:rPr>
        <w:t>项目编号：</w:t>
      </w:r>
    </w:p>
    <w:p w:rsidR="00A33EAB" w:rsidRDefault="00A33EAB">
      <w:pPr>
        <w:pStyle w:val="af"/>
        <w:ind w:left="0" w:firstLine="0"/>
      </w:pPr>
    </w:p>
    <w:tbl>
      <w:tblPr>
        <w:tblW w:w="9645" w:type="dxa"/>
        <w:tblLayout w:type="fixed"/>
        <w:tblLook w:val="04A0"/>
      </w:tblPr>
      <w:tblGrid>
        <w:gridCol w:w="993"/>
        <w:gridCol w:w="1696"/>
        <w:gridCol w:w="3711"/>
        <w:gridCol w:w="3245"/>
      </w:tblGrid>
      <w:tr w:rsidR="00A33EAB">
        <w:trPr>
          <w:trHeight w:val="455"/>
        </w:trPr>
        <w:tc>
          <w:tcPr>
            <w:tcW w:w="993" w:type="dxa"/>
            <w:tcBorders>
              <w:top w:val="single" w:sz="4" w:space="0" w:color="auto"/>
              <w:left w:val="single" w:sz="4" w:space="0" w:color="auto"/>
              <w:bottom w:val="single" w:sz="4" w:space="0" w:color="auto"/>
              <w:right w:val="single" w:sz="4" w:space="0" w:color="auto"/>
            </w:tcBorders>
            <w:shd w:val="clear" w:color="000000" w:fill="D8D8D8"/>
            <w:vAlign w:val="center"/>
          </w:tcPr>
          <w:p w:rsidR="00A33EAB" w:rsidRDefault="000037F0">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序号</w:t>
            </w:r>
          </w:p>
        </w:tc>
        <w:tc>
          <w:tcPr>
            <w:tcW w:w="5407" w:type="dxa"/>
            <w:gridSpan w:val="2"/>
            <w:tcBorders>
              <w:top w:val="single" w:sz="4" w:space="0" w:color="auto"/>
              <w:left w:val="nil"/>
              <w:bottom w:val="single" w:sz="4" w:space="0" w:color="auto"/>
              <w:right w:val="single" w:sz="4" w:space="0" w:color="auto"/>
            </w:tcBorders>
            <w:shd w:val="clear" w:color="000000" w:fill="D8D8D8"/>
            <w:vAlign w:val="center"/>
          </w:tcPr>
          <w:p w:rsidR="00A33EAB" w:rsidRDefault="000037F0">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项目</w:t>
            </w:r>
            <w:r>
              <w:rPr>
                <w:rFonts w:asciiTheme="minorEastAsia" w:eastAsiaTheme="minorEastAsia" w:hAnsiTheme="minorEastAsia" w:cs="华文楷体"/>
                <w:b/>
                <w:color w:val="000000" w:themeColor="text1"/>
                <w:kern w:val="0"/>
                <w:szCs w:val="21"/>
              </w:rPr>
              <w:t>名称</w:t>
            </w:r>
          </w:p>
        </w:tc>
        <w:tc>
          <w:tcPr>
            <w:tcW w:w="3245" w:type="dxa"/>
            <w:tcBorders>
              <w:top w:val="single" w:sz="4" w:space="0" w:color="auto"/>
              <w:left w:val="single" w:sz="4" w:space="0" w:color="auto"/>
              <w:bottom w:val="single" w:sz="4" w:space="0" w:color="auto"/>
              <w:right w:val="single" w:sz="4" w:space="0" w:color="auto"/>
            </w:tcBorders>
            <w:shd w:val="clear" w:color="000000" w:fill="D8D8D8"/>
            <w:vAlign w:val="center"/>
          </w:tcPr>
          <w:p w:rsidR="00A33EAB" w:rsidRDefault="000037F0">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总价（元）</w:t>
            </w:r>
          </w:p>
        </w:tc>
      </w:tr>
      <w:tr w:rsidR="00A33EAB">
        <w:trPr>
          <w:trHeight w:val="687"/>
        </w:trPr>
        <w:tc>
          <w:tcPr>
            <w:tcW w:w="993" w:type="dxa"/>
            <w:tcBorders>
              <w:top w:val="nil"/>
              <w:left w:val="single" w:sz="4" w:space="0" w:color="auto"/>
              <w:bottom w:val="single" w:sz="4" w:space="0" w:color="auto"/>
              <w:right w:val="single" w:sz="4" w:space="0" w:color="auto"/>
            </w:tcBorders>
            <w:shd w:val="clear" w:color="auto" w:fill="auto"/>
            <w:vAlign w:val="center"/>
          </w:tcPr>
          <w:p w:rsidR="00A33EAB" w:rsidRDefault="000037F0">
            <w:pPr>
              <w:widowControl/>
              <w:jc w:val="center"/>
              <w:rPr>
                <w:rFonts w:asciiTheme="minorEastAsia" w:eastAsiaTheme="minorEastAsia" w:hAnsiTheme="minorEastAsia" w:cs="华文楷体"/>
                <w:color w:val="000000" w:themeColor="text1"/>
                <w:kern w:val="0"/>
                <w:szCs w:val="21"/>
              </w:rPr>
            </w:pPr>
            <w:r>
              <w:rPr>
                <w:rFonts w:asciiTheme="minorEastAsia" w:eastAsiaTheme="minorEastAsia" w:hAnsiTheme="minorEastAsia" w:cs="华文楷体" w:hint="eastAsia"/>
                <w:color w:val="000000" w:themeColor="text1"/>
                <w:kern w:val="0"/>
                <w:szCs w:val="21"/>
              </w:rPr>
              <w:t>1</w:t>
            </w:r>
          </w:p>
        </w:tc>
        <w:tc>
          <w:tcPr>
            <w:tcW w:w="5407" w:type="dxa"/>
            <w:gridSpan w:val="2"/>
            <w:tcBorders>
              <w:top w:val="nil"/>
              <w:left w:val="nil"/>
              <w:bottom w:val="single" w:sz="4" w:space="0" w:color="auto"/>
              <w:right w:val="single" w:sz="4" w:space="0" w:color="auto"/>
            </w:tcBorders>
            <w:shd w:val="clear" w:color="auto" w:fill="auto"/>
            <w:vAlign w:val="center"/>
          </w:tcPr>
          <w:p w:rsidR="00A33EAB" w:rsidRDefault="00A33EAB">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p w:rsidR="00A33EAB" w:rsidRDefault="00A33EAB">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tc>
        <w:tc>
          <w:tcPr>
            <w:tcW w:w="3245" w:type="dxa"/>
            <w:tcBorders>
              <w:top w:val="nil"/>
              <w:left w:val="single" w:sz="4" w:space="0" w:color="auto"/>
              <w:bottom w:val="single" w:sz="4" w:space="0" w:color="auto"/>
              <w:right w:val="single" w:sz="4" w:space="0" w:color="auto"/>
            </w:tcBorders>
            <w:shd w:val="clear" w:color="auto" w:fill="auto"/>
            <w:vAlign w:val="center"/>
          </w:tcPr>
          <w:p w:rsidR="00A33EAB" w:rsidRDefault="00A33EAB">
            <w:pPr>
              <w:widowControl/>
              <w:spacing w:line="400" w:lineRule="exact"/>
              <w:jc w:val="center"/>
              <w:rPr>
                <w:rFonts w:asciiTheme="minorEastAsia" w:eastAsiaTheme="minorEastAsia" w:hAnsiTheme="minorEastAsia" w:cs="华文楷体"/>
                <w:color w:val="000000" w:themeColor="text1"/>
                <w:kern w:val="0"/>
                <w:szCs w:val="21"/>
              </w:rPr>
            </w:pPr>
          </w:p>
        </w:tc>
      </w:tr>
      <w:tr w:rsidR="00A33EAB">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EAB" w:rsidRDefault="000037F0">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Pr>
                <w:rFonts w:asciiTheme="minorEastAsia" w:eastAsiaTheme="minorEastAsia" w:hAnsiTheme="minorEastAsia" w:cs="华文楷体" w:hint="eastAsia"/>
                <w:b/>
                <w:bCs/>
                <w:color w:val="000000" w:themeColor="text1"/>
                <w:sz w:val="24"/>
                <w:szCs w:val="24"/>
              </w:rPr>
              <w:t>质保期（年）</w:t>
            </w:r>
          </w:p>
        </w:tc>
        <w:tc>
          <w:tcPr>
            <w:tcW w:w="6956" w:type="dxa"/>
            <w:gridSpan w:val="2"/>
            <w:tcBorders>
              <w:top w:val="single" w:sz="4" w:space="0" w:color="auto"/>
              <w:left w:val="nil"/>
              <w:bottom w:val="single" w:sz="4" w:space="0" w:color="auto"/>
              <w:right w:val="single" w:sz="4" w:space="0" w:color="auto"/>
            </w:tcBorders>
            <w:vAlign w:val="center"/>
          </w:tcPr>
          <w:p w:rsidR="00A33EAB" w:rsidRDefault="00A33EAB">
            <w:pPr>
              <w:widowControl/>
              <w:spacing w:line="400" w:lineRule="exact"/>
              <w:rPr>
                <w:rFonts w:asciiTheme="minorEastAsia" w:eastAsiaTheme="minorEastAsia" w:hAnsiTheme="minorEastAsia" w:cs="华文楷体"/>
                <w:b/>
                <w:color w:val="000000" w:themeColor="text1"/>
                <w:kern w:val="0"/>
                <w:szCs w:val="21"/>
              </w:rPr>
            </w:pPr>
          </w:p>
        </w:tc>
      </w:tr>
      <w:tr w:rsidR="00A33EAB">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EAB" w:rsidRDefault="000037F0">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供货期（天）</w:t>
            </w:r>
          </w:p>
        </w:tc>
        <w:tc>
          <w:tcPr>
            <w:tcW w:w="6956" w:type="dxa"/>
            <w:gridSpan w:val="2"/>
            <w:tcBorders>
              <w:top w:val="single" w:sz="4" w:space="0" w:color="auto"/>
              <w:left w:val="nil"/>
              <w:bottom w:val="single" w:sz="4" w:space="0" w:color="auto"/>
              <w:right w:val="single" w:sz="4" w:space="0" w:color="auto"/>
            </w:tcBorders>
            <w:vAlign w:val="center"/>
          </w:tcPr>
          <w:p w:rsidR="00A33EAB" w:rsidRDefault="00A33EAB">
            <w:pPr>
              <w:widowControl/>
              <w:spacing w:line="400" w:lineRule="exact"/>
              <w:rPr>
                <w:rFonts w:asciiTheme="minorEastAsia" w:eastAsiaTheme="minorEastAsia" w:hAnsiTheme="minorEastAsia" w:cs="华文楷体"/>
                <w:b/>
                <w:color w:val="000000" w:themeColor="text1"/>
                <w:kern w:val="0"/>
                <w:szCs w:val="21"/>
              </w:rPr>
            </w:pPr>
          </w:p>
        </w:tc>
      </w:tr>
      <w:tr w:rsidR="00A33EAB">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EAB" w:rsidRDefault="000037F0">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合计（人民币）</w:t>
            </w:r>
          </w:p>
        </w:tc>
        <w:tc>
          <w:tcPr>
            <w:tcW w:w="6956" w:type="dxa"/>
            <w:gridSpan w:val="2"/>
            <w:tcBorders>
              <w:top w:val="single" w:sz="4" w:space="0" w:color="auto"/>
              <w:left w:val="nil"/>
              <w:bottom w:val="single" w:sz="4" w:space="0" w:color="auto"/>
              <w:right w:val="single" w:sz="4" w:space="0" w:color="auto"/>
            </w:tcBorders>
            <w:vAlign w:val="center"/>
          </w:tcPr>
          <w:p w:rsidR="00A33EAB" w:rsidRDefault="000037F0">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小写：           （大写：                           ）</w:t>
            </w:r>
          </w:p>
        </w:tc>
      </w:tr>
      <w:tr w:rsidR="00A33EAB">
        <w:trPr>
          <w:trHeight w:val="2664"/>
        </w:trPr>
        <w:tc>
          <w:tcPr>
            <w:tcW w:w="9645" w:type="dxa"/>
            <w:gridSpan w:val="4"/>
            <w:tcBorders>
              <w:top w:val="single" w:sz="4" w:space="0" w:color="auto"/>
              <w:left w:val="single" w:sz="4" w:space="0" w:color="auto"/>
              <w:bottom w:val="single" w:sz="4" w:space="0" w:color="auto"/>
              <w:right w:val="single" w:sz="4" w:space="0" w:color="auto"/>
            </w:tcBorders>
            <w:shd w:val="clear" w:color="auto" w:fill="auto"/>
          </w:tcPr>
          <w:p w:rsidR="00A33EAB" w:rsidRDefault="000037F0">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其他需要说明事项：</w:t>
            </w:r>
          </w:p>
        </w:tc>
      </w:tr>
    </w:tbl>
    <w:p w:rsidR="00A33EAB" w:rsidRDefault="00A33EAB">
      <w:pPr>
        <w:spacing w:line="340" w:lineRule="exact"/>
        <w:rPr>
          <w:rFonts w:asciiTheme="minorEastAsia" w:eastAsiaTheme="minorEastAsia" w:hAnsiTheme="minorEastAsia" w:cs="华文楷体"/>
          <w:b/>
          <w:color w:val="000000" w:themeColor="text1"/>
          <w:sz w:val="24"/>
          <w:highlight w:val="yellow"/>
        </w:rPr>
      </w:pPr>
    </w:p>
    <w:p w:rsidR="00A33EAB" w:rsidRDefault="00A33EAB">
      <w:pPr>
        <w:adjustRightInd w:val="0"/>
        <w:snapToGrid w:val="0"/>
        <w:spacing w:line="440" w:lineRule="exact"/>
        <w:ind w:rightChars="14" w:right="29"/>
        <w:jc w:val="center"/>
        <w:rPr>
          <w:rFonts w:ascii="宋体" w:hAnsi="宋体" w:cs="宋体"/>
          <w:sz w:val="24"/>
        </w:rPr>
      </w:pPr>
      <w:bookmarkStart w:id="9" w:name="_Hlk148512214"/>
    </w:p>
    <w:p w:rsidR="00A33EAB" w:rsidRDefault="000037F0" w:rsidP="006D1666">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供应商（公章）：</w:t>
      </w:r>
    </w:p>
    <w:p w:rsidR="00A33EAB" w:rsidRDefault="000037F0" w:rsidP="006D1666">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 xml:space="preserve">法定代表人或授权代表（签字或盖章）：  </w:t>
      </w:r>
    </w:p>
    <w:p w:rsidR="00A33EAB" w:rsidRDefault="000037F0" w:rsidP="006D1666">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日期：</w:t>
      </w:r>
    </w:p>
    <w:p w:rsidR="006D1666" w:rsidRDefault="006D1666">
      <w:pPr>
        <w:adjustRightInd w:val="0"/>
        <w:snapToGrid w:val="0"/>
        <w:spacing w:line="380" w:lineRule="exact"/>
        <w:ind w:rightChars="14" w:right="29" w:firstLineChars="1650" w:firstLine="3960"/>
        <w:rPr>
          <w:rFonts w:ascii="宋体" w:hAnsi="宋体" w:cs="宋体"/>
          <w:sz w:val="24"/>
        </w:rPr>
      </w:pPr>
    </w:p>
    <w:p w:rsidR="006D1666" w:rsidRDefault="006D1666">
      <w:pPr>
        <w:adjustRightInd w:val="0"/>
        <w:snapToGrid w:val="0"/>
        <w:spacing w:line="380" w:lineRule="exact"/>
        <w:ind w:rightChars="14" w:right="29" w:firstLineChars="1650" w:firstLine="3960"/>
        <w:rPr>
          <w:rFonts w:ascii="宋体" w:hAnsi="宋体" w:cs="宋体"/>
          <w:sz w:val="24"/>
        </w:rPr>
      </w:pPr>
    </w:p>
    <w:p w:rsidR="006D1666" w:rsidRDefault="006D1666" w:rsidP="006D1666">
      <w:pPr>
        <w:spacing w:line="340" w:lineRule="exact"/>
        <w:rPr>
          <w:rFonts w:asciiTheme="minorEastAsia" w:eastAsiaTheme="minorEastAsia" w:hAnsiTheme="minorEastAsia" w:cs="华文楷体"/>
          <w:bCs/>
          <w:color w:val="000000" w:themeColor="text1"/>
          <w:sz w:val="24"/>
        </w:rPr>
      </w:pPr>
      <w:r>
        <w:rPr>
          <w:rFonts w:asciiTheme="minorEastAsia" w:eastAsiaTheme="minorEastAsia" w:hAnsiTheme="minorEastAsia" w:cs="华文楷体" w:hint="eastAsia"/>
          <w:bCs/>
          <w:color w:val="000000" w:themeColor="text1"/>
          <w:sz w:val="24"/>
        </w:rPr>
        <w:t>注：</w:t>
      </w:r>
    </w:p>
    <w:p w:rsidR="006D1666" w:rsidRDefault="006D1666" w:rsidP="006D1666">
      <w:pPr>
        <w:spacing w:line="340" w:lineRule="exact"/>
        <w:rPr>
          <w:rFonts w:ascii="宋体" w:hAnsi="宋体" w:cs="宋体"/>
          <w:bCs/>
          <w:sz w:val="24"/>
        </w:rPr>
      </w:pPr>
      <w:r>
        <w:rPr>
          <w:rFonts w:asciiTheme="minorEastAsia" w:eastAsiaTheme="minorEastAsia" w:hAnsiTheme="minorEastAsia" w:cs="华文楷体" w:hint="eastAsia"/>
          <w:bCs/>
          <w:color w:val="000000" w:themeColor="text1"/>
          <w:sz w:val="24"/>
        </w:rPr>
        <w:t>1.磋商报价表中的</w:t>
      </w:r>
      <w:r w:rsidR="0058688B">
        <w:rPr>
          <w:rFonts w:asciiTheme="minorEastAsia" w:eastAsiaTheme="minorEastAsia" w:hAnsiTheme="minorEastAsia" w:cs="华文楷体" w:hint="eastAsia"/>
          <w:bCs/>
          <w:color w:val="000000" w:themeColor="text1"/>
          <w:sz w:val="24"/>
        </w:rPr>
        <w:t>合计总价</w:t>
      </w:r>
      <w:r>
        <w:rPr>
          <w:rFonts w:asciiTheme="minorEastAsia" w:eastAsiaTheme="minorEastAsia" w:hAnsiTheme="minorEastAsia" w:cs="华文楷体" w:hint="eastAsia"/>
          <w:bCs/>
          <w:color w:val="000000" w:themeColor="text1"/>
          <w:sz w:val="24"/>
        </w:rPr>
        <w:t>包含了设备成本、运输、装卸、安装、调试、配合费、保质期内的服务、利润、税金和承担的风险等一切可能产生的费用。</w:t>
      </w:r>
      <w:r w:rsidRPr="0058688B">
        <w:rPr>
          <w:rFonts w:ascii="宋体" w:hAnsi="宋体" w:cs="宋体" w:hint="eastAsia"/>
          <w:b/>
          <w:bCs/>
          <w:sz w:val="24"/>
        </w:rPr>
        <w:t>采购人不再支付报价以外的任何费用；</w:t>
      </w:r>
    </w:p>
    <w:p w:rsidR="006D1666" w:rsidRDefault="006D1666" w:rsidP="006D1666">
      <w:pPr>
        <w:adjustRightInd w:val="0"/>
        <w:snapToGrid w:val="0"/>
        <w:spacing w:line="440" w:lineRule="exact"/>
        <w:ind w:rightChars="14" w:right="29"/>
        <w:jc w:val="left"/>
        <w:rPr>
          <w:rFonts w:ascii="宋体" w:hAnsi="宋体" w:cs="宋体"/>
          <w:bCs/>
          <w:sz w:val="24"/>
        </w:rPr>
      </w:pPr>
      <w:r>
        <w:rPr>
          <w:rFonts w:ascii="宋体" w:hAnsi="宋体" w:cs="宋体" w:hint="eastAsia"/>
          <w:bCs/>
          <w:sz w:val="24"/>
        </w:rPr>
        <w:t>2.报价大小写不一致以大写为准；</w:t>
      </w:r>
    </w:p>
    <w:p w:rsidR="006D1666" w:rsidRDefault="006D1666" w:rsidP="006D1666">
      <w:pPr>
        <w:adjustRightInd w:val="0"/>
        <w:snapToGrid w:val="0"/>
        <w:spacing w:line="440" w:lineRule="exact"/>
        <w:ind w:rightChars="14" w:right="29"/>
        <w:jc w:val="left"/>
        <w:rPr>
          <w:rFonts w:ascii="宋体" w:hAnsi="宋体" w:cs="宋体"/>
          <w:sz w:val="24"/>
        </w:rPr>
      </w:pPr>
      <w:r>
        <w:rPr>
          <w:rFonts w:ascii="宋体" w:hAnsi="宋体" w:cs="宋体" w:hint="eastAsia"/>
          <w:sz w:val="24"/>
        </w:rPr>
        <w:t>3.偏离</w:t>
      </w:r>
      <w:r w:rsidR="0058688B">
        <w:rPr>
          <w:rFonts w:ascii="宋体" w:hAnsi="宋体" w:cs="宋体" w:hint="eastAsia"/>
          <w:sz w:val="24"/>
        </w:rPr>
        <w:t>参数须在</w:t>
      </w:r>
      <w:r>
        <w:rPr>
          <w:rFonts w:ascii="宋体" w:hAnsi="宋体" w:cs="宋体" w:hint="eastAsia"/>
          <w:sz w:val="24"/>
        </w:rPr>
        <w:t>《偏离表》</w:t>
      </w:r>
      <w:r w:rsidR="0058688B">
        <w:rPr>
          <w:rFonts w:ascii="宋体" w:hAnsi="宋体" w:cs="宋体" w:hint="eastAsia"/>
          <w:sz w:val="24"/>
        </w:rPr>
        <w:t>中详细说明</w:t>
      </w:r>
      <w:r>
        <w:rPr>
          <w:rFonts w:ascii="宋体" w:hAnsi="宋体" w:cs="宋体" w:hint="eastAsia"/>
          <w:sz w:val="24"/>
        </w:rPr>
        <w:t>；</w:t>
      </w:r>
    </w:p>
    <w:p w:rsidR="006D1666" w:rsidRDefault="006D1666" w:rsidP="006D1666">
      <w:pPr>
        <w:adjustRightInd w:val="0"/>
        <w:snapToGrid w:val="0"/>
        <w:spacing w:line="440" w:lineRule="exact"/>
        <w:ind w:rightChars="14" w:right="29"/>
        <w:jc w:val="left"/>
        <w:rPr>
          <w:rFonts w:ascii="宋体" w:hAnsi="宋体" w:cs="宋体"/>
          <w:sz w:val="24"/>
        </w:rPr>
      </w:pPr>
      <w:r>
        <w:rPr>
          <w:rFonts w:ascii="宋体" w:hAnsi="宋体" w:cs="宋体" w:hint="eastAsia"/>
          <w:sz w:val="24"/>
        </w:rPr>
        <w:t>4.供应商须同时提供磋商报价明细表，并对所有报价内容的真实性负责。</w:t>
      </w:r>
    </w:p>
    <w:bookmarkEnd w:id="9"/>
    <w:p w:rsidR="00A33EAB" w:rsidRDefault="000037F0" w:rsidP="006D1666">
      <w:pPr>
        <w:pStyle w:val="a4"/>
        <w:ind w:left="0" w:firstLineChars="900" w:firstLine="2711"/>
        <w:rPr>
          <w:sz w:val="30"/>
          <w:szCs w:val="30"/>
        </w:rPr>
      </w:pPr>
      <w:r w:rsidRPr="006D1666">
        <w:rPr>
          <w:rFonts w:asciiTheme="minorEastAsia" w:eastAsiaTheme="minorEastAsia" w:hAnsiTheme="minorEastAsia" w:cs="华文楷体" w:hint="eastAsia"/>
          <w:b/>
          <w:color w:val="000000" w:themeColor="text1"/>
          <w:sz w:val="30"/>
          <w:szCs w:val="30"/>
          <w:highlight w:val="yellow"/>
        </w:rPr>
        <w:lastRenderedPageBreak/>
        <w:t>（三）</w:t>
      </w:r>
      <w:r w:rsidR="006D1666" w:rsidRPr="006D1666">
        <w:rPr>
          <w:rFonts w:asciiTheme="minorEastAsia" w:eastAsiaTheme="minorEastAsia" w:hAnsiTheme="minorEastAsia" w:cs="华文楷体" w:hint="eastAsia"/>
          <w:b/>
          <w:color w:val="000000" w:themeColor="text1"/>
          <w:sz w:val="30"/>
          <w:szCs w:val="30"/>
          <w:highlight w:val="yellow"/>
        </w:rPr>
        <w:t xml:space="preserve">   </w:t>
      </w:r>
      <w:r w:rsidRPr="006D1666">
        <w:rPr>
          <w:rFonts w:asciiTheme="minorEastAsia" w:eastAsiaTheme="minorEastAsia" w:hAnsiTheme="minorEastAsia" w:cs="华文楷体" w:hint="eastAsia"/>
          <w:b/>
          <w:color w:val="000000" w:themeColor="text1"/>
          <w:sz w:val="30"/>
          <w:szCs w:val="30"/>
          <w:highlight w:val="yellow"/>
        </w:rPr>
        <w:t>磋商报价明细表</w:t>
      </w:r>
    </w:p>
    <w:p w:rsidR="00A33EAB" w:rsidRDefault="000037F0">
      <w:pPr>
        <w:ind w:firstLineChars="146" w:firstLine="410"/>
        <w:rPr>
          <w:rFonts w:asciiTheme="minorEastAsia" w:eastAsiaTheme="minorEastAsia" w:hAnsiTheme="minorEastAsia"/>
          <w:b/>
          <w:sz w:val="28"/>
          <w:szCs w:val="28"/>
        </w:rPr>
      </w:pPr>
      <w:r>
        <w:rPr>
          <w:rFonts w:asciiTheme="minorEastAsia" w:eastAsiaTheme="minorEastAsia" w:hAnsiTheme="minorEastAsia" w:hint="eastAsia"/>
          <w:b/>
          <w:sz w:val="28"/>
          <w:szCs w:val="28"/>
        </w:rPr>
        <w:t>磋商报价明细表由供应商自行编制，须体现该项目的分项价格明细。</w:t>
      </w:r>
    </w:p>
    <w:p w:rsidR="00A33EAB" w:rsidRDefault="00A33EAB">
      <w:pPr>
        <w:ind w:firstLineChars="146" w:firstLine="410"/>
        <w:rPr>
          <w:rFonts w:asciiTheme="minorEastAsia" w:eastAsiaTheme="minorEastAsia" w:hAnsiTheme="minorEastAsia"/>
          <w:b/>
          <w:sz w:val="28"/>
          <w:szCs w:val="28"/>
        </w:rPr>
      </w:pPr>
    </w:p>
    <w:p w:rsidR="00A33EAB" w:rsidRDefault="00A33EAB">
      <w:pPr>
        <w:ind w:firstLineChars="146" w:firstLine="410"/>
        <w:rPr>
          <w:rFonts w:asciiTheme="minorEastAsia" w:eastAsiaTheme="minorEastAsia" w:hAnsiTheme="minorEastAsia"/>
          <w:b/>
          <w:sz w:val="28"/>
          <w:szCs w:val="28"/>
        </w:rPr>
      </w:pPr>
    </w:p>
    <w:p w:rsidR="00A33EAB" w:rsidRDefault="00A33EAB">
      <w:pPr>
        <w:spacing w:line="400" w:lineRule="exact"/>
        <w:rPr>
          <w:rFonts w:asciiTheme="minorEastAsia" w:eastAsiaTheme="minorEastAsia" w:hAnsiTheme="minorEastAsia" w:cs="华文楷体"/>
          <w:b/>
          <w:color w:val="000000" w:themeColor="text1"/>
          <w:sz w:val="24"/>
        </w:rPr>
      </w:pPr>
    </w:p>
    <w:p w:rsidR="00A33EAB" w:rsidRDefault="0058688B" w:rsidP="0058688B">
      <w:pPr>
        <w:pStyle w:val="ab"/>
        <w:spacing w:after="0" w:line="400" w:lineRule="exact"/>
        <w:ind w:firstLineChars="546" w:firstLine="1644"/>
        <w:rPr>
          <w:rFonts w:asciiTheme="minorEastAsia" w:eastAsiaTheme="minorEastAsia" w:hAnsiTheme="minorEastAsia"/>
          <w:b/>
          <w:sz w:val="30"/>
          <w:szCs w:val="30"/>
        </w:rPr>
      </w:pPr>
      <w:r>
        <w:rPr>
          <w:rFonts w:asciiTheme="minorEastAsia" w:eastAsiaTheme="minorEastAsia" w:hAnsiTheme="minorEastAsia" w:hint="eastAsia"/>
          <w:b/>
          <w:sz w:val="30"/>
          <w:szCs w:val="30"/>
        </w:rPr>
        <w:t>（四）</w:t>
      </w:r>
      <w:r w:rsidR="000037F0">
        <w:rPr>
          <w:rFonts w:asciiTheme="minorEastAsia" w:eastAsiaTheme="minorEastAsia" w:hAnsiTheme="minorEastAsia" w:hint="eastAsia"/>
          <w:b/>
          <w:sz w:val="30"/>
          <w:szCs w:val="30"/>
        </w:rPr>
        <w:t>业绩一览表（</w:t>
      </w:r>
      <w:bookmarkStart w:id="10" w:name="_Hlk97887590"/>
      <w:r w:rsidR="000037F0">
        <w:rPr>
          <w:rFonts w:asciiTheme="minorEastAsia" w:eastAsiaTheme="minorEastAsia" w:hAnsiTheme="minorEastAsia" w:hint="eastAsia"/>
          <w:b/>
          <w:sz w:val="30"/>
          <w:szCs w:val="30"/>
        </w:rPr>
        <w:t>2021年10月1日以来类似业绩</w:t>
      </w:r>
      <w:bookmarkEnd w:id="10"/>
      <w:r w:rsidR="000037F0">
        <w:rPr>
          <w:rFonts w:asciiTheme="minorEastAsia" w:eastAsiaTheme="minorEastAsia" w:hAnsiTheme="minorEastAsia" w:hint="eastAsia"/>
          <w:b/>
          <w:sz w:val="30"/>
          <w:szCs w:val="30"/>
        </w:rPr>
        <w:t>）</w:t>
      </w:r>
    </w:p>
    <w:p w:rsidR="00A33EAB" w:rsidRDefault="00A33EAB">
      <w:pPr>
        <w:pStyle w:val="ab"/>
        <w:spacing w:after="0" w:line="400" w:lineRule="exact"/>
        <w:ind w:firstLineChars="0" w:firstLine="0"/>
        <w:rPr>
          <w:rFonts w:asciiTheme="minorEastAsia" w:eastAsiaTheme="minorEastAsia" w:hAnsiTheme="minorEastAsia"/>
          <w:b/>
          <w:sz w:val="30"/>
          <w:szCs w:val="30"/>
        </w:rPr>
      </w:pPr>
    </w:p>
    <w:p w:rsidR="00A33EAB" w:rsidRDefault="000037F0">
      <w:pPr>
        <w:pStyle w:val="ab"/>
        <w:spacing w:after="0" w:line="400" w:lineRule="exact"/>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w:t>
      </w:r>
    </w:p>
    <w:p w:rsidR="00A33EAB" w:rsidRDefault="00A33EAB">
      <w:pPr>
        <w:pStyle w:val="ab"/>
        <w:spacing w:after="0" w:line="400" w:lineRule="exact"/>
        <w:ind w:firstLineChars="0" w:firstLine="0"/>
        <w:rPr>
          <w:rFonts w:asciiTheme="minorEastAsia" w:eastAsiaTheme="minorEastAsia" w:hAnsiTheme="minorEastAsia"/>
          <w:sz w:val="28"/>
          <w:szCs w:val="28"/>
        </w:rPr>
      </w:pP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52"/>
        <w:gridCol w:w="1870"/>
        <w:gridCol w:w="2565"/>
        <w:gridCol w:w="1376"/>
        <w:gridCol w:w="2099"/>
        <w:gridCol w:w="1275"/>
      </w:tblGrid>
      <w:tr w:rsidR="00A33EAB">
        <w:trPr>
          <w:trHeight w:val="256"/>
          <w:jc w:val="center"/>
        </w:trPr>
        <w:tc>
          <w:tcPr>
            <w:tcW w:w="852" w:type="dxa"/>
            <w:vAlign w:val="center"/>
          </w:tcPr>
          <w:p w:rsidR="00A33EAB" w:rsidRDefault="000037F0">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70" w:type="dxa"/>
            <w:vAlign w:val="center"/>
          </w:tcPr>
          <w:p w:rsidR="00A33EAB" w:rsidRDefault="000037F0">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2565" w:type="dxa"/>
            <w:vAlign w:val="center"/>
          </w:tcPr>
          <w:p w:rsidR="00A33EAB" w:rsidRDefault="000037F0">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1376" w:type="dxa"/>
            <w:vAlign w:val="center"/>
          </w:tcPr>
          <w:p w:rsidR="00A33EAB" w:rsidRDefault="000037F0">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合同金额</w:t>
            </w:r>
          </w:p>
        </w:tc>
        <w:tc>
          <w:tcPr>
            <w:tcW w:w="2099" w:type="dxa"/>
          </w:tcPr>
          <w:p w:rsidR="00A33EAB" w:rsidRDefault="000037F0">
            <w:pPr>
              <w:spacing w:line="400" w:lineRule="exact"/>
              <w:rPr>
                <w:rFonts w:asciiTheme="minorEastAsia" w:eastAsiaTheme="minorEastAsia" w:hAnsiTheme="minorEastAsia"/>
                <w:sz w:val="24"/>
              </w:rPr>
            </w:pPr>
            <w:r>
              <w:rPr>
                <w:rFonts w:asciiTheme="minorEastAsia" w:eastAsiaTheme="minorEastAsia" w:hAnsiTheme="minorEastAsia" w:hint="eastAsia"/>
                <w:sz w:val="24"/>
              </w:rPr>
              <w:t>业绩时间（年）</w:t>
            </w:r>
          </w:p>
        </w:tc>
        <w:tc>
          <w:tcPr>
            <w:tcW w:w="1275" w:type="dxa"/>
            <w:vAlign w:val="center"/>
          </w:tcPr>
          <w:p w:rsidR="00A33EAB" w:rsidRDefault="000037F0">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A33EAB">
        <w:trPr>
          <w:trHeight w:val="385"/>
          <w:jc w:val="center"/>
        </w:trPr>
        <w:tc>
          <w:tcPr>
            <w:tcW w:w="852" w:type="dxa"/>
          </w:tcPr>
          <w:p w:rsidR="00A33EAB" w:rsidRDefault="00A33EAB">
            <w:pPr>
              <w:spacing w:line="400" w:lineRule="exact"/>
              <w:ind w:firstLineChars="200" w:firstLine="482"/>
              <w:rPr>
                <w:rFonts w:asciiTheme="minorEastAsia" w:eastAsiaTheme="minorEastAsia" w:hAnsiTheme="minorEastAsia"/>
                <w:b/>
                <w:sz w:val="24"/>
              </w:rPr>
            </w:pPr>
          </w:p>
        </w:tc>
        <w:tc>
          <w:tcPr>
            <w:tcW w:w="1870" w:type="dxa"/>
          </w:tcPr>
          <w:p w:rsidR="00A33EAB" w:rsidRDefault="00A33EAB">
            <w:pPr>
              <w:spacing w:line="400" w:lineRule="exact"/>
              <w:ind w:firstLineChars="200" w:firstLine="482"/>
              <w:rPr>
                <w:rFonts w:asciiTheme="minorEastAsia" w:eastAsiaTheme="minorEastAsia" w:hAnsiTheme="minorEastAsia"/>
                <w:b/>
                <w:sz w:val="24"/>
              </w:rPr>
            </w:pPr>
          </w:p>
        </w:tc>
        <w:tc>
          <w:tcPr>
            <w:tcW w:w="2565" w:type="dxa"/>
          </w:tcPr>
          <w:p w:rsidR="00A33EAB" w:rsidRDefault="00A33EAB">
            <w:pPr>
              <w:spacing w:line="400" w:lineRule="exact"/>
              <w:ind w:firstLineChars="200" w:firstLine="482"/>
              <w:rPr>
                <w:rFonts w:asciiTheme="minorEastAsia" w:eastAsiaTheme="minorEastAsia" w:hAnsiTheme="minorEastAsia"/>
                <w:b/>
                <w:sz w:val="24"/>
              </w:rPr>
            </w:pPr>
          </w:p>
        </w:tc>
        <w:tc>
          <w:tcPr>
            <w:tcW w:w="1376" w:type="dxa"/>
          </w:tcPr>
          <w:p w:rsidR="00A33EAB" w:rsidRDefault="00A33EAB">
            <w:pPr>
              <w:spacing w:line="400" w:lineRule="exact"/>
              <w:ind w:firstLineChars="200" w:firstLine="482"/>
              <w:rPr>
                <w:rFonts w:asciiTheme="minorEastAsia" w:eastAsiaTheme="minorEastAsia" w:hAnsiTheme="minorEastAsia"/>
                <w:b/>
                <w:sz w:val="24"/>
              </w:rPr>
            </w:pPr>
          </w:p>
        </w:tc>
        <w:tc>
          <w:tcPr>
            <w:tcW w:w="2099" w:type="dxa"/>
          </w:tcPr>
          <w:p w:rsidR="00A33EAB" w:rsidRDefault="00A33EAB">
            <w:pPr>
              <w:spacing w:line="400" w:lineRule="exact"/>
              <w:ind w:firstLineChars="200" w:firstLine="482"/>
              <w:rPr>
                <w:rFonts w:asciiTheme="minorEastAsia" w:eastAsiaTheme="minorEastAsia" w:hAnsiTheme="minorEastAsia"/>
                <w:b/>
                <w:sz w:val="24"/>
              </w:rPr>
            </w:pPr>
          </w:p>
        </w:tc>
        <w:tc>
          <w:tcPr>
            <w:tcW w:w="1275" w:type="dxa"/>
          </w:tcPr>
          <w:p w:rsidR="00A33EAB" w:rsidRDefault="00A33EAB">
            <w:pPr>
              <w:spacing w:line="400" w:lineRule="exact"/>
              <w:ind w:firstLineChars="200" w:firstLine="482"/>
              <w:rPr>
                <w:rFonts w:asciiTheme="minorEastAsia" w:eastAsiaTheme="minorEastAsia" w:hAnsiTheme="minorEastAsia"/>
                <w:b/>
                <w:sz w:val="24"/>
              </w:rPr>
            </w:pPr>
          </w:p>
        </w:tc>
      </w:tr>
      <w:tr w:rsidR="00A33EAB">
        <w:trPr>
          <w:trHeight w:val="385"/>
          <w:jc w:val="center"/>
        </w:trPr>
        <w:tc>
          <w:tcPr>
            <w:tcW w:w="852" w:type="dxa"/>
          </w:tcPr>
          <w:p w:rsidR="00A33EAB" w:rsidRDefault="00A33EAB">
            <w:pPr>
              <w:spacing w:line="400" w:lineRule="exact"/>
              <w:ind w:firstLineChars="200" w:firstLine="482"/>
              <w:rPr>
                <w:rFonts w:asciiTheme="minorEastAsia" w:eastAsiaTheme="minorEastAsia" w:hAnsiTheme="minorEastAsia"/>
                <w:b/>
                <w:sz w:val="24"/>
              </w:rPr>
            </w:pPr>
          </w:p>
        </w:tc>
        <w:tc>
          <w:tcPr>
            <w:tcW w:w="1870" w:type="dxa"/>
          </w:tcPr>
          <w:p w:rsidR="00A33EAB" w:rsidRDefault="00A33EAB">
            <w:pPr>
              <w:spacing w:line="400" w:lineRule="exact"/>
              <w:ind w:firstLineChars="200" w:firstLine="482"/>
              <w:rPr>
                <w:rFonts w:asciiTheme="minorEastAsia" w:eastAsiaTheme="minorEastAsia" w:hAnsiTheme="minorEastAsia"/>
                <w:b/>
                <w:sz w:val="24"/>
              </w:rPr>
            </w:pPr>
          </w:p>
        </w:tc>
        <w:tc>
          <w:tcPr>
            <w:tcW w:w="2565" w:type="dxa"/>
          </w:tcPr>
          <w:p w:rsidR="00A33EAB" w:rsidRDefault="00A33EAB">
            <w:pPr>
              <w:spacing w:line="400" w:lineRule="exact"/>
              <w:ind w:firstLineChars="200" w:firstLine="482"/>
              <w:rPr>
                <w:rFonts w:asciiTheme="minorEastAsia" w:eastAsiaTheme="minorEastAsia" w:hAnsiTheme="minorEastAsia"/>
                <w:b/>
                <w:sz w:val="24"/>
              </w:rPr>
            </w:pPr>
          </w:p>
        </w:tc>
        <w:tc>
          <w:tcPr>
            <w:tcW w:w="1376" w:type="dxa"/>
          </w:tcPr>
          <w:p w:rsidR="00A33EAB" w:rsidRDefault="00A33EAB">
            <w:pPr>
              <w:spacing w:line="400" w:lineRule="exact"/>
              <w:ind w:firstLineChars="200" w:firstLine="482"/>
              <w:rPr>
                <w:rFonts w:asciiTheme="minorEastAsia" w:eastAsiaTheme="minorEastAsia" w:hAnsiTheme="minorEastAsia"/>
                <w:b/>
                <w:sz w:val="24"/>
              </w:rPr>
            </w:pPr>
          </w:p>
        </w:tc>
        <w:tc>
          <w:tcPr>
            <w:tcW w:w="2099" w:type="dxa"/>
          </w:tcPr>
          <w:p w:rsidR="00A33EAB" w:rsidRDefault="00A33EAB">
            <w:pPr>
              <w:spacing w:line="400" w:lineRule="exact"/>
              <w:ind w:firstLineChars="200" w:firstLine="482"/>
              <w:rPr>
                <w:rFonts w:asciiTheme="minorEastAsia" w:eastAsiaTheme="minorEastAsia" w:hAnsiTheme="minorEastAsia"/>
                <w:b/>
                <w:sz w:val="24"/>
              </w:rPr>
            </w:pPr>
          </w:p>
        </w:tc>
        <w:tc>
          <w:tcPr>
            <w:tcW w:w="1275" w:type="dxa"/>
          </w:tcPr>
          <w:p w:rsidR="00A33EAB" w:rsidRDefault="00A33EAB">
            <w:pPr>
              <w:spacing w:line="400" w:lineRule="exact"/>
              <w:ind w:firstLineChars="200" w:firstLine="482"/>
              <w:rPr>
                <w:rFonts w:asciiTheme="minorEastAsia" w:eastAsiaTheme="minorEastAsia" w:hAnsiTheme="minorEastAsia"/>
                <w:b/>
                <w:sz w:val="24"/>
              </w:rPr>
            </w:pPr>
          </w:p>
        </w:tc>
      </w:tr>
      <w:tr w:rsidR="00A33EAB">
        <w:trPr>
          <w:trHeight w:val="385"/>
          <w:jc w:val="center"/>
        </w:trPr>
        <w:tc>
          <w:tcPr>
            <w:tcW w:w="852" w:type="dxa"/>
          </w:tcPr>
          <w:p w:rsidR="00A33EAB" w:rsidRDefault="00A33EAB">
            <w:pPr>
              <w:spacing w:line="400" w:lineRule="exact"/>
              <w:ind w:firstLineChars="200" w:firstLine="482"/>
              <w:rPr>
                <w:rFonts w:asciiTheme="minorEastAsia" w:eastAsiaTheme="minorEastAsia" w:hAnsiTheme="minorEastAsia"/>
                <w:b/>
                <w:sz w:val="24"/>
              </w:rPr>
            </w:pPr>
          </w:p>
        </w:tc>
        <w:tc>
          <w:tcPr>
            <w:tcW w:w="1870" w:type="dxa"/>
          </w:tcPr>
          <w:p w:rsidR="00A33EAB" w:rsidRDefault="00A33EAB">
            <w:pPr>
              <w:spacing w:line="400" w:lineRule="exact"/>
              <w:ind w:firstLineChars="200" w:firstLine="482"/>
              <w:rPr>
                <w:rFonts w:asciiTheme="minorEastAsia" w:eastAsiaTheme="minorEastAsia" w:hAnsiTheme="minorEastAsia"/>
                <w:b/>
                <w:sz w:val="24"/>
              </w:rPr>
            </w:pPr>
          </w:p>
        </w:tc>
        <w:tc>
          <w:tcPr>
            <w:tcW w:w="2565" w:type="dxa"/>
          </w:tcPr>
          <w:p w:rsidR="00A33EAB" w:rsidRDefault="00A33EAB">
            <w:pPr>
              <w:spacing w:line="400" w:lineRule="exact"/>
              <w:ind w:firstLineChars="200" w:firstLine="482"/>
              <w:rPr>
                <w:rFonts w:asciiTheme="minorEastAsia" w:eastAsiaTheme="minorEastAsia" w:hAnsiTheme="minorEastAsia"/>
                <w:b/>
                <w:sz w:val="24"/>
              </w:rPr>
            </w:pPr>
          </w:p>
        </w:tc>
        <w:tc>
          <w:tcPr>
            <w:tcW w:w="1376" w:type="dxa"/>
          </w:tcPr>
          <w:p w:rsidR="00A33EAB" w:rsidRDefault="00A33EAB">
            <w:pPr>
              <w:spacing w:line="400" w:lineRule="exact"/>
              <w:ind w:firstLineChars="200" w:firstLine="482"/>
              <w:rPr>
                <w:rFonts w:asciiTheme="minorEastAsia" w:eastAsiaTheme="minorEastAsia" w:hAnsiTheme="minorEastAsia"/>
                <w:b/>
                <w:sz w:val="24"/>
              </w:rPr>
            </w:pPr>
          </w:p>
        </w:tc>
        <w:tc>
          <w:tcPr>
            <w:tcW w:w="2099" w:type="dxa"/>
          </w:tcPr>
          <w:p w:rsidR="00A33EAB" w:rsidRDefault="00A33EAB">
            <w:pPr>
              <w:spacing w:line="400" w:lineRule="exact"/>
              <w:ind w:firstLineChars="200" w:firstLine="482"/>
              <w:rPr>
                <w:rFonts w:asciiTheme="minorEastAsia" w:eastAsiaTheme="minorEastAsia" w:hAnsiTheme="minorEastAsia"/>
                <w:b/>
                <w:sz w:val="24"/>
              </w:rPr>
            </w:pPr>
          </w:p>
        </w:tc>
        <w:tc>
          <w:tcPr>
            <w:tcW w:w="1275" w:type="dxa"/>
          </w:tcPr>
          <w:p w:rsidR="00A33EAB" w:rsidRDefault="00A33EAB">
            <w:pPr>
              <w:spacing w:line="400" w:lineRule="exact"/>
              <w:ind w:firstLineChars="200" w:firstLine="482"/>
              <w:rPr>
                <w:rFonts w:asciiTheme="minorEastAsia" w:eastAsiaTheme="minorEastAsia" w:hAnsiTheme="minorEastAsia"/>
                <w:b/>
                <w:sz w:val="24"/>
              </w:rPr>
            </w:pPr>
          </w:p>
        </w:tc>
      </w:tr>
      <w:tr w:rsidR="00A33EAB">
        <w:trPr>
          <w:trHeight w:val="371"/>
          <w:jc w:val="center"/>
        </w:trPr>
        <w:tc>
          <w:tcPr>
            <w:tcW w:w="852" w:type="dxa"/>
          </w:tcPr>
          <w:p w:rsidR="00A33EAB" w:rsidRDefault="00A33EAB">
            <w:pPr>
              <w:spacing w:line="400" w:lineRule="exact"/>
              <w:ind w:firstLineChars="200" w:firstLine="482"/>
              <w:rPr>
                <w:rFonts w:asciiTheme="minorEastAsia" w:eastAsiaTheme="minorEastAsia" w:hAnsiTheme="minorEastAsia"/>
                <w:b/>
                <w:sz w:val="24"/>
              </w:rPr>
            </w:pPr>
          </w:p>
        </w:tc>
        <w:tc>
          <w:tcPr>
            <w:tcW w:w="1870" w:type="dxa"/>
          </w:tcPr>
          <w:p w:rsidR="00A33EAB" w:rsidRDefault="00A33EAB">
            <w:pPr>
              <w:spacing w:line="400" w:lineRule="exact"/>
              <w:ind w:firstLineChars="200" w:firstLine="482"/>
              <w:rPr>
                <w:rFonts w:asciiTheme="minorEastAsia" w:eastAsiaTheme="minorEastAsia" w:hAnsiTheme="minorEastAsia"/>
                <w:b/>
                <w:sz w:val="24"/>
              </w:rPr>
            </w:pPr>
          </w:p>
        </w:tc>
        <w:tc>
          <w:tcPr>
            <w:tcW w:w="2565" w:type="dxa"/>
          </w:tcPr>
          <w:p w:rsidR="00A33EAB" w:rsidRDefault="00A33EAB">
            <w:pPr>
              <w:spacing w:line="400" w:lineRule="exact"/>
              <w:ind w:firstLineChars="200" w:firstLine="482"/>
              <w:rPr>
                <w:rFonts w:asciiTheme="minorEastAsia" w:eastAsiaTheme="minorEastAsia" w:hAnsiTheme="minorEastAsia"/>
                <w:b/>
                <w:sz w:val="24"/>
              </w:rPr>
            </w:pPr>
          </w:p>
        </w:tc>
        <w:tc>
          <w:tcPr>
            <w:tcW w:w="1376" w:type="dxa"/>
          </w:tcPr>
          <w:p w:rsidR="00A33EAB" w:rsidRDefault="00A33EAB">
            <w:pPr>
              <w:spacing w:line="400" w:lineRule="exact"/>
              <w:ind w:firstLineChars="200" w:firstLine="482"/>
              <w:rPr>
                <w:rFonts w:asciiTheme="minorEastAsia" w:eastAsiaTheme="minorEastAsia" w:hAnsiTheme="minorEastAsia"/>
                <w:b/>
                <w:sz w:val="24"/>
              </w:rPr>
            </w:pPr>
          </w:p>
        </w:tc>
        <w:tc>
          <w:tcPr>
            <w:tcW w:w="2099" w:type="dxa"/>
          </w:tcPr>
          <w:p w:rsidR="00A33EAB" w:rsidRDefault="00A33EAB">
            <w:pPr>
              <w:spacing w:line="400" w:lineRule="exact"/>
              <w:ind w:firstLineChars="200" w:firstLine="482"/>
              <w:rPr>
                <w:rFonts w:asciiTheme="minorEastAsia" w:eastAsiaTheme="minorEastAsia" w:hAnsiTheme="minorEastAsia"/>
                <w:b/>
                <w:sz w:val="24"/>
              </w:rPr>
            </w:pPr>
          </w:p>
        </w:tc>
        <w:tc>
          <w:tcPr>
            <w:tcW w:w="1275" w:type="dxa"/>
          </w:tcPr>
          <w:p w:rsidR="00A33EAB" w:rsidRDefault="00A33EAB">
            <w:pPr>
              <w:spacing w:line="400" w:lineRule="exact"/>
              <w:ind w:firstLineChars="200" w:firstLine="482"/>
              <w:rPr>
                <w:rFonts w:asciiTheme="minorEastAsia" w:eastAsiaTheme="minorEastAsia" w:hAnsiTheme="minorEastAsia"/>
                <w:b/>
                <w:sz w:val="24"/>
              </w:rPr>
            </w:pPr>
          </w:p>
        </w:tc>
      </w:tr>
      <w:tr w:rsidR="00A33EAB">
        <w:trPr>
          <w:trHeight w:val="371"/>
          <w:jc w:val="center"/>
        </w:trPr>
        <w:tc>
          <w:tcPr>
            <w:tcW w:w="852" w:type="dxa"/>
          </w:tcPr>
          <w:p w:rsidR="00A33EAB" w:rsidRDefault="00A33EAB">
            <w:pPr>
              <w:spacing w:line="400" w:lineRule="exact"/>
              <w:ind w:firstLineChars="200" w:firstLine="482"/>
              <w:rPr>
                <w:rFonts w:asciiTheme="minorEastAsia" w:eastAsiaTheme="minorEastAsia" w:hAnsiTheme="minorEastAsia"/>
                <w:b/>
                <w:sz w:val="24"/>
              </w:rPr>
            </w:pPr>
          </w:p>
        </w:tc>
        <w:tc>
          <w:tcPr>
            <w:tcW w:w="1870" w:type="dxa"/>
          </w:tcPr>
          <w:p w:rsidR="00A33EAB" w:rsidRDefault="00A33EAB">
            <w:pPr>
              <w:spacing w:line="400" w:lineRule="exact"/>
              <w:ind w:firstLineChars="200" w:firstLine="482"/>
              <w:rPr>
                <w:rFonts w:asciiTheme="minorEastAsia" w:eastAsiaTheme="minorEastAsia" w:hAnsiTheme="minorEastAsia"/>
                <w:b/>
                <w:sz w:val="24"/>
              </w:rPr>
            </w:pPr>
          </w:p>
        </w:tc>
        <w:tc>
          <w:tcPr>
            <w:tcW w:w="2565" w:type="dxa"/>
          </w:tcPr>
          <w:p w:rsidR="00A33EAB" w:rsidRDefault="00A33EAB">
            <w:pPr>
              <w:spacing w:line="400" w:lineRule="exact"/>
              <w:ind w:firstLineChars="200" w:firstLine="482"/>
              <w:rPr>
                <w:rFonts w:asciiTheme="minorEastAsia" w:eastAsiaTheme="minorEastAsia" w:hAnsiTheme="minorEastAsia"/>
                <w:b/>
                <w:sz w:val="24"/>
              </w:rPr>
            </w:pPr>
          </w:p>
        </w:tc>
        <w:tc>
          <w:tcPr>
            <w:tcW w:w="1376" w:type="dxa"/>
          </w:tcPr>
          <w:p w:rsidR="00A33EAB" w:rsidRDefault="00A33EAB">
            <w:pPr>
              <w:spacing w:line="400" w:lineRule="exact"/>
              <w:ind w:firstLineChars="200" w:firstLine="482"/>
              <w:rPr>
                <w:rFonts w:asciiTheme="minorEastAsia" w:eastAsiaTheme="minorEastAsia" w:hAnsiTheme="minorEastAsia"/>
                <w:b/>
                <w:sz w:val="24"/>
              </w:rPr>
            </w:pPr>
          </w:p>
        </w:tc>
        <w:tc>
          <w:tcPr>
            <w:tcW w:w="2099" w:type="dxa"/>
          </w:tcPr>
          <w:p w:rsidR="00A33EAB" w:rsidRDefault="00A33EAB">
            <w:pPr>
              <w:spacing w:line="400" w:lineRule="exact"/>
              <w:ind w:firstLineChars="200" w:firstLine="482"/>
              <w:rPr>
                <w:rFonts w:asciiTheme="minorEastAsia" w:eastAsiaTheme="minorEastAsia" w:hAnsiTheme="minorEastAsia"/>
                <w:b/>
                <w:sz w:val="24"/>
              </w:rPr>
            </w:pPr>
          </w:p>
        </w:tc>
        <w:tc>
          <w:tcPr>
            <w:tcW w:w="1275" w:type="dxa"/>
          </w:tcPr>
          <w:p w:rsidR="00A33EAB" w:rsidRDefault="00A33EAB">
            <w:pPr>
              <w:spacing w:line="400" w:lineRule="exact"/>
              <w:ind w:firstLineChars="200" w:firstLine="482"/>
              <w:rPr>
                <w:rFonts w:asciiTheme="minorEastAsia" w:eastAsiaTheme="minorEastAsia" w:hAnsiTheme="minorEastAsia"/>
                <w:b/>
                <w:sz w:val="24"/>
              </w:rPr>
            </w:pPr>
          </w:p>
        </w:tc>
      </w:tr>
      <w:tr w:rsidR="00A33EAB">
        <w:trPr>
          <w:trHeight w:val="371"/>
          <w:jc w:val="center"/>
        </w:trPr>
        <w:tc>
          <w:tcPr>
            <w:tcW w:w="852" w:type="dxa"/>
          </w:tcPr>
          <w:p w:rsidR="00A33EAB" w:rsidRDefault="00A33EAB">
            <w:pPr>
              <w:spacing w:line="400" w:lineRule="exact"/>
              <w:ind w:firstLineChars="200" w:firstLine="482"/>
              <w:rPr>
                <w:rFonts w:asciiTheme="minorEastAsia" w:eastAsiaTheme="minorEastAsia" w:hAnsiTheme="minorEastAsia"/>
                <w:b/>
                <w:sz w:val="24"/>
              </w:rPr>
            </w:pPr>
          </w:p>
        </w:tc>
        <w:tc>
          <w:tcPr>
            <w:tcW w:w="1870" w:type="dxa"/>
          </w:tcPr>
          <w:p w:rsidR="00A33EAB" w:rsidRDefault="00A33EAB">
            <w:pPr>
              <w:spacing w:line="400" w:lineRule="exact"/>
              <w:ind w:firstLineChars="200" w:firstLine="482"/>
              <w:rPr>
                <w:rFonts w:asciiTheme="minorEastAsia" w:eastAsiaTheme="minorEastAsia" w:hAnsiTheme="minorEastAsia"/>
                <w:b/>
                <w:sz w:val="24"/>
              </w:rPr>
            </w:pPr>
          </w:p>
        </w:tc>
        <w:tc>
          <w:tcPr>
            <w:tcW w:w="2565" w:type="dxa"/>
          </w:tcPr>
          <w:p w:rsidR="00A33EAB" w:rsidRDefault="00A33EAB">
            <w:pPr>
              <w:spacing w:line="400" w:lineRule="exact"/>
              <w:ind w:firstLineChars="200" w:firstLine="482"/>
              <w:rPr>
                <w:rFonts w:asciiTheme="minorEastAsia" w:eastAsiaTheme="minorEastAsia" w:hAnsiTheme="minorEastAsia"/>
                <w:b/>
                <w:sz w:val="24"/>
              </w:rPr>
            </w:pPr>
          </w:p>
        </w:tc>
        <w:tc>
          <w:tcPr>
            <w:tcW w:w="1376" w:type="dxa"/>
          </w:tcPr>
          <w:p w:rsidR="00A33EAB" w:rsidRDefault="00A33EAB">
            <w:pPr>
              <w:spacing w:line="400" w:lineRule="exact"/>
              <w:ind w:firstLineChars="200" w:firstLine="482"/>
              <w:rPr>
                <w:rFonts w:asciiTheme="minorEastAsia" w:eastAsiaTheme="minorEastAsia" w:hAnsiTheme="minorEastAsia"/>
                <w:b/>
                <w:sz w:val="24"/>
              </w:rPr>
            </w:pPr>
          </w:p>
        </w:tc>
        <w:tc>
          <w:tcPr>
            <w:tcW w:w="2099" w:type="dxa"/>
          </w:tcPr>
          <w:p w:rsidR="00A33EAB" w:rsidRDefault="00A33EAB">
            <w:pPr>
              <w:spacing w:line="400" w:lineRule="exact"/>
              <w:ind w:firstLineChars="200" w:firstLine="482"/>
              <w:rPr>
                <w:rFonts w:asciiTheme="minorEastAsia" w:eastAsiaTheme="minorEastAsia" w:hAnsiTheme="minorEastAsia"/>
                <w:b/>
                <w:sz w:val="24"/>
              </w:rPr>
            </w:pPr>
          </w:p>
        </w:tc>
        <w:tc>
          <w:tcPr>
            <w:tcW w:w="1275" w:type="dxa"/>
          </w:tcPr>
          <w:p w:rsidR="00A33EAB" w:rsidRDefault="00A33EAB">
            <w:pPr>
              <w:spacing w:line="400" w:lineRule="exact"/>
              <w:ind w:firstLineChars="200" w:firstLine="482"/>
              <w:rPr>
                <w:rFonts w:asciiTheme="minorEastAsia" w:eastAsiaTheme="minorEastAsia" w:hAnsiTheme="minorEastAsia"/>
                <w:b/>
                <w:sz w:val="24"/>
              </w:rPr>
            </w:pPr>
          </w:p>
        </w:tc>
      </w:tr>
    </w:tbl>
    <w:p w:rsidR="00A33EAB" w:rsidRDefault="00A33EAB">
      <w:pPr>
        <w:ind w:left="470" w:hangingChars="196" w:hanging="470"/>
        <w:rPr>
          <w:rFonts w:ascii="宋体" w:hAnsi="宋体" w:cs="华文楷体"/>
          <w:bCs/>
          <w:sz w:val="24"/>
        </w:rPr>
      </w:pPr>
    </w:p>
    <w:p w:rsidR="0080391F" w:rsidRDefault="0080391F">
      <w:pPr>
        <w:ind w:left="470" w:hangingChars="196" w:hanging="470"/>
        <w:rPr>
          <w:rFonts w:ascii="宋体" w:hAnsi="宋体" w:cs="华文楷体"/>
          <w:bCs/>
          <w:sz w:val="24"/>
        </w:rPr>
      </w:pPr>
    </w:p>
    <w:p w:rsidR="00A33EAB" w:rsidRDefault="000037F0" w:rsidP="0080391F">
      <w:pPr>
        <w:ind w:left="549" w:hangingChars="196" w:hanging="549"/>
        <w:jc w:val="center"/>
        <w:rPr>
          <w:rFonts w:ascii="宋体" w:hAnsi="宋体" w:cs="华文楷体"/>
          <w:bCs/>
          <w:sz w:val="28"/>
          <w:szCs w:val="28"/>
        </w:rPr>
      </w:pPr>
      <w:r>
        <w:rPr>
          <w:rFonts w:ascii="宋体" w:hAnsi="宋体" w:cs="华文楷体" w:hint="eastAsia"/>
          <w:bCs/>
          <w:sz w:val="28"/>
          <w:szCs w:val="28"/>
        </w:rPr>
        <w:t>供应商（公章）：</w:t>
      </w:r>
    </w:p>
    <w:p w:rsidR="00A33EAB" w:rsidRDefault="0080391F" w:rsidP="0080391F">
      <w:pPr>
        <w:ind w:left="549" w:hangingChars="196" w:hanging="549"/>
        <w:jc w:val="center"/>
        <w:rPr>
          <w:rFonts w:ascii="宋体" w:hAnsi="宋体" w:cs="华文楷体"/>
          <w:bCs/>
          <w:sz w:val="28"/>
          <w:szCs w:val="28"/>
        </w:rPr>
      </w:pPr>
      <w:r>
        <w:rPr>
          <w:rFonts w:ascii="宋体" w:hAnsi="宋体" w:cs="华文楷体" w:hint="eastAsia"/>
          <w:bCs/>
          <w:sz w:val="28"/>
          <w:szCs w:val="28"/>
        </w:rPr>
        <w:t xml:space="preserve">                  </w:t>
      </w:r>
      <w:r w:rsidR="000037F0">
        <w:rPr>
          <w:rFonts w:ascii="宋体" w:hAnsi="宋体" w:cs="华文楷体" w:hint="eastAsia"/>
          <w:bCs/>
          <w:sz w:val="28"/>
          <w:szCs w:val="28"/>
        </w:rPr>
        <w:t>法定代表人或授权代表（签字或盖章）：</w:t>
      </w:r>
    </w:p>
    <w:p w:rsidR="00A33EAB" w:rsidRDefault="0080391F" w:rsidP="0080391F">
      <w:pPr>
        <w:ind w:left="549" w:hangingChars="196" w:hanging="549"/>
        <w:jc w:val="center"/>
        <w:rPr>
          <w:rFonts w:ascii="宋体" w:hAnsi="宋体" w:cs="华文楷体"/>
          <w:bCs/>
          <w:sz w:val="28"/>
          <w:szCs w:val="28"/>
        </w:rPr>
      </w:pPr>
      <w:r>
        <w:rPr>
          <w:rFonts w:ascii="宋体" w:hAnsi="宋体" w:cs="华文楷体" w:hint="eastAsia"/>
          <w:bCs/>
          <w:sz w:val="28"/>
          <w:szCs w:val="28"/>
        </w:rPr>
        <w:t xml:space="preserve">        </w:t>
      </w:r>
      <w:r w:rsidR="000037F0">
        <w:rPr>
          <w:rFonts w:ascii="宋体" w:hAnsi="宋体" w:cs="华文楷体" w:hint="eastAsia"/>
          <w:bCs/>
          <w:sz w:val="28"/>
          <w:szCs w:val="28"/>
        </w:rPr>
        <w:t>日    期：   年   月   日</w:t>
      </w:r>
    </w:p>
    <w:p w:rsidR="00A33EAB" w:rsidRDefault="00A33EAB">
      <w:pPr>
        <w:pStyle w:val="ab"/>
        <w:spacing w:after="0" w:line="400" w:lineRule="exact"/>
        <w:ind w:firstLineChars="200" w:firstLine="480"/>
        <w:rPr>
          <w:rFonts w:asciiTheme="minorEastAsia" w:eastAsiaTheme="minorEastAsia" w:hAnsiTheme="minorEastAsia"/>
          <w:sz w:val="24"/>
          <w:szCs w:val="24"/>
        </w:rPr>
      </w:pPr>
    </w:p>
    <w:p w:rsidR="00A33EAB" w:rsidRDefault="00A33EAB">
      <w:pPr>
        <w:widowControl/>
        <w:jc w:val="left"/>
        <w:rPr>
          <w:rFonts w:asciiTheme="minorEastAsia" w:eastAsiaTheme="minorEastAsia" w:hAnsiTheme="minorEastAsia" w:cs="华文楷体"/>
          <w:b/>
          <w:color w:val="000000" w:themeColor="text1"/>
          <w:sz w:val="24"/>
        </w:rPr>
      </w:pPr>
    </w:p>
    <w:p w:rsidR="00A33EAB" w:rsidRDefault="00A33EAB">
      <w:pPr>
        <w:widowControl/>
        <w:jc w:val="left"/>
        <w:rPr>
          <w:rFonts w:asciiTheme="minorEastAsia" w:eastAsiaTheme="minorEastAsia" w:hAnsiTheme="minorEastAsia" w:cs="华文楷体"/>
          <w:b/>
          <w:color w:val="000000" w:themeColor="text1"/>
          <w:sz w:val="24"/>
        </w:rPr>
      </w:pPr>
    </w:p>
    <w:p w:rsidR="00A33EAB" w:rsidRDefault="00A33EAB">
      <w:pPr>
        <w:widowControl/>
        <w:jc w:val="left"/>
        <w:rPr>
          <w:rFonts w:asciiTheme="minorEastAsia" w:eastAsiaTheme="minorEastAsia" w:hAnsiTheme="minorEastAsia" w:cs="华文楷体"/>
          <w:b/>
          <w:color w:val="000000" w:themeColor="text1"/>
          <w:sz w:val="24"/>
        </w:rPr>
      </w:pPr>
    </w:p>
    <w:p w:rsidR="00A33EAB" w:rsidRDefault="00A33EAB">
      <w:pPr>
        <w:widowControl/>
        <w:jc w:val="left"/>
        <w:rPr>
          <w:rFonts w:asciiTheme="minorEastAsia" w:eastAsiaTheme="minorEastAsia" w:hAnsiTheme="minorEastAsia" w:cs="华文楷体"/>
          <w:b/>
          <w:color w:val="000000" w:themeColor="text1"/>
          <w:sz w:val="24"/>
        </w:rPr>
      </w:pPr>
    </w:p>
    <w:p w:rsidR="00A33EAB" w:rsidRDefault="00A33EAB">
      <w:pPr>
        <w:widowControl/>
        <w:jc w:val="left"/>
        <w:rPr>
          <w:rFonts w:asciiTheme="minorEastAsia" w:eastAsiaTheme="minorEastAsia" w:hAnsiTheme="minorEastAsia" w:cs="华文楷体"/>
          <w:b/>
          <w:color w:val="000000" w:themeColor="text1"/>
          <w:sz w:val="24"/>
        </w:rPr>
      </w:pPr>
    </w:p>
    <w:p w:rsidR="00A33EAB" w:rsidRDefault="00A33EAB">
      <w:pPr>
        <w:widowControl/>
        <w:jc w:val="left"/>
        <w:rPr>
          <w:rFonts w:asciiTheme="minorEastAsia" w:eastAsiaTheme="minorEastAsia" w:hAnsiTheme="minorEastAsia" w:cs="华文楷体"/>
          <w:b/>
          <w:color w:val="000000" w:themeColor="text1"/>
          <w:sz w:val="24"/>
        </w:rPr>
      </w:pPr>
    </w:p>
    <w:p w:rsidR="00A33EAB" w:rsidRDefault="00A33EAB">
      <w:pPr>
        <w:widowControl/>
        <w:jc w:val="left"/>
        <w:rPr>
          <w:rFonts w:asciiTheme="minorEastAsia" w:eastAsiaTheme="minorEastAsia" w:hAnsiTheme="minorEastAsia" w:cs="华文楷体"/>
          <w:b/>
          <w:color w:val="000000" w:themeColor="text1"/>
          <w:sz w:val="24"/>
        </w:rPr>
      </w:pPr>
    </w:p>
    <w:p w:rsidR="00A33EAB" w:rsidRDefault="00A33EAB">
      <w:pPr>
        <w:widowControl/>
        <w:jc w:val="left"/>
        <w:rPr>
          <w:rFonts w:asciiTheme="minorEastAsia" w:eastAsiaTheme="minorEastAsia" w:hAnsiTheme="minorEastAsia" w:cs="华文楷体"/>
          <w:b/>
          <w:color w:val="000000" w:themeColor="text1"/>
          <w:sz w:val="24"/>
        </w:rPr>
      </w:pPr>
    </w:p>
    <w:p w:rsidR="00A33EAB" w:rsidRDefault="00A33EAB">
      <w:pPr>
        <w:widowControl/>
        <w:jc w:val="left"/>
        <w:rPr>
          <w:rFonts w:asciiTheme="minorEastAsia" w:eastAsiaTheme="minorEastAsia" w:hAnsiTheme="minorEastAsia" w:cs="华文楷体"/>
          <w:b/>
          <w:color w:val="000000" w:themeColor="text1"/>
          <w:sz w:val="24"/>
        </w:rPr>
      </w:pPr>
    </w:p>
    <w:p w:rsidR="00A33EAB" w:rsidRDefault="00A33EAB">
      <w:pPr>
        <w:widowControl/>
        <w:jc w:val="left"/>
        <w:rPr>
          <w:rFonts w:asciiTheme="minorEastAsia" w:eastAsiaTheme="minorEastAsia" w:hAnsiTheme="minorEastAsia" w:cs="华文楷体"/>
          <w:b/>
          <w:color w:val="000000" w:themeColor="text1"/>
          <w:sz w:val="24"/>
        </w:rPr>
      </w:pPr>
    </w:p>
    <w:p w:rsidR="00A33EAB" w:rsidRDefault="00A33EAB">
      <w:pPr>
        <w:widowControl/>
        <w:jc w:val="left"/>
        <w:rPr>
          <w:rFonts w:asciiTheme="minorEastAsia" w:eastAsiaTheme="minorEastAsia" w:hAnsiTheme="minorEastAsia" w:cs="华文楷体"/>
          <w:b/>
          <w:color w:val="000000" w:themeColor="text1"/>
          <w:sz w:val="24"/>
        </w:rPr>
      </w:pPr>
    </w:p>
    <w:p w:rsidR="0080391F" w:rsidRDefault="0080391F">
      <w:pPr>
        <w:widowControl/>
        <w:ind w:firstLineChars="1096" w:firstLine="3301"/>
        <w:jc w:val="left"/>
        <w:rPr>
          <w:rFonts w:asciiTheme="minorEastAsia" w:eastAsiaTheme="minorEastAsia" w:hAnsiTheme="minorEastAsia" w:cs="华文楷体"/>
          <w:b/>
          <w:color w:val="000000" w:themeColor="text1"/>
          <w:sz w:val="30"/>
          <w:szCs w:val="30"/>
          <w:highlight w:val="yellow"/>
        </w:rPr>
      </w:pPr>
    </w:p>
    <w:p w:rsidR="00A33EAB" w:rsidRDefault="000037F0">
      <w:pPr>
        <w:widowControl/>
        <w:ind w:firstLineChars="1096" w:firstLine="3301"/>
        <w:jc w:val="left"/>
        <w:rPr>
          <w:rFonts w:asciiTheme="minorEastAsia" w:eastAsiaTheme="minorEastAsia" w:hAnsiTheme="minorEastAsia" w:cs="华文楷体"/>
          <w:b/>
          <w:color w:val="000000" w:themeColor="text1"/>
          <w:sz w:val="30"/>
          <w:szCs w:val="30"/>
          <w:highlight w:val="yellow"/>
        </w:rPr>
      </w:pPr>
      <w:r>
        <w:rPr>
          <w:rFonts w:asciiTheme="minorEastAsia" w:eastAsiaTheme="minorEastAsia" w:hAnsiTheme="minorEastAsia" w:cs="华文楷体" w:hint="eastAsia"/>
          <w:b/>
          <w:color w:val="000000" w:themeColor="text1"/>
          <w:sz w:val="30"/>
          <w:szCs w:val="30"/>
          <w:highlight w:val="yellow"/>
        </w:rPr>
        <w:lastRenderedPageBreak/>
        <w:t>（五）偏离表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008"/>
        <w:gridCol w:w="3610"/>
        <w:gridCol w:w="1430"/>
        <w:gridCol w:w="2314"/>
        <w:gridCol w:w="1141"/>
      </w:tblGrid>
      <w:tr w:rsidR="00A33EAB">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A33EAB" w:rsidRDefault="000037F0">
            <w:pPr>
              <w:jc w:val="center"/>
              <w:rPr>
                <w:b/>
                <w:bCs/>
              </w:rPr>
            </w:pPr>
            <w:r>
              <w:rPr>
                <w:rFonts w:hint="eastAsia"/>
                <w:b/>
                <w:bCs/>
              </w:rPr>
              <w:t>序号</w:t>
            </w:r>
          </w:p>
        </w:tc>
        <w:tc>
          <w:tcPr>
            <w:tcW w:w="3610" w:type="dxa"/>
            <w:tcBorders>
              <w:top w:val="single" w:sz="4" w:space="0" w:color="auto"/>
              <w:left w:val="single" w:sz="4" w:space="0" w:color="auto"/>
              <w:bottom w:val="single" w:sz="4" w:space="0" w:color="auto"/>
              <w:right w:val="single" w:sz="4" w:space="0" w:color="auto"/>
            </w:tcBorders>
            <w:vAlign w:val="center"/>
          </w:tcPr>
          <w:p w:rsidR="00A33EAB" w:rsidRDefault="000037F0">
            <w:pPr>
              <w:jc w:val="center"/>
              <w:rPr>
                <w:b/>
                <w:bCs/>
              </w:rPr>
            </w:pPr>
            <w:r>
              <w:rPr>
                <w:rFonts w:hint="eastAsia"/>
                <w:b/>
                <w:bCs/>
              </w:rPr>
              <w:t>竞争性磋商文件（含竞争性磋商文件的澄清或者修改）的要求</w:t>
            </w:r>
          </w:p>
        </w:tc>
        <w:tc>
          <w:tcPr>
            <w:tcW w:w="1430" w:type="dxa"/>
            <w:tcBorders>
              <w:top w:val="single" w:sz="4" w:space="0" w:color="auto"/>
              <w:left w:val="single" w:sz="4" w:space="0" w:color="auto"/>
              <w:bottom w:val="single" w:sz="4" w:space="0" w:color="auto"/>
              <w:right w:val="single" w:sz="4" w:space="0" w:color="auto"/>
            </w:tcBorders>
            <w:vAlign w:val="center"/>
          </w:tcPr>
          <w:p w:rsidR="00A33EAB" w:rsidRDefault="000037F0">
            <w:pPr>
              <w:jc w:val="center"/>
              <w:rPr>
                <w:b/>
                <w:bCs/>
              </w:rPr>
            </w:pPr>
            <w:r>
              <w:rPr>
                <w:rFonts w:hint="eastAsia"/>
                <w:b/>
                <w:bCs/>
              </w:rPr>
              <w:t>首次响应文件中的内容</w:t>
            </w:r>
          </w:p>
        </w:tc>
        <w:tc>
          <w:tcPr>
            <w:tcW w:w="2314" w:type="dxa"/>
            <w:tcBorders>
              <w:top w:val="single" w:sz="4" w:space="0" w:color="auto"/>
              <w:left w:val="single" w:sz="4" w:space="0" w:color="auto"/>
              <w:bottom w:val="single" w:sz="4" w:space="0" w:color="auto"/>
              <w:right w:val="single" w:sz="4" w:space="0" w:color="auto"/>
            </w:tcBorders>
            <w:vAlign w:val="center"/>
          </w:tcPr>
          <w:p w:rsidR="00A33EAB" w:rsidRDefault="000037F0">
            <w:pPr>
              <w:jc w:val="center"/>
              <w:rPr>
                <w:b/>
                <w:bCs/>
              </w:rPr>
            </w:pPr>
            <w:r>
              <w:rPr>
                <w:rFonts w:ascii="宋体" w:hAnsi="宋体" w:cs="宋体" w:hint="eastAsia"/>
                <w:b/>
                <w:bCs/>
                <w:caps/>
                <w:sz w:val="24"/>
              </w:rPr>
              <w:t>（正/负/无）</w:t>
            </w:r>
            <w:r>
              <w:rPr>
                <w:b/>
                <w:bCs/>
              </w:rPr>
              <w:t>偏离</w:t>
            </w:r>
          </w:p>
        </w:tc>
        <w:tc>
          <w:tcPr>
            <w:tcW w:w="1141" w:type="dxa"/>
            <w:tcBorders>
              <w:top w:val="single" w:sz="4" w:space="0" w:color="auto"/>
              <w:left w:val="single" w:sz="4" w:space="0" w:color="auto"/>
              <w:bottom w:val="single" w:sz="4" w:space="0" w:color="auto"/>
              <w:right w:val="single" w:sz="4" w:space="0" w:color="auto"/>
            </w:tcBorders>
            <w:vAlign w:val="center"/>
          </w:tcPr>
          <w:p w:rsidR="00A33EAB" w:rsidRDefault="000037F0">
            <w:pPr>
              <w:jc w:val="center"/>
              <w:rPr>
                <w:b/>
                <w:bCs/>
              </w:rPr>
            </w:pPr>
            <w:r>
              <w:rPr>
                <w:b/>
                <w:bCs/>
              </w:rPr>
              <w:t>说明</w:t>
            </w:r>
          </w:p>
        </w:tc>
      </w:tr>
      <w:tr w:rsidR="00A33EAB">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r>
      <w:tr w:rsidR="00A33EAB">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r>
      <w:tr w:rsidR="00A33EAB">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r>
      <w:tr w:rsidR="00A33EAB">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r>
      <w:tr w:rsidR="00A33EAB">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A33EAB" w:rsidRDefault="00A33EAB">
            <w:pPr>
              <w:spacing w:line="240" w:lineRule="exact"/>
              <w:jc w:val="center"/>
            </w:pPr>
          </w:p>
        </w:tc>
      </w:tr>
      <w:bookmarkEnd w:id="8"/>
    </w:tbl>
    <w:p w:rsidR="00A33EAB" w:rsidRDefault="00A33EAB">
      <w:pPr>
        <w:spacing w:line="380" w:lineRule="exact"/>
        <w:rPr>
          <w:rFonts w:ascii="宋体" w:hAnsi="宋体" w:cs="宋体"/>
          <w:sz w:val="24"/>
          <w:u w:val="single"/>
        </w:rPr>
      </w:pPr>
    </w:p>
    <w:p w:rsidR="00A33EAB" w:rsidRPr="00780EC6" w:rsidRDefault="000037F0">
      <w:pPr>
        <w:spacing w:line="380" w:lineRule="exact"/>
        <w:rPr>
          <w:rFonts w:ascii="宋体" w:hAnsi="宋体" w:cs="宋体"/>
          <w:sz w:val="24"/>
        </w:rPr>
      </w:pPr>
      <w:r w:rsidRPr="00780EC6">
        <w:rPr>
          <w:rFonts w:ascii="宋体" w:hAnsi="宋体" w:cs="宋体" w:hint="eastAsia"/>
          <w:sz w:val="24"/>
        </w:rPr>
        <w:t>注：供应商的首次响应文件中的内容与竞争性磋商文件（含竞争性磋商文件</w:t>
      </w:r>
      <w:r w:rsidRPr="00780EC6">
        <w:rPr>
          <w:rFonts w:ascii="宋体" w:hAnsi="宋体" w:cs="宋体" w:hint="eastAsia"/>
          <w:kern w:val="0"/>
          <w:sz w:val="24"/>
        </w:rPr>
        <w:t>的澄清或者修改，下同</w:t>
      </w:r>
      <w:r w:rsidRPr="00780EC6">
        <w:rPr>
          <w:rFonts w:ascii="宋体" w:hAnsi="宋体" w:cs="宋体" w:hint="eastAsia"/>
          <w:sz w:val="24"/>
        </w:rPr>
        <w:t>）的要求不同时，逐条列在偏离表中，否则将认为供应商接受竞争性磋商文件的要求。</w:t>
      </w:r>
    </w:p>
    <w:p w:rsidR="00A33EAB" w:rsidRDefault="00A33EAB">
      <w:pPr>
        <w:pStyle w:val="a3"/>
        <w:tabs>
          <w:tab w:val="left" w:pos="3839"/>
        </w:tabs>
      </w:pPr>
    </w:p>
    <w:p w:rsidR="00824CBF" w:rsidRDefault="00824CBF">
      <w:pPr>
        <w:pStyle w:val="a3"/>
        <w:tabs>
          <w:tab w:val="left" w:pos="3839"/>
        </w:tabs>
      </w:pPr>
    </w:p>
    <w:p w:rsidR="00824CBF" w:rsidRDefault="00824CBF">
      <w:pPr>
        <w:pStyle w:val="a3"/>
        <w:tabs>
          <w:tab w:val="left" w:pos="3839"/>
        </w:tabs>
      </w:pPr>
    </w:p>
    <w:p w:rsidR="00824CBF" w:rsidRDefault="00824CBF">
      <w:pPr>
        <w:pStyle w:val="a3"/>
        <w:tabs>
          <w:tab w:val="left" w:pos="3839"/>
        </w:tabs>
      </w:pPr>
    </w:p>
    <w:p w:rsidR="00A33EAB" w:rsidRDefault="00A33EAB">
      <w:pPr>
        <w:pStyle w:val="a3"/>
        <w:tabs>
          <w:tab w:val="left" w:pos="3839"/>
        </w:tabs>
      </w:pPr>
    </w:p>
    <w:p w:rsidR="00A33EAB" w:rsidRDefault="00780EC6" w:rsidP="00780EC6">
      <w:pPr>
        <w:ind w:left="470" w:hangingChars="196" w:hanging="470"/>
        <w:jc w:val="center"/>
        <w:rPr>
          <w:bCs/>
        </w:rPr>
      </w:pPr>
      <w:r>
        <w:rPr>
          <w:rFonts w:asciiTheme="minorEastAsia" w:eastAsiaTheme="minorEastAsia" w:hAnsiTheme="minorEastAsia" w:cs="华文楷体" w:hint="eastAsia"/>
          <w:bCs/>
          <w:color w:val="000000" w:themeColor="text1"/>
          <w:sz w:val="24"/>
        </w:rPr>
        <w:t xml:space="preserve">              </w:t>
      </w:r>
      <w:r w:rsidR="000037F0">
        <w:rPr>
          <w:rFonts w:asciiTheme="minorEastAsia" w:eastAsiaTheme="minorEastAsia" w:hAnsiTheme="minorEastAsia" w:cs="华文楷体" w:hint="eastAsia"/>
          <w:bCs/>
          <w:color w:val="000000" w:themeColor="text1"/>
          <w:sz w:val="24"/>
        </w:rPr>
        <w:t>供应商</w:t>
      </w:r>
      <w:r w:rsidR="000037F0">
        <w:rPr>
          <w:rFonts w:asciiTheme="minorEastAsia" w:eastAsiaTheme="minorEastAsia" w:hAnsiTheme="minorEastAsia" w:cs="华文楷体"/>
          <w:bCs/>
          <w:color w:val="000000" w:themeColor="text1"/>
          <w:sz w:val="24"/>
        </w:rPr>
        <w:t>：</w:t>
      </w:r>
      <w:r w:rsidR="000037F0">
        <w:rPr>
          <w:rFonts w:asciiTheme="minorEastAsia" w:eastAsiaTheme="minorEastAsia" w:hAnsiTheme="minorEastAsia" w:cs="华文楷体"/>
          <w:bCs/>
          <w:color w:val="000000" w:themeColor="text1"/>
          <w:sz w:val="24"/>
          <w:u w:val="single"/>
        </w:rPr>
        <w:t xml:space="preserve">   （单位全称） （盖章）</w:t>
      </w:r>
    </w:p>
    <w:p w:rsidR="00A33EAB" w:rsidRPr="007E4343" w:rsidRDefault="00613637" w:rsidP="007E4343">
      <w:pPr>
        <w:pStyle w:val="260"/>
      </w:pPr>
      <w:r>
        <w:rPr>
          <w:rFonts w:hint="eastAsia"/>
        </w:rPr>
        <w:t xml:space="preserve">          </w:t>
      </w:r>
      <w:r w:rsidR="007E4343">
        <w:rPr>
          <w:rFonts w:hint="eastAsia"/>
        </w:rPr>
        <w:t xml:space="preserve">                   </w:t>
      </w:r>
      <w:r w:rsidRPr="007E4343">
        <w:rPr>
          <w:rFonts w:hint="eastAsia"/>
        </w:rPr>
        <w:t xml:space="preserve"> </w:t>
      </w:r>
      <w:r w:rsidR="000037F0" w:rsidRPr="007E4343">
        <w:rPr>
          <w:rFonts w:hint="eastAsia"/>
        </w:rPr>
        <w:t>法定代表人或授权代表（签字或盖章）：</w:t>
      </w:r>
      <w:r w:rsidRPr="007E4343">
        <w:rPr>
          <w:rFonts w:hint="eastAsia"/>
        </w:rPr>
        <w:t>__</w:t>
      </w:r>
    </w:p>
    <w:p w:rsidR="00A33EAB" w:rsidRPr="00613637" w:rsidRDefault="000037F0" w:rsidP="007E4343">
      <w:pPr>
        <w:pStyle w:val="260"/>
        <w:ind w:firstLineChars="1500" w:firstLine="3600"/>
      </w:pPr>
      <w:bookmarkStart w:id="11" w:name="_Toc86202650"/>
      <w:r w:rsidRPr="00613637">
        <w:rPr>
          <w:rFonts w:hint="eastAsia"/>
        </w:rPr>
        <w:t>日期：</w:t>
      </w:r>
      <w:bookmarkEnd w:id="11"/>
    </w:p>
    <w:p w:rsidR="00A33EAB" w:rsidRDefault="00A33EAB" w:rsidP="007E4343">
      <w:pPr>
        <w:pStyle w:val="260"/>
      </w:pPr>
    </w:p>
    <w:p w:rsidR="00A33EAB" w:rsidRDefault="00A33EAB">
      <w:pPr>
        <w:widowControl/>
        <w:jc w:val="left"/>
      </w:pPr>
    </w:p>
    <w:p w:rsidR="00A33EAB" w:rsidRDefault="00A33EAB">
      <w:pPr>
        <w:spacing w:line="380" w:lineRule="exact"/>
        <w:jc w:val="center"/>
        <w:rPr>
          <w:rFonts w:ascii="宋体" w:hAnsi="宋体" w:cs="宋体"/>
          <w:b/>
          <w:bCs/>
          <w:sz w:val="36"/>
          <w:highlight w:val="yellow"/>
        </w:rPr>
      </w:pPr>
    </w:p>
    <w:p w:rsidR="00A33EAB" w:rsidRDefault="00A33EAB">
      <w:pPr>
        <w:spacing w:line="380" w:lineRule="exact"/>
        <w:jc w:val="center"/>
        <w:rPr>
          <w:rFonts w:ascii="宋体" w:hAnsi="宋体" w:cs="宋体"/>
          <w:b/>
          <w:bCs/>
          <w:sz w:val="36"/>
          <w:highlight w:val="yellow"/>
        </w:rPr>
      </w:pPr>
    </w:p>
    <w:p w:rsidR="00A33EAB" w:rsidRDefault="00A33EAB">
      <w:pPr>
        <w:spacing w:line="380" w:lineRule="exact"/>
        <w:jc w:val="center"/>
        <w:rPr>
          <w:rFonts w:ascii="宋体" w:hAnsi="宋体" w:cs="宋体"/>
          <w:b/>
          <w:bCs/>
          <w:sz w:val="36"/>
          <w:highlight w:val="yellow"/>
        </w:rPr>
      </w:pPr>
    </w:p>
    <w:p w:rsidR="00A33EAB" w:rsidRDefault="00A33EAB">
      <w:pPr>
        <w:spacing w:line="380" w:lineRule="exact"/>
        <w:jc w:val="center"/>
        <w:rPr>
          <w:rFonts w:ascii="宋体" w:hAnsi="宋体" w:cs="宋体"/>
          <w:b/>
          <w:bCs/>
          <w:sz w:val="36"/>
          <w:highlight w:val="yellow"/>
        </w:rPr>
      </w:pPr>
    </w:p>
    <w:p w:rsidR="00A33EAB" w:rsidRDefault="00A33EAB">
      <w:pPr>
        <w:spacing w:line="380" w:lineRule="exact"/>
        <w:jc w:val="center"/>
        <w:rPr>
          <w:rFonts w:ascii="宋体" w:hAnsi="宋体" w:cs="宋体"/>
          <w:b/>
          <w:bCs/>
          <w:sz w:val="36"/>
          <w:highlight w:val="yellow"/>
        </w:rPr>
      </w:pPr>
    </w:p>
    <w:p w:rsidR="00A33EAB" w:rsidRDefault="00A33EAB">
      <w:pPr>
        <w:spacing w:line="380" w:lineRule="exact"/>
        <w:jc w:val="center"/>
        <w:rPr>
          <w:rFonts w:ascii="宋体" w:hAnsi="宋体" w:cs="宋体"/>
          <w:b/>
          <w:bCs/>
          <w:sz w:val="36"/>
          <w:highlight w:val="yellow"/>
        </w:rPr>
      </w:pPr>
    </w:p>
    <w:p w:rsidR="00A33EAB" w:rsidRDefault="00A33EAB">
      <w:pPr>
        <w:spacing w:line="380" w:lineRule="exact"/>
        <w:jc w:val="center"/>
        <w:rPr>
          <w:rFonts w:ascii="宋体" w:hAnsi="宋体" w:cs="宋体"/>
          <w:b/>
          <w:bCs/>
          <w:sz w:val="36"/>
          <w:highlight w:val="yellow"/>
        </w:rPr>
      </w:pPr>
    </w:p>
    <w:p w:rsidR="00A33EAB" w:rsidRDefault="00A33EAB">
      <w:pPr>
        <w:spacing w:line="380" w:lineRule="exact"/>
        <w:jc w:val="center"/>
        <w:rPr>
          <w:rFonts w:ascii="宋体" w:hAnsi="宋体" w:cs="宋体"/>
          <w:b/>
          <w:bCs/>
          <w:sz w:val="36"/>
          <w:highlight w:val="yellow"/>
        </w:rPr>
      </w:pPr>
    </w:p>
    <w:p w:rsidR="00A33EAB" w:rsidRDefault="00A33EAB">
      <w:pPr>
        <w:spacing w:line="380" w:lineRule="exact"/>
        <w:jc w:val="center"/>
        <w:rPr>
          <w:rFonts w:ascii="宋体" w:hAnsi="宋体" w:cs="宋体"/>
          <w:b/>
          <w:bCs/>
          <w:sz w:val="36"/>
          <w:highlight w:val="yellow"/>
        </w:rPr>
      </w:pPr>
    </w:p>
    <w:p w:rsidR="00A33EAB" w:rsidRDefault="00A33EAB">
      <w:pPr>
        <w:spacing w:line="380" w:lineRule="exact"/>
        <w:jc w:val="center"/>
        <w:rPr>
          <w:rFonts w:ascii="宋体" w:hAnsi="宋体" w:cs="宋体"/>
          <w:b/>
          <w:bCs/>
          <w:sz w:val="36"/>
          <w:highlight w:val="yellow"/>
        </w:rPr>
      </w:pPr>
    </w:p>
    <w:p w:rsidR="00A33EAB" w:rsidRDefault="00A33EAB">
      <w:pPr>
        <w:spacing w:line="380" w:lineRule="exact"/>
        <w:jc w:val="center"/>
        <w:rPr>
          <w:rFonts w:ascii="宋体" w:hAnsi="宋体" w:cs="宋体"/>
          <w:b/>
          <w:bCs/>
          <w:sz w:val="36"/>
          <w:highlight w:val="yellow"/>
        </w:rPr>
      </w:pPr>
    </w:p>
    <w:p w:rsidR="00D72B71" w:rsidRDefault="00D72B71" w:rsidP="00613637">
      <w:pPr>
        <w:spacing w:line="380" w:lineRule="exact"/>
        <w:rPr>
          <w:rFonts w:ascii="宋体" w:hAnsi="宋体" w:cs="宋体"/>
          <w:b/>
          <w:bCs/>
          <w:sz w:val="36"/>
          <w:highlight w:val="yellow"/>
        </w:rPr>
      </w:pPr>
      <w:r>
        <w:rPr>
          <w:rFonts w:ascii="宋体" w:hAnsi="宋体" w:cs="宋体" w:hint="eastAsia"/>
          <w:b/>
          <w:bCs/>
          <w:sz w:val="36"/>
          <w:highlight w:val="yellow"/>
        </w:rPr>
        <w:br/>
      </w:r>
    </w:p>
    <w:p w:rsidR="00A33EAB" w:rsidRDefault="000037F0">
      <w:pPr>
        <w:spacing w:line="380" w:lineRule="exact"/>
        <w:jc w:val="center"/>
        <w:rPr>
          <w:rFonts w:ascii="宋体" w:hAnsi="宋体" w:cs="宋体"/>
          <w:b/>
          <w:bCs/>
          <w:sz w:val="36"/>
          <w:highlight w:val="yellow"/>
        </w:rPr>
      </w:pPr>
      <w:r>
        <w:rPr>
          <w:rFonts w:ascii="宋体" w:hAnsi="宋体" w:cs="宋体" w:hint="eastAsia"/>
          <w:b/>
          <w:bCs/>
          <w:sz w:val="36"/>
          <w:highlight w:val="yellow"/>
        </w:rPr>
        <w:lastRenderedPageBreak/>
        <w:t>（六）承诺书</w:t>
      </w:r>
    </w:p>
    <w:p w:rsidR="00A33EAB" w:rsidRDefault="00A33EAB">
      <w:pPr>
        <w:adjustRightInd w:val="0"/>
        <w:snapToGrid w:val="0"/>
        <w:spacing w:line="380" w:lineRule="exact"/>
        <w:jc w:val="center"/>
        <w:rPr>
          <w:rFonts w:ascii="宋体" w:hAnsi="宋体" w:cs="宋体"/>
          <w:sz w:val="24"/>
        </w:rPr>
      </w:pPr>
    </w:p>
    <w:p w:rsidR="00A33EAB" w:rsidRDefault="000037F0">
      <w:pPr>
        <w:adjustRightInd w:val="0"/>
        <w:snapToGrid w:val="0"/>
        <w:spacing w:line="380" w:lineRule="exact"/>
        <w:rPr>
          <w:rFonts w:ascii="宋体" w:hAnsi="宋体" w:cs="宋体"/>
          <w:sz w:val="24"/>
        </w:rPr>
      </w:pPr>
      <w:r>
        <w:rPr>
          <w:rFonts w:ascii="宋体" w:hAnsi="宋体" w:cs="宋体" w:hint="eastAsia"/>
          <w:sz w:val="24"/>
        </w:rPr>
        <w:t>致</w:t>
      </w:r>
      <w:r>
        <w:rPr>
          <w:rFonts w:ascii="宋体" w:hAnsi="宋体" w:cs="宋体" w:hint="eastAsia"/>
          <w:b/>
          <w:bCs/>
          <w:sz w:val="24"/>
          <w:u w:val="single"/>
        </w:rPr>
        <w:t>江苏师范大学</w:t>
      </w:r>
      <w:r>
        <w:rPr>
          <w:rFonts w:ascii="宋体" w:hAnsi="宋体" w:cs="宋体" w:hint="eastAsia"/>
          <w:sz w:val="24"/>
          <w:u w:val="single"/>
        </w:rPr>
        <w:t>：</w:t>
      </w:r>
    </w:p>
    <w:p w:rsidR="00A33EAB" w:rsidRDefault="00A33EAB">
      <w:pPr>
        <w:adjustRightInd w:val="0"/>
        <w:snapToGrid w:val="0"/>
        <w:spacing w:line="380" w:lineRule="exact"/>
        <w:ind w:rightChars="14" w:right="29" w:firstLineChars="200" w:firstLine="480"/>
        <w:rPr>
          <w:rFonts w:ascii="宋体" w:hAnsi="宋体" w:cs="宋体"/>
          <w:sz w:val="24"/>
        </w:rPr>
      </w:pPr>
    </w:p>
    <w:p w:rsidR="00A33EAB" w:rsidRDefault="000037F0">
      <w:pPr>
        <w:pStyle w:val="a8"/>
        <w:spacing w:line="380" w:lineRule="exact"/>
        <w:ind w:firstLineChars="200" w:firstLine="480"/>
        <w:rPr>
          <w:rFonts w:ascii="宋体" w:hAnsi="宋体" w:cs="宋体"/>
          <w:sz w:val="24"/>
        </w:rPr>
      </w:pPr>
      <w:r>
        <w:rPr>
          <w:rFonts w:ascii="宋体" w:hAnsi="宋体" w:cs="宋体" w:hint="eastAsia"/>
          <w:sz w:val="24"/>
        </w:rPr>
        <w:t>根据贵方《</w:t>
      </w:r>
      <w:r>
        <w:rPr>
          <w:rFonts w:ascii="宋体" w:hAnsi="宋体" w:cs="宋体" w:hint="eastAsia"/>
          <w:bCs/>
          <w:sz w:val="24"/>
        </w:rPr>
        <w:t>磋商文件</w:t>
      </w:r>
      <w:r>
        <w:rPr>
          <w:rFonts w:ascii="宋体" w:hAnsi="宋体" w:cs="宋体" w:hint="eastAsia"/>
          <w:sz w:val="24"/>
        </w:rPr>
        <w:t>》</w:t>
      </w:r>
      <w:r w:rsidR="00613637">
        <w:rPr>
          <w:rFonts w:ascii="宋体" w:hAnsi="宋体" w:cs="宋体" w:hint="eastAsia"/>
          <w:b/>
          <w:bCs/>
          <w:sz w:val="24"/>
        </w:rPr>
        <w:t>（项目编号、</w:t>
      </w:r>
      <w:r>
        <w:rPr>
          <w:rFonts w:ascii="宋体" w:hAnsi="宋体" w:cs="宋体" w:hint="eastAsia"/>
          <w:b/>
          <w:bCs/>
          <w:sz w:val="24"/>
        </w:rPr>
        <w:t>名称：</w:t>
      </w:r>
      <w:r w:rsidR="00780EC6" w:rsidRPr="00780EC6">
        <w:rPr>
          <w:rFonts w:ascii="宋体" w:hAnsi="宋体" w:cs="宋体" w:hint="eastAsia"/>
          <w:b/>
          <w:bCs/>
          <w:sz w:val="24"/>
          <w:u w:val="single"/>
        </w:rPr>
        <w:t xml:space="preserve">                 </w:t>
      </w:r>
      <w:r w:rsidR="00780EC6">
        <w:rPr>
          <w:rFonts w:ascii="宋体" w:hAnsi="宋体" w:cs="宋体" w:hint="eastAsia"/>
          <w:b/>
          <w:bCs/>
          <w:sz w:val="24"/>
          <w:u w:val="single"/>
        </w:rPr>
        <w:t xml:space="preserve">   </w:t>
      </w:r>
      <w:r>
        <w:rPr>
          <w:rFonts w:ascii="宋体" w:hAnsi="宋体" w:cs="宋体" w:hint="eastAsia"/>
          <w:b/>
          <w:bCs/>
          <w:sz w:val="24"/>
        </w:rPr>
        <w:t>）</w:t>
      </w:r>
      <w:r>
        <w:rPr>
          <w:rFonts w:ascii="宋体" w:hAnsi="宋体" w:cs="宋体" w:hint="eastAsia"/>
          <w:sz w:val="24"/>
        </w:rPr>
        <w:t>要求，本供应商正式提交以下首次响应文件。</w:t>
      </w:r>
    </w:p>
    <w:p w:rsidR="00A33EAB" w:rsidRDefault="002646C8">
      <w:pPr>
        <w:pStyle w:val="a8"/>
        <w:numPr>
          <w:ilvl w:val="0"/>
          <w:numId w:val="8"/>
        </w:numPr>
        <w:spacing w:line="380" w:lineRule="exact"/>
        <w:ind w:firstLine="480"/>
        <w:rPr>
          <w:rFonts w:ascii="宋体" w:hAnsi="宋体" w:cs="宋体"/>
          <w:sz w:val="24"/>
        </w:rPr>
      </w:pPr>
      <w:r>
        <w:rPr>
          <w:rFonts w:ascii="宋体" w:hAnsi="宋体" w:cs="宋体"/>
          <w:sz w:val="24"/>
        </w:rPr>
        <w:pict>
          <v:line id="Line 2" o:spid="_x0000_s1031" style="position:absolute;left:0;text-align:left;flip:y;z-index:251661312" from="147pt,1.3pt" to="147.05pt,2.6pt"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Z+/LjVAAAABwEAAA8A&#10;AAAAAAAAAQAgAAAAIgAAAGRycy9kb3ducmV2LnhtbFBLAQIUABQAAAAIAIdO4kCA415w4QEAAOMD&#10;AAAOAAAAAAAAAAEAIAAAACQBAABkcnMvZTJvRG9jLnhtbFBLBQYAAAAABgAGAFkBAAB3BQAAAAA=&#10;" o:allowincell="f"/>
        </w:pict>
      </w:r>
      <w:r w:rsidR="000037F0">
        <w:rPr>
          <w:rFonts w:ascii="宋体" w:hAnsi="宋体" w:cs="宋体" w:hint="eastAsia"/>
          <w:sz w:val="24"/>
        </w:rPr>
        <w:t xml:space="preserve">承诺书； </w:t>
      </w:r>
    </w:p>
    <w:p w:rsidR="00A33EAB" w:rsidRDefault="000037F0">
      <w:pPr>
        <w:pStyle w:val="a8"/>
        <w:numPr>
          <w:ilvl w:val="0"/>
          <w:numId w:val="8"/>
        </w:numPr>
        <w:spacing w:line="380" w:lineRule="exact"/>
        <w:ind w:firstLine="480"/>
        <w:rPr>
          <w:rFonts w:ascii="宋体" w:hAnsi="宋体" w:cs="宋体"/>
          <w:sz w:val="24"/>
        </w:rPr>
      </w:pPr>
      <w:r>
        <w:rPr>
          <w:rFonts w:ascii="宋体" w:hAnsi="宋体" w:cs="宋体" w:hint="eastAsia"/>
          <w:sz w:val="24"/>
        </w:rPr>
        <w:t>授权委托书；</w:t>
      </w:r>
    </w:p>
    <w:p w:rsidR="00A33EAB" w:rsidRDefault="000037F0">
      <w:pPr>
        <w:pStyle w:val="a8"/>
        <w:numPr>
          <w:ilvl w:val="0"/>
          <w:numId w:val="8"/>
        </w:numPr>
        <w:spacing w:line="380" w:lineRule="exact"/>
        <w:ind w:firstLine="480"/>
        <w:rPr>
          <w:rFonts w:ascii="宋体" w:hAnsi="宋体" w:cs="宋体"/>
          <w:sz w:val="24"/>
        </w:rPr>
      </w:pPr>
      <w:r>
        <w:rPr>
          <w:rFonts w:ascii="宋体" w:hAnsi="宋体" w:cs="宋体" w:hint="eastAsia"/>
          <w:sz w:val="24"/>
        </w:rPr>
        <w:t>磋商报价表；</w:t>
      </w:r>
    </w:p>
    <w:p w:rsidR="00780EC6" w:rsidRDefault="00780EC6">
      <w:pPr>
        <w:pStyle w:val="a8"/>
        <w:numPr>
          <w:ilvl w:val="0"/>
          <w:numId w:val="8"/>
        </w:numPr>
        <w:spacing w:line="380" w:lineRule="exact"/>
        <w:ind w:firstLine="480"/>
        <w:rPr>
          <w:rFonts w:ascii="宋体" w:hAnsi="宋体" w:cs="宋体"/>
          <w:sz w:val="24"/>
        </w:rPr>
      </w:pPr>
      <w:r>
        <w:rPr>
          <w:rFonts w:ascii="宋体" w:hAnsi="宋体" w:cs="宋体" w:hint="eastAsia"/>
          <w:sz w:val="24"/>
        </w:rPr>
        <w:t>磋商报价明细表；</w:t>
      </w:r>
    </w:p>
    <w:p w:rsidR="00A33EAB" w:rsidRDefault="000037F0">
      <w:pPr>
        <w:pStyle w:val="a8"/>
        <w:numPr>
          <w:ilvl w:val="0"/>
          <w:numId w:val="8"/>
        </w:numPr>
        <w:spacing w:line="380" w:lineRule="exact"/>
        <w:ind w:firstLine="480"/>
        <w:rPr>
          <w:rFonts w:ascii="宋体" w:hAnsi="宋体" w:cs="宋体"/>
          <w:sz w:val="24"/>
        </w:rPr>
      </w:pPr>
      <w:r>
        <w:rPr>
          <w:rFonts w:ascii="宋体" w:hAnsi="宋体" w:cs="宋体" w:hint="eastAsia"/>
          <w:sz w:val="24"/>
        </w:rPr>
        <w:t>偏离表；</w:t>
      </w:r>
    </w:p>
    <w:p w:rsidR="00A36C84" w:rsidRDefault="00A36C84">
      <w:pPr>
        <w:pStyle w:val="a8"/>
        <w:numPr>
          <w:ilvl w:val="0"/>
          <w:numId w:val="8"/>
        </w:numPr>
        <w:spacing w:line="380" w:lineRule="exact"/>
        <w:ind w:firstLine="480"/>
        <w:rPr>
          <w:rFonts w:ascii="宋体" w:hAnsi="宋体" w:cs="宋体"/>
          <w:sz w:val="24"/>
        </w:rPr>
      </w:pPr>
      <w:r>
        <w:rPr>
          <w:rFonts w:ascii="宋体" w:hAnsi="宋体" w:cs="宋体"/>
          <w:sz w:val="24"/>
        </w:rPr>
        <w:t>进口产品专项授权书（如所投产品为进口产品时提供）；</w:t>
      </w:r>
    </w:p>
    <w:p w:rsidR="00A33EAB" w:rsidRDefault="000037F0">
      <w:pPr>
        <w:pStyle w:val="a8"/>
        <w:spacing w:line="380" w:lineRule="exact"/>
        <w:ind w:firstLine="480"/>
        <w:rPr>
          <w:rFonts w:ascii="宋体" w:hAnsi="宋体" w:cs="宋体"/>
          <w:sz w:val="24"/>
        </w:rPr>
      </w:pPr>
      <w:r>
        <w:rPr>
          <w:rFonts w:ascii="宋体" w:hAnsi="宋体" w:cs="宋体" w:hint="eastAsia"/>
          <w:sz w:val="24"/>
        </w:rPr>
        <w:t>（</w:t>
      </w:r>
      <w:r w:rsidR="00A36C84">
        <w:rPr>
          <w:rFonts w:ascii="宋体" w:hAnsi="宋体" w:cs="宋体" w:hint="eastAsia"/>
          <w:sz w:val="24"/>
        </w:rPr>
        <w:t>7</w:t>
      </w:r>
      <w:r>
        <w:rPr>
          <w:rFonts w:ascii="宋体" w:hAnsi="宋体" w:cs="宋体" w:hint="eastAsia"/>
          <w:sz w:val="24"/>
        </w:rPr>
        <w:t>）磋商</w:t>
      </w:r>
      <w:r>
        <w:rPr>
          <w:rFonts w:ascii="宋体" w:hAnsi="宋体" w:cs="宋体" w:hint="eastAsia"/>
          <w:bCs/>
          <w:sz w:val="24"/>
        </w:rPr>
        <w:t>文件</w:t>
      </w:r>
      <w:r>
        <w:rPr>
          <w:rFonts w:ascii="宋体" w:hAnsi="宋体" w:cs="宋体" w:hint="eastAsia"/>
          <w:sz w:val="24"/>
        </w:rPr>
        <w:t>要求提供的其他响应文件。</w:t>
      </w:r>
    </w:p>
    <w:p w:rsidR="00A33EAB" w:rsidRPr="002369DE" w:rsidRDefault="00A33EAB">
      <w:pPr>
        <w:pStyle w:val="a8"/>
        <w:spacing w:line="380" w:lineRule="exact"/>
        <w:ind w:firstLine="480"/>
        <w:rPr>
          <w:rFonts w:ascii="宋体" w:hAnsi="宋体" w:cs="宋体"/>
          <w:sz w:val="24"/>
        </w:rPr>
      </w:pPr>
    </w:p>
    <w:p w:rsidR="00A33EAB" w:rsidRDefault="000037F0">
      <w:pPr>
        <w:pStyle w:val="a8"/>
        <w:spacing w:line="380" w:lineRule="exact"/>
        <w:ind w:firstLine="480"/>
        <w:rPr>
          <w:rFonts w:ascii="宋体" w:hAnsi="宋体" w:cs="宋体"/>
          <w:sz w:val="24"/>
        </w:rPr>
      </w:pPr>
      <w:r>
        <w:rPr>
          <w:rFonts w:ascii="宋体" w:hAnsi="宋体" w:cs="宋体" w:hint="eastAsia"/>
          <w:sz w:val="24"/>
        </w:rPr>
        <w:t>我单位符合本项目供应商资格要求。</w:t>
      </w:r>
    </w:p>
    <w:p w:rsidR="00A33EAB" w:rsidRDefault="000037F0">
      <w:pPr>
        <w:pStyle w:val="a8"/>
        <w:spacing w:line="380" w:lineRule="exact"/>
        <w:ind w:firstLine="480"/>
        <w:rPr>
          <w:rFonts w:ascii="宋体" w:hAnsi="宋体" w:cs="宋体"/>
          <w:sz w:val="24"/>
        </w:rPr>
      </w:pPr>
      <w:r>
        <w:rPr>
          <w:rFonts w:ascii="宋体" w:hAnsi="宋体" w:cs="宋体" w:hint="eastAsia"/>
          <w:sz w:val="24"/>
        </w:rPr>
        <w:t>我单位按照磋商文件的要求编制响应文件，并对其提交的响应文件的真实性、合法性承担法律责任。</w:t>
      </w:r>
    </w:p>
    <w:p w:rsidR="00A33EAB" w:rsidRDefault="00A33EAB">
      <w:pPr>
        <w:pStyle w:val="a8"/>
        <w:spacing w:line="380" w:lineRule="exact"/>
        <w:ind w:firstLine="480"/>
        <w:rPr>
          <w:rFonts w:ascii="宋体" w:hAnsi="宋体" w:cs="宋体"/>
          <w:sz w:val="24"/>
        </w:rPr>
      </w:pPr>
    </w:p>
    <w:p w:rsidR="00A33EAB" w:rsidRDefault="000037F0">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 xml:space="preserve">供应商兹宣布同意如下: </w:t>
      </w:r>
    </w:p>
    <w:p w:rsidR="00A33EAB" w:rsidRDefault="002646C8">
      <w:pPr>
        <w:pStyle w:val="a8"/>
        <w:spacing w:line="380" w:lineRule="exact"/>
        <w:ind w:firstLineChars="200" w:firstLine="480"/>
        <w:rPr>
          <w:rFonts w:ascii="宋体" w:hAnsi="宋体" w:cs="宋体"/>
          <w:sz w:val="24"/>
        </w:rPr>
      </w:pPr>
      <w:r>
        <w:rPr>
          <w:rFonts w:ascii="宋体" w:hAnsi="宋体" w:cs="宋体"/>
          <w:sz w:val="24"/>
        </w:rPr>
        <w:pict>
          <v:line id="Line 4" o:spid="_x0000_s1030" style="position:absolute;left:0;text-align:left;z-index:251663360" from="246.75pt,23.4pt" to="246.8pt,23.4pt"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Leg81QAAAAkBAAAPAAAAAAAAAAEAIAAA&#10;ACIAAABkcnMvZG93bnJldi54bWxQSwECFAAUAAAACACHTuJAm8jQrNYBAADVAwAADgAAAAAAAAAB&#10;ACAAAAAkAQAAZHJzL2Uyb0RvYy54bWxQSwUGAAAAAAYABgBZAQAAbAUAAAAA&#10;" o:allowincell="f"/>
        </w:pict>
      </w:r>
      <w:r>
        <w:rPr>
          <w:rFonts w:ascii="宋体" w:hAnsi="宋体" w:cs="宋体"/>
          <w:sz w:val="24"/>
        </w:rPr>
        <w:pict>
          <v:line id="Line 3" o:spid="_x0000_s1029" style="position:absolute;left:0;text-align:left;z-index:251662336" from="220.5pt,46.8pt" to="220.55pt,46.8pt"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a6W9YAAAAJAQAADwAAAAAAAAABACAA&#10;AAAiAAAAZHJzL2Rvd25yZXYueG1sUEsBAhQAFAAAAAgAh07iQGUCTEXWAQAA1QMAAA4AAAAAAAAA&#10;AQAgAAAAJQEAAGRycy9lMm9Eb2MueG1sUEsFBgAAAAAGAAYAWQEAAG0FAAAAAA==&#10;" o:allowincell="f"/>
        </w:pict>
      </w:r>
      <w:r w:rsidR="000037F0">
        <w:rPr>
          <w:rFonts w:ascii="宋体" w:hAnsi="宋体" w:cs="宋体" w:hint="eastAsia"/>
          <w:sz w:val="24"/>
        </w:rPr>
        <w:t>一、完全承担根据《磋商文件》规定完成合同的责任和义务（如有偏离，将全部填写在偏离表中）。</w:t>
      </w:r>
    </w:p>
    <w:p w:rsidR="00A33EAB" w:rsidRDefault="002646C8">
      <w:pPr>
        <w:pStyle w:val="a8"/>
        <w:spacing w:line="380" w:lineRule="exact"/>
        <w:ind w:firstLineChars="200" w:firstLine="480"/>
        <w:rPr>
          <w:rFonts w:ascii="宋体" w:hAnsi="宋体" w:cs="宋体"/>
          <w:sz w:val="24"/>
        </w:rPr>
      </w:pPr>
      <w:r>
        <w:rPr>
          <w:rFonts w:ascii="宋体" w:hAnsi="宋体" w:cs="宋体"/>
          <w:sz w:val="24"/>
        </w:rPr>
        <w:pict>
          <v:line id="Line 5" o:spid="_x0000_s1028" style="position:absolute;left:0;text-align:left;z-index:251664384"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h6NQDVAAAACQEAAA8AAAAAAAAAAQAgAAAA&#10;IgAAAGRycy9kb3ducmV2LnhtbFBLAQIUABQAAAAIAIdO4kCh7Avv1QEAANUDAAAOAAAAAAAAAAEA&#10;IAAAACQBAABkcnMvZTJvRG9jLnhtbFBLBQYAAAAABgAGAFkBAABrBQAAAAA=&#10;" o:allowincell="f"/>
        </w:pict>
      </w:r>
      <w:r>
        <w:rPr>
          <w:rFonts w:ascii="宋体" w:hAnsi="宋体" w:cs="宋体"/>
          <w:sz w:val="24"/>
        </w:rPr>
        <w:pict>
          <v:line id="Line 6" o:spid="_x0000_s1027" style="position:absolute;left:0;text-align:left;z-index:251665408"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h6NQDVAAAACQEAAA8AAAAAAAAAAQAgAAAA&#10;IgAAAGRycy9kb3ducmV2LnhtbFBLAQIUABQAAAAIAIdO4kBI7c8z1QEAANUDAAAOAAAAAAAAAAEA&#10;IAAAACQBAABkcnMvZTJvRG9jLnhtbFBLBQYAAAAABgAGAFkBAABrBQAAAAA=&#10;" o:allowincell="f"/>
        </w:pict>
      </w:r>
      <w:r w:rsidR="000037F0">
        <w:rPr>
          <w:rFonts w:ascii="宋体" w:hAnsi="宋体" w:cs="宋体" w:hint="eastAsia"/>
          <w:sz w:val="24"/>
        </w:rPr>
        <w:t>二、保证所提供的响应文件及所有材料的真实、合法、有效，并对其负责。</w:t>
      </w:r>
    </w:p>
    <w:p w:rsidR="00A33EAB" w:rsidRDefault="000037F0">
      <w:pPr>
        <w:spacing w:line="380" w:lineRule="exact"/>
        <w:ind w:firstLineChars="200" w:firstLine="480"/>
        <w:rPr>
          <w:rFonts w:ascii="宋体" w:hAnsi="宋体" w:cs="宋体"/>
          <w:sz w:val="24"/>
        </w:rPr>
      </w:pPr>
      <w:r>
        <w:rPr>
          <w:rFonts w:ascii="宋体" w:hAnsi="宋体" w:cs="宋体" w:hint="eastAsia"/>
          <w:sz w:val="24"/>
        </w:rPr>
        <w:t>三、已详细审核竞争性磋商文件（含竞争性磋商文件</w:t>
      </w:r>
      <w:r>
        <w:rPr>
          <w:rFonts w:ascii="宋体" w:hAnsi="宋体" w:cs="宋体" w:hint="eastAsia"/>
          <w:kern w:val="0"/>
          <w:sz w:val="24"/>
        </w:rPr>
        <w:t>的澄清或者修改</w:t>
      </w:r>
      <w:r>
        <w:rPr>
          <w:rFonts w:ascii="宋体" w:hAnsi="宋体" w:cs="宋体" w:hint="eastAsia"/>
          <w:sz w:val="24"/>
        </w:rPr>
        <w:t>），本供应商完全理解并同意放弃对这方面不明及误解的权利。</w:t>
      </w:r>
    </w:p>
    <w:p w:rsidR="00A33EAB" w:rsidRDefault="000037F0">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四、所供货物保证符合国家有关产品质量、性能和安全标准，无权利瑕疵。</w:t>
      </w:r>
    </w:p>
    <w:p w:rsidR="00A33EAB" w:rsidRDefault="000037F0">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五、有效期为90个工作日。</w:t>
      </w:r>
    </w:p>
    <w:p w:rsidR="00A33EAB" w:rsidRDefault="000037F0">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六、同意向贵方提供贵方可能要求的与本次磋商采购有关的任何证据或资料。</w:t>
      </w:r>
    </w:p>
    <w:p w:rsidR="00A33EAB" w:rsidRDefault="000037F0">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七、供应商同意在授予合同后，按照磋商文件的有关规定支付代理服务费。</w:t>
      </w:r>
    </w:p>
    <w:p w:rsidR="00A33EAB" w:rsidRDefault="00A33EAB">
      <w:pPr>
        <w:adjustRightInd w:val="0"/>
        <w:snapToGrid w:val="0"/>
        <w:spacing w:line="380" w:lineRule="exact"/>
        <w:ind w:rightChars="14" w:right="29" w:firstLineChars="200" w:firstLine="480"/>
        <w:rPr>
          <w:rFonts w:ascii="宋体" w:hAnsi="宋体" w:cs="宋体"/>
          <w:sz w:val="24"/>
        </w:rPr>
      </w:pPr>
    </w:p>
    <w:p w:rsidR="00A33EAB" w:rsidRDefault="00A33EAB">
      <w:pPr>
        <w:adjustRightInd w:val="0"/>
        <w:snapToGrid w:val="0"/>
        <w:spacing w:line="380" w:lineRule="exact"/>
        <w:ind w:rightChars="14" w:right="29" w:firstLineChars="200" w:firstLine="480"/>
        <w:rPr>
          <w:rFonts w:ascii="宋体" w:hAnsi="宋体" w:cs="宋体"/>
          <w:sz w:val="24"/>
        </w:rPr>
      </w:pPr>
    </w:p>
    <w:p w:rsidR="00A33EAB" w:rsidRDefault="00A33EAB">
      <w:pPr>
        <w:spacing w:line="380" w:lineRule="exact"/>
        <w:rPr>
          <w:rFonts w:ascii="宋体" w:hAnsi="宋体" w:cs="宋体"/>
          <w:sz w:val="24"/>
        </w:rPr>
      </w:pPr>
    </w:p>
    <w:p w:rsidR="00A33EAB" w:rsidRDefault="000037F0">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供应商（公章）：</w:t>
      </w:r>
    </w:p>
    <w:p w:rsidR="00A33EAB" w:rsidRDefault="000037F0">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 xml:space="preserve">法定代表人或授权代表（签字或盖章）：  </w:t>
      </w:r>
    </w:p>
    <w:p w:rsidR="00A33EAB" w:rsidRDefault="000037F0">
      <w:pPr>
        <w:adjustRightInd w:val="0"/>
        <w:snapToGrid w:val="0"/>
        <w:spacing w:line="380" w:lineRule="exact"/>
        <w:ind w:firstLineChars="1650" w:firstLine="3960"/>
        <w:rPr>
          <w:rFonts w:ascii="宋体" w:hAnsi="宋体" w:cs="宋体"/>
          <w:sz w:val="24"/>
        </w:rPr>
      </w:pPr>
      <w:r>
        <w:rPr>
          <w:rFonts w:ascii="宋体" w:hAnsi="宋体" w:cs="宋体" w:hint="eastAsia"/>
          <w:sz w:val="24"/>
        </w:rPr>
        <w:t>联系电话：</w:t>
      </w:r>
    </w:p>
    <w:p w:rsidR="00A33EAB" w:rsidRDefault="000037F0">
      <w:pPr>
        <w:adjustRightInd w:val="0"/>
        <w:snapToGrid w:val="0"/>
        <w:spacing w:line="380" w:lineRule="exact"/>
        <w:ind w:firstLineChars="1650" w:firstLine="3960"/>
        <w:rPr>
          <w:rFonts w:ascii="宋体" w:hAnsi="宋体" w:cs="宋体"/>
          <w:sz w:val="24"/>
        </w:rPr>
      </w:pPr>
      <w:r>
        <w:rPr>
          <w:rFonts w:ascii="宋体" w:hAnsi="宋体" w:cs="宋体" w:hint="eastAsia"/>
          <w:sz w:val="24"/>
        </w:rPr>
        <w:t>移动电话：</w:t>
      </w:r>
    </w:p>
    <w:p w:rsidR="00A33EAB" w:rsidRDefault="000037F0">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日期：</w:t>
      </w:r>
    </w:p>
    <w:p w:rsidR="00A33EAB" w:rsidRDefault="00A33EAB">
      <w:pPr>
        <w:adjustRightInd w:val="0"/>
        <w:snapToGrid w:val="0"/>
        <w:spacing w:line="380" w:lineRule="exact"/>
        <w:ind w:rightChars="14" w:right="29"/>
        <w:rPr>
          <w:rFonts w:ascii="宋体" w:hAnsi="宋体" w:cs="宋体"/>
          <w:sz w:val="24"/>
        </w:rPr>
      </w:pPr>
    </w:p>
    <w:p w:rsidR="00A33EAB" w:rsidRDefault="000037F0">
      <w:pPr>
        <w:pStyle w:val="ab"/>
        <w:tabs>
          <w:tab w:val="left" w:pos="1402"/>
        </w:tabs>
        <w:ind w:firstLineChars="0" w:firstLine="0"/>
        <w:rPr>
          <w:rFonts w:asciiTheme="minorEastAsia" w:eastAsiaTheme="minorEastAsia" w:hAnsiTheme="minorEastAsia" w:cs="华文楷体"/>
          <w:b/>
          <w:color w:val="000000" w:themeColor="text1"/>
          <w:sz w:val="28"/>
          <w:szCs w:val="28"/>
          <w:highlight w:val="yellow"/>
        </w:rPr>
      </w:pPr>
      <w:r>
        <w:rPr>
          <w:rFonts w:asciiTheme="minorEastAsia" w:eastAsiaTheme="minorEastAsia" w:hAnsiTheme="minorEastAsia" w:cs="华文楷体" w:hint="eastAsia"/>
          <w:b/>
          <w:color w:val="000000" w:themeColor="text1"/>
          <w:sz w:val="28"/>
          <w:szCs w:val="28"/>
          <w:highlight w:val="yellow"/>
        </w:rPr>
        <w:lastRenderedPageBreak/>
        <w:t>（七）具备履行合同所必需的设备和专业技术能力的书面声明（附证明材料）</w:t>
      </w:r>
    </w:p>
    <w:p w:rsidR="002F34D5" w:rsidRDefault="002F34D5" w:rsidP="002F34D5">
      <w:pPr>
        <w:adjustRightInd w:val="0"/>
        <w:snapToGrid w:val="0"/>
        <w:spacing w:line="380" w:lineRule="exact"/>
        <w:rPr>
          <w:rFonts w:ascii="宋体" w:hAnsi="宋体" w:cs="宋体"/>
          <w:sz w:val="24"/>
        </w:rPr>
      </w:pPr>
    </w:p>
    <w:p w:rsidR="00A33EAB" w:rsidRDefault="000B7574" w:rsidP="002F34D5">
      <w:pPr>
        <w:adjustRightInd w:val="0"/>
        <w:snapToGrid w:val="0"/>
        <w:spacing w:line="380" w:lineRule="exact"/>
        <w:rPr>
          <w:rFonts w:ascii="宋体" w:hAnsi="宋体" w:cs="宋体"/>
          <w:sz w:val="24"/>
          <w:u w:val="single"/>
        </w:rPr>
      </w:pPr>
      <w:r>
        <w:rPr>
          <w:rFonts w:ascii="宋体" w:hAnsi="宋体" w:cs="宋体" w:hint="eastAsia"/>
          <w:sz w:val="24"/>
        </w:rPr>
        <w:t>致</w:t>
      </w:r>
      <w:r>
        <w:rPr>
          <w:rFonts w:ascii="宋体" w:hAnsi="宋体" w:cs="宋体" w:hint="eastAsia"/>
          <w:b/>
          <w:bCs/>
          <w:sz w:val="24"/>
          <w:u w:val="single"/>
        </w:rPr>
        <w:t>江苏师范大学</w:t>
      </w:r>
      <w:r>
        <w:rPr>
          <w:rFonts w:ascii="宋体" w:hAnsi="宋体" w:cs="宋体" w:hint="eastAsia"/>
          <w:sz w:val="24"/>
          <w:u w:val="single"/>
        </w:rPr>
        <w:t>：</w:t>
      </w:r>
    </w:p>
    <w:p w:rsidR="002F34D5" w:rsidRPr="002F34D5" w:rsidRDefault="002F34D5" w:rsidP="002F34D5">
      <w:pPr>
        <w:adjustRightInd w:val="0"/>
        <w:snapToGrid w:val="0"/>
        <w:spacing w:line="380" w:lineRule="exact"/>
        <w:rPr>
          <w:rFonts w:ascii="宋体" w:hAnsi="宋体" w:cs="宋体"/>
          <w:sz w:val="24"/>
        </w:rPr>
      </w:pPr>
    </w:p>
    <w:p w:rsidR="00A33EAB" w:rsidRDefault="000037F0">
      <w:pPr>
        <w:spacing w:line="480" w:lineRule="exact"/>
        <w:ind w:firstLineChars="200" w:firstLine="480"/>
        <w:rPr>
          <w:rFonts w:ascii="宋体" w:hAnsi="宋体" w:cs="宋体"/>
          <w:sz w:val="24"/>
        </w:rPr>
      </w:pPr>
      <w:r>
        <w:rPr>
          <w:rFonts w:ascii="宋体" w:hAnsi="宋体" w:cs="宋体" w:hint="eastAsia"/>
          <w:sz w:val="24"/>
        </w:rPr>
        <w:t>本供应商郑重声明：具备履行</w:t>
      </w:r>
      <w:r w:rsidR="000B7574">
        <w:rPr>
          <w:rFonts w:ascii="宋体" w:hAnsi="宋体" w:cs="宋体" w:hint="eastAsia"/>
          <w:sz w:val="24"/>
        </w:rPr>
        <w:t>项目采购合同</w:t>
      </w:r>
      <w:r>
        <w:rPr>
          <w:rFonts w:ascii="宋体" w:hAnsi="宋体" w:cs="宋体" w:hint="eastAsia"/>
          <w:sz w:val="24"/>
        </w:rPr>
        <w:t>（</w:t>
      </w:r>
      <w:r>
        <w:rPr>
          <w:rFonts w:ascii="宋体" w:hAnsi="宋体" w:cs="宋体" w:hint="eastAsia"/>
          <w:b/>
          <w:sz w:val="24"/>
          <w:u w:val="single"/>
        </w:rPr>
        <w:t>项目名称：</w:t>
      </w:r>
      <w:r w:rsidR="000B7574">
        <w:rPr>
          <w:rFonts w:ascii="宋体" w:hAnsi="宋体" w:cs="宋体" w:hint="eastAsia"/>
          <w:b/>
          <w:sz w:val="24"/>
          <w:u w:val="single"/>
        </w:rPr>
        <w:t xml:space="preserve">     </w:t>
      </w:r>
      <w:r>
        <w:rPr>
          <w:rFonts w:ascii="宋体" w:hAnsi="宋体" w:cs="宋体" w:hint="eastAsia"/>
          <w:b/>
          <w:sz w:val="24"/>
          <w:u w:val="single"/>
        </w:rPr>
        <w:t>，项目编号：</w:t>
      </w:r>
      <w:r w:rsidR="000B7574">
        <w:rPr>
          <w:rFonts w:ascii="宋体" w:hAnsi="宋体" w:cs="宋体" w:hint="eastAsia"/>
          <w:b/>
          <w:sz w:val="24"/>
          <w:u w:val="single"/>
        </w:rPr>
        <w:t xml:space="preserve">      </w:t>
      </w:r>
      <w:r>
        <w:rPr>
          <w:rFonts w:ascii="宋体" w:hAnsi="宋体" w:cs="宋体" w:hint="eastAsia"/>
          <w:sz w:val="24"/>
        </w:rPr>
        <w:t>）所必需的设备和专业技术能力，具体为：</w:t>
      </w:r>
    </w:p>
    <w:p w:rsidR="00A33EAB" w:rsidRDefault="000037F0">
      <w:pPr>
        <w:spacing w:line="480" w:lineRule="exact"/>
        <w:ind w:firstLineChars="200" w:firstLine="480"/>
        <w:rPr>
          <w:rFonts w:ascii="宋体" w:hAnsi="宋体" w:cs="宋体"/>
          <w:sz w:val="24"/>
        </w:rPr>
      </w:pPr>
      <w:r>
        <w:rPr>
          <w:rFonts w:ascii="宋体" w:hAnsi="宋体" w:cs="宋体" w:hint="eastAsia"/>
          <w:sz w:val="24"/>
        </w:rPr>
        <w:t>设备：</w:t>
      </w:r>
    </w:p>
    <w:p w:rsidR="00A33EAB" w:rsidRDefault="000037F0">
      <w:pPr>
        <w:spacing w:line="480" w:lineRule="exact"/>
        <w:ind w:firstLineChars="200" w:firstLine="480"/>
        <w:rPr>
          <w:rFonts w:ascii="宋体" w:hAnsi="宋体" w:cs="宋体"/>
          <w:sz w:val="24"/>
        </w:rPr>
      </w:pPr>
      <w:r>
        <w:rPr>
          <w:rFonts w:ascii="宋体" w:hAnsi="宋体" w:cs="宋体" w:hint="eastAsia"/>
          <w:sz w:val="24"/>
        </w:rPr>
        <w:t>1.（证明材料附后）</w:t>
      </w:r>
    </w:p>
    <w:p w:rsidR="00A33EAB" w:rsidRDefault="000037F0">
      <w:pPr>
        <w:spacing w:line="480" w:lineRule="exact"/>
        <w:ind w:firstLineChars="200" w:firstLine="480"/>
        <w:rPr>
          <w:rFonts w:ascii="宋体" w:hAnsi="宋体" w:cs="宋体"/>
          <w:sz w:val="24"/>
        </w:rPr>
      </w:pPr>
      <w:r>
        <w:rPr>
          <w:rFonts w:ascii="宋体" w:hAnsi="宋体" w:cs="宋体" w:hint="eastAsia"/>
          <w:sz w:val="24"/>
        </w:rPr>
        <w:t>2.（证明材料附后）</w:t>
      </w:r>
    </w:p>
    <w:p w:rsidR="00A33EAB" w:rsidRDefault="000037F0">
      <w:pPr>
        <w:spacing w:line="480" w:lineRule="exact"/>
        <w:ind w:firstLineChars="200" w:firstLine="480"/>
        <w:rPr>
          <w:rFonts w:ascii="宋体" w:hAnsi="宋体" w:cs="宋体"/>
          <w:sz w:val="24"/>
        </w:rPr>
      </w:pPr>
      <w:r>
        <w:rPr>
          <w:rFonts w:ascii="宋体" w:hAnsi="宋体" w:cs="宋体" w:hint="eastAsia"/>
          <w:sz w:val="24"/>
        </w:rPr>
        <w:t>3.（证明材料附后）</w:t>
      </w:r>
    </w:p>
    <w:p w:rsidR="00A33EAB" w:rsidRDefault="000037F0">
      <w:pPr>
        <w:spacing w:line="480" w:lineRule="exact"/>
        <w:ind w:firstLineChars="200" w:firstLine="480"/>
        <w:rPr>
          <w:rFonts w:ascii="宋体" w:hAnsi="宋体" w:cs="宋体"/>
          <w:sz w:val="24"/>
        </w:rPr>
      </w:pPr>
      <w:r>
        <w:rPr>
          <w:rFonts w:ascii="宋体" w:hAnsi="宋体" w:cs="宋体" w:hint="eastAsia"/>
          <w:sz w:val="24"/>
        </w:rPr>
        <w:t>…………</w:t>
      </w:r>
    </w:p>
    <w:p w:rsidR="00A33EAB" w:rsidRDefault="00A33EAB">
      <w:pPr>
        <w:spacing w:line="480" w:lineRule="exact"/>
        <w:ind w:firstLineChars="200" w:firstLine="600"/>
        <w:rPr>
          <w:rFonts w:ascii="宋体" w:hAnsi="宋体" w:cs="宋体"/>
          <w:sz w:val="30"/>
          <w:szCs w:val="30"/>
        </w:rPr>
      </w:pPr>
    </w:p>
    <w:p w:rsidR="00A33EAB" w:rsidRDefault="000037F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专业技术能力：</w:t>
      </w:r>
    </w:p>
    <w:p w:rsidR="00A33EAB" w:rsidRDefault="000037F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1.（证明材料附后）</w:t>
      </w:r>
    </w:p>
    <w:p w:rsidR="00A33EAB" w:rsidRDefault="000037F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2.（证明材料附后）</w:t>
      </w:r>
    </w:p>
    <w:p w:rsidR="00A33EAB" w:rsidRDefault="000037F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3.（证明材料附后）</w:t>
      </w:r>
    </w:p>
    <w:p w:rsidR="00A33EAB" w:rsidRDefault="000037F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p w:rsidR="00A33EAB" w:rsidRDefault="000037F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特此声明。</w:t>
      </w:r>
    </w:p>
    <w:p w:rsidR="00A33EAB" w:rsidRDefault="000037F0">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投标人对上述声明的真实性负责。如有虚假，将依法承担相应责任。</w:t>
      </w:r>
    </w:p>
    <w:p w:rsidR="00A33EAB" w:rsidRDefault="00A33EAB">
      <w:pPr>
        <w:spacing w:line="480" w:lineRule="exact"/>
        <w:ind w:firstLineChars="200" w:firstLine="480"/>
        <w:rPr>
          <w:rFonts w:asciiTheme="minorEastAsia" w:eastAsiaTheme="minorEastAsia" w:hAnsiTheme="minorEastAsia" w:cstheme="minorEastAsia"/>
          <w:sz w:val="24"/>
        </w:rPr>
      </w:pPr>
    </w:p>
    <w:p w:rsidR="00A33EAB" w:rsidRDefault="000037F0">
      <w:pPr>
        <w:spacing w:line="480" w:lineRule="exact"/>
        <w:ind w:firstLineChars="200" w:firstLine="480"/>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供应商：（电子签章）</w:t>
      </w:r>
    </w:p>
    <w:p w:rsidR="00A33EAB" w:rsidRDefault="00A33EAB">
      <w:pPr>
        <w:spacing w:line="480" w:lineRule="exact"/>
        <w:ind w:firstLineChars="200" w:firstLine="480"/>
        <w:jc w:val="right"/>
        <w:rPr>
          <w:rFonts w:asciiTheme="minorEastAsia" w:eastAsiaTheme="minorEastAsia" w:hAnsiTheme="minorEastAsia" w:cstheme="minorEastAsia"/>
          <w:sz w:val="24"/>
        </w:rPr>
      </w:pPr>
    </w:p>
    <w:p w:rsidR="00A33EAB" w:rsidRDefault="000037F0">
      <w:pPr>
        <w:pStyle w:val="ab"/>
        <w:ind w:firstLineChars="2900" w:firstLine="6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日期：   年  月  日</w:t>
      </w:r>
    </w:p>
    <w:p w:rsidR="00A33EAB" w:rsidRDefault="00A33EAB">
      <w:pPr>
        <w:pStyle w:val="ab"/>
        <w:ind w:firstLineChars="2900" w:firstLine="6960"/>
        <w:rPr>
          <w:rFonts w:asciiTheme="minorEastAsia" w:eastAsiaTheme="minorEastAsia" w:hAnsiTheme="minorEastAsia" w:cstheme="minorEastAsia"/>
          <w:sz w:val="24"/>
          <w:szCs w:val="24"/>
        </w:rPr>
      </w:pPr>
    </w:p>
    <w:p w:rsidR="00A33EAB" w:rsidRDefault="00A33EAB">
      <w:pPr>
        <w:pStyle w:val="ab"/>
        <w:ind w:firstLineChars="2900" w:firstLine="6960"/>
        <w:rPr>
          <w:rFonts w:asciiTheme="minorEastAsia" w:eastAsiaTheme="minorEastAsia" w:hAnsiTheme="minorEastAsia" w:cstheme="minorEastAsia"/>
          <w:sz w:val="24"/>
          <w:szCs w:val="24"/>
        </w:rPr>
      </w:pPr>
    </w:p>
    <w:p w:rsidR="00A33EAB" w:rsidRDefault="00A33EAB">
      <w:pPr>
        <w:pStyle w:val="ab"/>
        <w:ind w:firstLineChars="2900" w:firstLine="6960"/>
        <w:rPr>
          <w:rFonts w:asciiTheme="minorEastAsia" w:eastAsiaTheme="minorEastAsia" w:hAnsiTheme="minorEastAsia" w:cstheme="minorEastAsia"/>
          <w:sz w:val="24"/>
          <w:szCs w:val="24"/>
        </w:rPr>
      </w:pPr>
    </w:p>
    <w:p w:rsidR="00A33EAB" w:rsidRDefault="00A33EAB">
      <w:pPr>
        <w:pStyle w:val="ab"/>
        <w:ind w:firstLineChars="2900" w:firstLine="6960"/>
        <w:rPr>
          <w:rFonts w:asciiTheme="minorEastAsia" w:eastAsiaTheme="minorEastAsia" w:hAnsiTheme="minorEastAsia" w:cstheme="minorEastAsia"/>
          <w:sz w:val="24"/>
          <w:szCs w:val="24"/>
        </w:rPr>
      </w:pPr>
    </w:p>
    <w:p w:rsidR="00A33EAB" w:rsidRDefault="00A33EAB">
      <w:pPr>
        <w:pStyle w:val="ab"/>
        <w:ind w:firstLineChars="2900" w:firstLine="6960"/>
        <w:rPr>
          <w:rFonts w:asciiTheme="minorEastAsia" w:eastAsiaTheme="minorEastAsia" w:hAnsiTheme="minorEastAsia" w:cstheme="minorEastAsia"/>
          <w:sz w:val="24"/>
          <w:szCs w:val="24"/>
        </w:rPr>
      </w:pPr>
    </w:p>
    <w:p w:rsidR="00D72B71" w:rsidRDefault="00D72B71">
      <w:pPr>
        <w:widowControl/>
        <w:jc w:val="left"/>
        <w:rPr>
          <w:sz w:val="32"/>
          <w:szCs w:val="32"/>
        </w:rPr>
      </w:pPr>
    </w:p>
    <w:p w:rsidR="00D72B71" w:rsidRDefault="00D72B71">
      <w:pPr>
        <w:widowControl/>
        <w:jc w:val="left"/>
        <w:rPr>
          <w:sz w:val="32"/>
          <w:szCs w:val="32"/>
        </w:rPr>
      </w:pPr>
    </w:p>
    <w:p w:rsidR="00B77B28" w:rsidRDefault="000037F0">
      <w:pPr>
        <w:widowControl/>
        <w:jc w:val="left"/>
        <w:rPr>
          <w:sz w:val="32"/>
          <w:szCs w:val="32"/>
        </w:rPr>
      </w:pPr>
      <w:r>
        <w:rPr>
          <w:rFonts w:hint="eastAsia"/>
          <w:sz w:val="32"/>
          <w:szCs w:val="32"/>
        </w:rPr>
        <w:lastRenderedPageBreak/>
        <w:t>评分索引表：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
        <w:gridCol w:w="822"/>
        <w:gridCol w:w="6402"/>
        <w:gridCol w:w="1490"/>
      </w:tblGrid>
      <w:tr w:rsidR="00B77B28" w:rsidRPr="00D72B71" w:rsidTr="00B77B28">
        <w:trPr>
          <w:trHeight w:val="442"/>
        </w:trPr>
        <w:tc>
          <w:tcPr>
            <w:tcW w:w="862" w:type="pct"/>
            <w:gridSpan w:val="2"/>
            <w:vAlign w:val="center"/>
          </w:tcPr>
          <w:p w:rsidR="00B77B28" w:rsidRPr="00D72B71" w:rsidRDefault="00B77B28" w:rsidP="00FB4500">
            <w:pPr>
              <w:spacing w:line="440" w:lineRule="exact"/>
              <w:jc w:val="center"/>
              <w:rPr>
                <w:rFonts w:asciiTheme="minorEastAsia" w:eastAsiaTheme="minorEastAsia" w:hAnsiTheme="minorEastAsia" w:cs="仿宋"/>
                <w:b/>
                <w:kern w:val="0"/>
                <w:sz w:val="24"/>
              </w:rPr>
            </w:pPr>
            <w:r w:rsidRPr="00D72B71">
              <w:rPr>
                <w:rFonts w:asciiTheme="minorEastAsia" w:eastAsiaTheme="minorEastAsia" w:hAnsiTheme="minorEastAsia" w:cs="仿宋" w:hint="eastAsia"/>
                <w:b/>
                <w:sz w:val="24"/>
              </w:rPr>
              <w:t>评审因素</w:t>
            </w:r>
          </w:p>
        </w:tc>
        <w:tc>
          <w:tcPr>
            <w:tcW w:w="3357" w:type="pct"/>
            <w:vAlign w:val="center"/>
          </w:tcPr>
          <w:p w:rsidR="00B77B28" w:rsidRPr="00D72B71" w:rsidRDefault="00B77B28" w:rsidP="00FB4500">
            <w:pPr>
              <w:spacing w:line="440" w:lineRule="exact"/>
              <w:jc w:val="center"/>
              <w:rPr>
                <w:rFonts w:asciiTheme="minorEastAsia" w:eastAsiaTheme="minorEastAsia" w:hAnsiTheme="minorEastAsia" w:cs="仿宋"/>
                <w:b/>
                <w:kern w:val="0"/>
                <w:sz w:val="24"/>
              </w:rPr>
            </w:pPr>
            <w:r w:rsidRPr="00D72B71">
              <w:rPr>
                <w:rFonts w:asciiTheme="minorEastAsia" w:eastAsiaTheme="minorEastAsia" w:hAnsiTheme="minorEastAsia" w:cs="仿宋" w:hint="eastAsia"/>
                <w:b/>
                <w:kern w:val="0"/>
                <w:sz w:val="24"/>
              </w:rPr>
              <w:t>评审依据</w:t>
            </w:r>
          </w:p>
        </w:tc>
        <w:tc>
          <w:tcPr>
            <w:tcW w:w="781" w:type="pct"/>
          </w:tcPr>
          <w:p w:rsidR="00B77B28" w:rsidRPr="00D72B71" w:rsidRDefault="00B77B28" w:rsidP="00FB4500">
            <w:pPr>
              <w:spacing w:line="440" w:lineRule="exact"/>
              <w:jc w:val="center"/>
              <w:rPr>
                <w:rFonts w:asciiTheme="minorEastAsia" w:eastAsiaTheme="minorEastAsia" w:hAnsiTheme="minorEastAsia" w:cs="仿宋"/>
                <w:b/>
                <w:kern w:val="0"/>
                <w:sz w:val="24"/>
              </w:rPr>
            </w:pPr>
            <w:r w:rsidRPr="00D72B71">
              <w:rPr>
                <w:rFonts w:asciiTheme="minorEastAsia" w:eastAsiaTheme="minorEastAsia" w:hAnsiTheme="minorEastAsia" w:cs="仿宋" w:hint="eastAsia"/>
                <w:b/>
                <w:kern w:val="0"/>
                <w:sz w:val="24"/>
              </w:rPr>
              <w:t>对应页码</w:t>
            </w:r>
          </w:p>
        </w:tc>
      </w:tr>
      <w:tr w:rsidR="00B77B28" w:rsidRPr="00D72B71" w:rsidTr="00B77B28">
        <w:trPr>
          <w:trHeight w:val="1305"/>
        </w:trPr>
        <w:tc>
          <w:tcPr>
            <w:tcW w:w="862" w:type="pct"/>
            <w:gridSpan w:val="2"/>
            <w:vAlign w:val="center"/>
          </w:tcPr>
          <w:p w:rsidR="00B77B28" w:rsidRPr="00D72B71" w:rsidRDefault="00B77B28" w:rsidP="00FB4500">
            <w:pPr>
              <w:spacing w:line="440" w:lineRule="exact"/>
              <w:jc w:val="center"/>
              <w:rPr>
                <w:rFonts w:asciiTheme="minorEastAsia" w:eastAsiaTheme="minorEastAsia" w:hAnsiTheme="minorEastAsia" w:cs="仿宋"/>
                <w:b/>
                <w:kern w:val="0"/>
                <w:sz w:val="24"/>
              </w:rPr>
            </w:pPr>
            <w:r w:rsidRPr="00D72B71">
              <w:rPr>
                <w:rFonts w:asciiTheme="minorEastAsia" w:eastAsiaTheme="minorEastAsia" w:hAnsiTheme="minorEastAsia" w:cs="仿宋" w:hint="eastAsia"/>
                <w:b/>
                <w:sz w:val="24"/>
              </w:rPr>
              <w:t>价格部分</w:t>
            </w:r>
            <w:r w:rsidR="00D72B71">
              <w:rPr>
                <w:rFonts w:asciiTheme="minorEastAsia" w:eastAsiaTheme="minorEastAsia" w:hAnsiTheme="minorEastAsia" w:cs="仿宋" w:hint="eastAsia"/>
                <w:b/>
                <w:sz w:val="24"/>
              </w:rPr>
              <w:t xml:space="preserve"> </w:t>
            </w:r>
            <w:r w:rsidRPr="00D72B71">
              <w:rPr>
                <w:rFonts w:asciiTheme="minorEastAsia" w:eastAsiaTheme="minorEastAsia" w:hAnsiTheme="minorEastAsia" w:cs="仿宋" w:hint="eastAsia"/>
                <w:b/>
                <w:sz w:val="24"/>
              </w:rPr>
              <w:t>（30分）</w:t>
            </w:r>
          </w:p>
        </w:tc>
        <w:tc>
          <w:tcPr>
            <w:tcW w:w="3357" w:type="pct"/>
            <w:vAlign w:val="center"/>
          </w:tcPr>
          <w:p w:rsidR="00B77B28" w:rsidRPr="00D72B71" w:rsidRDefault="00B77B28" w:rsidP="00FB4500">
            <w:pPr>
              <w:spacing w:line="440" w:lineRule="exact"/>
              <w:rPr>
                <w:rFonts w:asciiTheme="minorEastAsia" w:eastAsiaTheme="minorEastAsia" w:hAnsiTheme="minorEastAsia" w:cs="仿宋"/>
                <w:kern w:val="0"/>
                <w:sz w:val="24"/>
              </w:rPr>
            </w:pPr>
            <w:r w:rsidRPr="00D72B71">
              <w:rPr>
                <w:rFonts w:asciiTheme="minorEastAsia" w:eastAsiaTheme="minorEastAsia" w:hAnsiTheme="minorEastAsia" w:cs="仿宋" w:hint="eastAsia"/>
                <w:kern w:val="0"/>
                <w:sz w:val="24"/>
              </w:rPr>
              <w:t>满足招标文件要求且投标价格最低的投标报价为评标基准价，其价格分为30分。其他投标人的价格分统一按照下列公式计算：投标报价得分=(评标基准价／投标报价)×30</w:t>
            </w:r>
          </w:p>
        </w:tc>
        <w:tc>
          <w:tcPr>
            <w:tcW w:w="781" w:type="pct"/>
          </w:tcPr>
          <w:p w:rsidR="00B77B28" w:rsidRPr="00D72B71" w:rsidRDefault="00B77B28" w:rsidP="00FB4500">
            <w:pPr>
              <w:spacing w:line="440" w:lineRule="exact"/>
              <w:rPr>
                <w:rFonts w:asciiTheme="minorEastAsia" w:eastAsiaTheme="minorEastAsia" w:hAnsiTheme="minorEastAsia" w:cs="仿宋"/>
                <w:kern w:val="0"/>
                <w:sz w:val="24"/>
              </w:rPr>
            </w:pPr>
          </w:p>
        </w:tc>
      </w:tr>
      <w:tr w:rsidR="00B77B28" w:rsidRPr="00D72B71" w:rsidTr="00B77B28">
        <w:trPr>
          <w:trHeight w:val="1155"/>
        </w:trPr>
        <w:tc>
          <w:tcPr>
            <w:tcW w:w="862" w:type="pct"/>
            <w:gridSpan w:val="2"/>
            <w:vAlign w:val="center"/>
          </w:tcPr>
          <w:p w:rsidR="00B77B28" w:rsidRPr="00D72B71" w:rsidRDefault="00B77B28" w:rsidP="00FB4500">
            <w:pPr>
              <w:spacing w:line="440" w:lineRule="exact"/>
              <w:jc w:val="center"/>
              <w:rPr>
                <w:rFonts w:asciiTheme="minorEastAsia" w:eastAsiaTheme="minorEastAsia" w:hAnsiTheme="minorEastAsia" w:cs="仿宋"/>
                <w:b/>
                <w:kern w:val="0"/>
                <w:sz w:val="24"/>
              </w:rPr>
            </w:pPr>
            <w:r w:rsidRPr="00D72B71">
              <w:rPr>
                <w:rFonts w:asciiTheme="minorEastAsia" w:eastAsiaTheme="minorEastAsia" w:hAnsiTheme="minorEastAsia" w:cs="仿宋" w:hint="eastAsia"/>
                <w:b/>
                <w:kern w:val="0"/>
                <w:sz w:val="24"/>
              </w:rPr>
              <w:t>投标文件对技术需求响应情况</w:t>
            </w:r>
            <w:r w:rsidR="00D72B71">
              <w:rPr>
                <w:rFonts w:asciiTheme="minorEastAsia" w:eastAsiaTheme="minorEastAsia" w:hAnsiTheme="minorEastAsia" w:cs="仿宋" w:hint="eastAsia"/>
                <w:b/>
                <w:kern w:val="0"/>
                <w:sz w:val="24"/>
              </w:rPr>
              <w:t xml:space="preserve">   </w:t>
            </w:r>
            <w:r w:rsidRPr="00D72B71">
              <w:rPr>
                <w:rFonts w:asciiTheme="minorEastAsia" w:eastAsiaTheme="minorEastAsia" w:hAnsiTheme="minorEastAsia" w:cs="仿宋" w:hint="eastAsia"/>
                <w:b/>
                <w:kern w:val="0"/>
                <w:sz w:val="24"/>
              </w:rPr>
              <w:t>（36分）</w:t>
            </w:r>
          </w:p>
        </w:tc>
        <w:tc>
          <w:tcPr>
            <w:tcW w:w="3357" w:type="pct"/>
            <w:vAlign w:val="center"/>
          </w:tcPr>
          <w:p w:rsidR="00B77B28" w:rsidRPr="00D72B71" w:rsidRDefault="00B77B28" w:rsidP="00FB4500">
            <w:pPr>
              <w:spacing w:line="440" w:lineRule="exact"/>
              <w:rPr>
                <w:rFonts w:asciiTheme="minorEastAsia" w:eastAsiaTheme="minorEastAsia" w:hAnsiTheme="minorEastAsia" w:cs="仿宋"/>
                <w:sz w:val="24"/>
              </w:rPr>
            </w:pPr>
            <w:r w:rsidRPr="00D72B71">
              <w:rPr>
                <w:rFonts w:asciiTheme="minorEastAsia" w:eastAsiaTheme="minorEastAsia" w:hAnsiTheme="minorEastAsia" w:cs="仿宋" w:hint="eastAsia"/>
                <w:bCs/>
                <w:kern w:val="0"/>
                <w:sz w:val="24"/>
              </w:rPr>
              <w:t>所投产品技术参数全部满足招标文件要求的得基本分36分；</w:t>
            </w:r>
            <w:r w:rsidRPr="00D72B71">
              <w:rPr>
                <w:rFonts w:asciiTheme="minorEastAsia" w:eastAsiaTheme="minorEastAsia" w:hAnsiTheme="minorEastAsia" w:cs="仿宋"/>
                <w:sz w:val="24"/>
              </w:rPr>
              <w:t>在此基础上，</w:t>
            </w:r>
            <w:r w:rsidRPr="00D72B71">
              <w:rPr>
                <w:rFonts w:asciiTheme="minorEastAsia" w:eastAsiaTheme="minorEastAsia" w:hAnsiTheme="minorEastAsia" w:cs="仿宋" w:hint="eastAsia"/>
                <w:sz w:val="24"/>
              </w:rPr>
              <w:t>技术</w:t>
            </w:r>
            <w:r w:rsidRPr="00D72B71">
              <w:rPr>
                <w:rFonts w:asciiTheme="minorEastAsia" w:eastAsiaTheme="minorEastAsia" w:hAnsiTheme="minorEastAsia" w:cs="仿宋"/>
                <w:sz w:val="24"/>
              </w:rPr>
              <w:t>指标</w:t>
            </w:r>
            <w:r w:rsidRPr="00D72B71">
              <w:rPr>
                <w:rFonts w:asciiTheme="minorEastAsia" w:eastAsiaTheme="minorEastAsia" w:hAnsiTheme="minorEastAsia" w:cs="仿宋" w:hint="eastAsia"/>
                <w:bCs/>
                <w:kern w:val="0"/>
                <w:sz w:val="24"/>
              </w:rPr>
              <w:t>每有一项负偏离的扣6分,扣完为止。</w:t>
            </w:r>
          </w:p>
        </w:tc>
        <w:tc>
          <w:tcPr>
            <w:tcW w:w="781" w:type="pct"/>
          </w:tcPr>
          <w:p w:rsidR="00B77B28" w:rsidRPr="00D72B71" w:rsidRDefault="00B77B28" w:rsidP="00FB4500">
            <w:pPr>
              <w:spacing w:line="440" w:lineRule="exact"/>
              <w:rPr>
                <w:rFonts w:asciiTheme="minorEastAsia" w:eastAsiaTheme="minorEastAsia" w:hAnsiTheme="minorEastAsia" w:cs="仿宋"/>
                <w:bCs/>
                <w:kern w:val="0"/>
                <w:sz w:val="24"/>
              </w:rPr>
            </w:pPr>
          </w:p>
        </w:tc>
      </w:tr>
      <w:tr w:rsidR="00B77B28" w:rsidRPr="00D72B71" w:rsidTr="00B77B28">
        <w:trPr>
          <w:trHeight w:val="2248"/>
        </w:trPr>
        <w:tc>
          <w:tcPr>
            <w:tcW w:w="862" w:type="pct"/>
            <w:gridSpan w:val="2"/>
            <w:vAlign w:val="center"/>
          </w:tcPr>
          <w:p w:rsidR="00B77B28" w:rsidRPr="00D72B71" w:rsidRDefault="00B77B28" w:rsidP="00FB4500">
            <w:pPr>
              <w:spacing w:line="440" w:lineRule="exact"/>
              <w:jc w:val="center"/>
              <w:rPr>
                <w:rFonts w:asciiTheme="minorEastAsia" w:eastAsiaTheme="minorEastAsia" w:hAnsiTheme="minorEastAsia" w:cs="仿宋"/>
                <w:b/>
                <w:kern w:val="0"/>
                <w:sz w:val="24"/>
              </w:rPr>
            </w:pPr>
            <w:r w:rsidRPr="00D72B71">
              <w:rPr>
                <w:rFonts w:asciiTheme="minorEastAsia" w:eastAsiaTheme="minorEastAsia" w:hAnsiTheme="minorEastAsia" w:cs="仿宋" w:hint="eastAsia"/>
                <w:b/>
                <w:kern w:val="0"/>
                <w:sz w:val="24"/>
              </w:rPr>
              <w:t>产品性能</w:t>
            </w:r>
            <w:r w:rsidR="00D72B71">
              <w:rPr>
                <w:rFonts w:asciiTheme="minorEastAsia" w:eastAsiaTheme="minorEastAsia" w:hAnsiTheme="minorEastAsia" w:cs="仿宋" w:hint="eastAsia"/>
                <w:b/>
                <w:kern w:val="0"/>
                <w:sz w:val="24"/>
              </w:rPr>
              <w:t xml:space="preserve"> </w:t>
            </w:r>
            <w:r w:rsidRPr="00D72B71">
              <w:rPr>
                <w:rFonts w:asciiTheme="minorEastAsia" w:eastAsiaTheme="minorEastAsia" w:hAnsiTheme="minorEastAsia" w:cs="仿宋" w:hint="eastAsia"/>
                <w:b/>
                <w:kern w:val="0"/>
                <w:sz w:val="24"/>
              </w:rPr>
              <w:t>（20分）</w:t>
            </w:r>
          </w:p>
        </w:tc>
        <w:tc>
          <w:tcPr>
            <w:tcW w:w="3357" w:type="pct"/>
            <w:vAlign w:val="center"/>
          </w:tcPr>
          <w:p w:rsidR="00B77B28" w:rsidRPr="00D72B71" w:rsidRDefault="00B77B28" w:rsidP="00FB4500">
            <w:pPr>
              <w:spacing w:line="440" w:lineRule="exact"/>
              <w:rPr>
                <w:rFonts w:asciiTheme="minorEastAsia" w:eastAsiaTheme="minorEastAsia" w:hAnsiTheme="minorEastAsia" w:cs="仿宋"/>
                <w:kern w:val="0"/>
                <w:sz w:val="24"/>
              </w:rPr>
            </w:pPr>
            <w:r w:rsidRPr="00D72B71">
              <w:rPr>
                <w:rFonts w:asciiTheme="minorEastAsia" w:eastAsiaTheme="minorEastAsia" w:hAnsiTheme="minorEastAsia" w:cs="仿宋" w:hint="eastAsia"/>
                <w:kern w:val="0"/>
                <w:sz w:val="24"/>
              </w:rPr>
              <w:t>评委根据投标产品的质量、先进性以及行业领域认可度等方面进行分析、比较。产品先进、实用，能完全满足要求的得20分；产品较为先进、实用，基本满足要求的得14分；产品先进性一般、实用性一般，一般满足要求的得7分；产品先进性、易用度较差、无法满足招标文件要求的，得1分。</w:t>
            </w:r>
          </w:p>
        </w:tc>
        <w:tc>
          <w:tcPr>
            <w:tcW w:w="781" w:type="pct"/>
          </w:tcPr>
          <w:p w:rsidR="00B77B28" w:rsidRPr="00D72B71" w:rsidRDefault="00B77B28" w:rsidP="00FB4500">
            <w:pPr>
              <w:spacing w:line="440" w:lineRule="exact"/>
              <w:rPr>
                <w:rFonts w:asciiTheme="minorEastAsia" w:eastAsiaTheme="minorEastAsia" w:hAnsiTheme="minorEastAsia" w:cs="仿宋"/>
                <w:kern w:val="0"/>
                <w:sz w:val="24"/>
              </w:rPr>
            </w:pPr>
          </w:p>
        </w:tc>
      </w:tr>
      <w:tr w:rsidR="00B77B28" w:rsidRPr="00D72B71" w:rsidTr="00B77B28">
        <w:trPr>
          <w:trHeight w:val="1350"/>
        </w:trPr>
        <w:tc>
          <w:tcPr>
            <w:tcW w:w="431" w:type="pct"/>
            <w:vMerge w:val="restart"/>
            <w:vAlign w:val="center"/>
          </w:tcPr>
          <w:p w:rsidR="00B77B28" w:rsidRPr="00D72B71" w:rsidRDefault="00B77B28" w:rsidP="00FB4500">
            <w:pPr>
              <w:spacing w:line="440" w:lineRule="exact"/>
              <w:jc w:val="center"/>
              <w:rPr>
                <w:rFonts w:asciiTheme="minorEastAsia" w:eastAsiaTheme="minorEastAsia" w:hAnsiTheme="minorEastAsia" w:cs="仿宋"/>
                <w:b/>
                <w:kern w:val="0"/>
                <w:sz w:val="24"/>
              </w:rPr>
            </w:pPr>
            <w:r w:rsidRPr="00D72B71">
              <w:rPr>
                <w:rFonts w:asciiTheme="minorEastAsia" w:eastAsiaTheme="minorEastAsia" w:hAnsiTheme="minorEastAsia" w:cs="仿宋" w:hint="eastAsia"/>
                <w:b/>
                <w:kern w:val="0"/>
                <w:sz w:val="24"/>
              </w:rPr>
              <w:t>质保、售后服务</w:t>
            </w:r>
          </w:p>
          <w:p w:rsidR="00B77B28" w:rsidRPr="00D72B71" w:rsidRDefault="00B77B28" w:rsidP="00FB4500">
            <w:pPr>
              <w:spacing w:line="440" w:lineRule="exact"/>
              <w:jc w:val="center"/>
              <w:rPr>
                <w:rFonts w:asciiTheme="minorEastAsia" w:eastAsiaTheme="minorEastAsia" w:hAnsiTheme="minorEastAsia" w:cs="仿宋"/>
                <w:b/>
                <w:kern w:val="0"/>
                <w:sz w:val="24"/>
              </w:rPr>
            </w:pPr>
            <w:r w:rsidRPr="00D72B71">
              <w:rPr>
                <w:rFonts w:asciiTheme="minorEastAsia" w:eastAsiaTheme="minorEastAsia" w:hAnsiTheme="minorEastAsia" w:cs="仿宋" w:hint="eastAsia"/>
                <w:b/>
                <w:kern w:val="0"/>
                <w:sz w:val="24"/>
              </w:rPr>
              <w:t>(9分)</w:t>
            </w:r>
          </w:p>
        </w:tc>
        <w:tc>
          <w:tcPr>
            <w:tcW w:w="431" w:type="pct"/>
            <w:vAlign w:val="center"/>
          </w:tcPr>
          <w:p w:rsidR="00B77B28" w:rsidRPr="00D72B71" w:rsidRDefault="00B77B28" w:rsidP="00FB4500">
            <w:pPr>
              <w:spacing w:line="440" w:lineRule="exact"/>
              <w:jc w:val="center"/>
              <w:rPr>
                <w:rFonts w:asciiTheme="minorEastAsia" w:eastAsiaTheme="minorEastAsia" w:hAnsiTheme="minorEastAsia" w:cs="仿宋"/>
                <w:b/>
                <w:kern w:val="0"/>
                <w:sz w:val="24"/>
              </w:rPr>
            </w:pPr>
            <w:r w:rsidRPr="00D72B71">
              <w:rPr>
                <w:rFonts w:asciiTheme="minorEastAsia" w:eastAsiaTheme="minorEastAsia" w:hAnsiTheme="minorEastAsia" w:cs="仿宋" w:hint="eastAsia"/>
                <w:b/>
                <w:kern w:val="0"/>
                <w:sz w:val="24"/>
              </w:rPr>
              <w:t>质保期（</w:t>
            </w:r>
            <w:r w:rsidRPr="00D72B71">
              <w:rPr>
                <w:rFonts w:asciiTheme="minorEastAsia" w:eastAsiaTheme="minorEastAsia" w:hAnsiTheme="minorEastAsia" w:cs="仿宋"/>
                <w:b/>
                <w:kern w:val="0"/>
                <w:sz w:val="24"/>
              </w:rPr>
              <w:t>3</w:t>
            </w:r>
            <w:r w:rsidRPr="00D72B71">
              <w:rPr>
                <w:rFonts w:asciiTheme="minorEastAsia" w:eastAsiaTheme="minorEastAsia" w:hAnsiTheme="minorEastAsia" w:cs="仿宋" w:hint="eastAsia"/>
                <w:b/>
                <w:kern w:val="0"/>
                <w:sz w:val="24"/>
              </w:rPr>
              <w:t>分）</w:t>
            </w:r>
          </w:p>
        </w:tc>
        <w:tc>
          <w:tcPr>
            <w:tcW w:w="3357" w:type="pct"/>
            <w:vAlign w:val="center"/>
          </w:tcPr>
          <w:p w:rsidR="00B77B28" w:rsidRPr="00D72B71" w:rsidRDefault="00B77B28" w:rsidP="00FB4500">
            <w:pPr>
              <w:spacing w:line="440" w:lineRule="exact"/>
              <w:rPr>
                <w:rFonts w:asciiTheme="minorEastAsia" w:eastAsiaTheme="minorEastAsia" w:hAnsiTheme="minorEastAsia" w:cs="仿宋"/>
                <w:kern w:val="0"/>
                <w:sz w:val="24"/>
              </w:rPr>
            </w:pPr>
            <w:r w:rsidRPr="00D72B71">
              <w:rPr>
                <w:rFonts w:asciiTheme="minorEastAsia" w:eastAsiaTheme="minorEastAsia" w:hAnsiTheme="minorEastAsia" w:cs="仿宋" w:hint="eastAsia"/>
                <w:kern w:val="0"/>
                <w:sz w:val="24"/>
              </w:rPr>
              <w:t>完全满足招标文件质保期要求的不得分；每增加1年制造厂商提供的质保加</w:t>
            </w:r>
            <w:r w:rsidRPr="00D72B71">
              <w:rPr>
                <w:rFonts w:asciiTheme="minorEastAsia" w:eastAsiaTheme="minorEastAsia" w:hAnsiTheme="minorEastAsia" w:cs="仿宋"/>
                <w:kern w:val="0"/>
                <w:sz w:val="24"/>
              </w:rPr>
              <w:t>1</w:t>
            </w:r>
            <w:r w:rsidRPr="00D72B71">
              <w:rPr>
                <w:rFonts w:asciiTheme="minorEastAsia" w:eastAsiaTheme="minorEastAsia" w:hAnsiTheme="minorEastAsia" w:cs="仿宋" w:hint="eastAsia"/>
                <w:kern w:val="0"/>
                <w:sz w:val="24"/>
              </w:rPr>
              <w:t>分（</w:t>
            </w:r>
            <w:r w:rsidRPr="00D72B71">
              <w:rPr>
                <w:rFonts w:asciiTheme="minorEastAsia" w:eastAsiaTheme="minorEastAsia" w:hAnsiTheme="minorEastAsia" w:cs="仿宋" w:hint="eastAsia"/>
                <w:b/>
                <w:kern w:val="0"/>
                <w:sz w:val="24"/>
              </w:rPr>
              <w:t>需提供制造厂商出具的售后服务函</w:t>
            </w:r>
            <w:r w:rsidRPr="00D72B71">
              <w:rPr>
                <w:rFonts w:asciiTheme="minorEastAsia" w:eastAsiaTheme="minorEastAsia" w:hAnsiTheme="minorEastAsia" w:cs="仿宋" w:hint="eastAsia"/>
                <w:kern w:val="0"/>
                <w:sz w:val="24"/>
              </w:rPr>
              <w:t>），本项最高得3分</w:t>
            </w:r>
            <w:r w:rsidRPr="00D72B71">
              <w:rPr>
                <w:rFonts w:asciiTheme="minorEastAsia" w:eastAsiaTheme="minorEastAsia" w:hAnsiTheme="minorEastAsia" w:cs="仿宋_GB2312" w:hint="eastAsia"/>
                <w:kern w:val="0"/>
                <w:sz w:val="24"/>
              </w:rPr>
              <w:t>（若投标文件中出现前后不一致的情况，以最低免费质保期作为评分依据）</w:t>
            </w:r>
            <w:r w:rsidRPr="00D72B71">
              <w:rPr>
                <w:rFonts w:asciiTheme="minorEastAsia" w:eastAsiaTheme="minorEastAsia" w:hAnsiTheme="minorEastAsia" w:cs="仿宋" w:hint="eastAsia"/>
                <w:kern w:val="0"/>
                <w:sz w:val="24"/>
              </w:rPr>
              <w:t>。</w:t>
            </w:r>
          </w:p>
        </w:tc>
        <w:tc>
          <w:tcPr>
            <w:tcW w:w="781" w:type="pct"/>
          </w:tcPr>
          <w:p w:rsidR="00B77B28" w:rsidRPr="00D72B71" w:rsidRDefault="00B77B28" w:rsidP="00FB4500">
            <w:pPr>
              <w:spacing w:line="440" w:lineRule="exact"/>
              <w:rPr>
                <w:rFonts w:asciiTheme="minorEastAsia" w:eastAsiaTheme="minorEastAsia" w:hAnsiTheme="minorEastAsia" w:cs="仿宋"/>
                <w:kern w:val="0"/>
                <w:sz w:val="24"/>
              </w:rPr>
            </w:pPr>
          </w:p>
        </w:tc>
      </w:tr>
      <w:tr w:rsidR="00B77B28" w:rsidRPr="00D72B71" w:rsidTr="00B77B28">
        <w:trPr>
          <w:trHeight w:val="416"/>
        </w:trPr>
        <w:tc>
          <w:tcPr>
            <w:tcW w:w="431" w:type="pct"/>
            <w:vMerge/>
          </w:tcPr>
          <w:p w:rsidR="00B77B28" w:rsidRPr="00D72B71" w:rsidRDefault="00B77B28" w:rsidP="00FB4500">
            <w:pPr>
              <w:spacing w:line="440" w:lineRule="exact"/>
              <w:jc w:val="center"/>
              <w:rPr>
                <w:rFonts w:asciiTheme="minorEastAsia" w:eastAsiaTheme="minorEastAsia" w:hAnsiTheme="minorEastAsia" w:cs="仿宋"/>
                <w:b/>
                <w:kern w:val="0"/>
                <w:sz w:val="24"/>
              </w:rPr>
            </w:pPr>
          </w:p>
        </w:tc>
        <w:tc>
          <w:tcPr>
            <w:tcW w:w="431" w:type="pct"/>
            <w:vAlign w:val="center"/>
          </w:tcPr>
          <w:p w:rsidR="00B77B28" w:rsidRPr="00D72B71" w:rsidRDefault="00B77B28" w:rsidP="00FB4500">
            <w:pPr>
              <w:spacing w:line="440" w:lineRule="exact"/>
              <w:jc w:val="center"/>
              <w:rPr>
                <w:rFonts w:asciiTheme="minorEastAsia" w:eastAsiaTheme="minorEastAsia" w:hAnsiTheme="minorEastAsia" w:cs="仿宋"/>
                <w:b/>
                <w:kern w:val="0"/>
                <w:sz w:val="24"/>
              </w:rPr>
            </w:pPr>
            <w:r w:rsidRPr="00D72B71">
              <w:rPr>
                <w:rFonts w:asciiTheme="minorEastAsia" w:eastAsiaTheme="minorEastAsia" w:hAnsiTheme="minorEastAsia" w:cs="仿宋" w:hint="eastAsia"/>
                <w:b/>
                <w:kern w:val="0"/>
                <w:sz w:val="24"/>
              </w:rPr>
              <w:t>售后服务方案（6分）</w:t>
            </w:r>
          </w:p>
        </w:tc>
        <w:tc>
          <w:tcPr>
            <w:tcW w:w="3357" w:type="pct"/>
            <w:vAlign w:val="center"/>
          </w:tcPr>
          <w:p w:rsidR="00B77B28" w:rsidRPr="00D72B71" w:rsidRDefault="00B77B28" w:rsidP="00FB4500">
            <w:pPr>
              <w:snapToGrid w:val="0"/>
              <w:spacing w:line="440" w:lineRule="exact"/>
              <w:rPr>
                <w:rFonts w:asciiTheme="minorEastAsia" w:eastAsiaTheme="minorEastAsia" w:hAnsiTheme="minorEastAsia" w:cs="仿宋"/>
                <w:kern w:val="0"/>
                <w:sz w:val="24"/>
              </w:rPr>
            </w:pPr>
            <w:r w:rsidRPr="00D72B71">
              <w:rPr>
                <w:rFonts w:asciiTheme="minorEastAsia" w:eastAsiaTheme="minorEastAsia" w:hAnsiTheme="minorEastAsia" w:cs="仿宋" w:hint="eastAsia"/>
                <w:kern w:val="0"/>
                <w:sz w:val="24"/>
              </w:rPr>
              <w:t>根据商务条款中售后服务要求，投标人提供详细售后服务方案（包含服务体系、服务内容、故障解决方案、响应时间、有无本地化服务并提供相关证明、专业技术人员保障及服务电话等），评委根据售后服务方案进行评分。方案完整、科学合理得6分；方案较完整、较科学合理得4分；方案基本完整、基本科学合理得2分；不提供不得分。</w:t>
            </w:r>
          </w:p>
        </w:tc>
        <w:tc>
          <w:tcPr>
            <w:tcW w:w="781" w:type="pct"/>
          </w:tcPr>
          <w:p w:rsidR="00B77B28" w:rsidRPr="00D72B71" w:rsidRDefault="00B77B28" w:rsidP="00FB4500">
            <w:pPr>
              <w:snapToGrid w:val="0"/>
              <w:spacing w:line="440" w:lineRule="exact"/>
              <w:rPr>
                <w:rFonts w:asciiTheme="minorEastAsia" w:eastAsiaTheme="minorEastAsia" w:hAnsiTheme="minorEastAsia" w:cs="仿宋"/>
                <w:kern w:val="0"/>
                <w:sz w:val="24"/>
              </w:rPr>
            </w:pPr>
          </w:p>
        </w:tc>
      </w:tr>
      <w:tr w:rsidR="00B77B28" w:rsidRPr="00D72B71" w:rsidTr="00B77B28">
        <w:trPr>
          <w:trHeight w:val="2064"/>
        </w:trPr>
        <w:tc>
          <w:tcPr>
            <w:tcW w:w="862" w:type="pct"/>
            <w:gridSpan w:val="2"/>
            <w:vAlign w:val="center"/>
          </w:tcPr>
          <w:p w:rsidR="00B77B28" w:rsidRPr="00D72B71" w:rsidRDefault="00B77B28" w:rsidP="00FB4500">
            <w:pPr>
              <w:spacing w:line="440" w:lineRule="exact"/>
              <w:jc w:val="center"/>
              <w:rPr>
                <w:rFonts w:asciiTheme="minorEastAsia" w:eastAsiaTheme="minorEastAsia" w:hAnsiTheme="minorEastAsia" w:cs="仿宋"/>
                <w:b/>
                <w:kern w:val="0"/>
                <w:sz w:val="24"/>
              </w:rPr>
            </w:pPr>
            <w:r w:rsidRPr="00D72B71">
              <w:rPr>
                <w:rFonts w:asciiTheme="minorEastAsia" w:eastAsiaTheme="minorEastAsia" w:hAnsiTheme="minorEastAsia" w:cs="仿宋" w:hint="eastAsia"/>
                <w:b/>
                <w:kern w:val="0"/>
                <w:sz w:val="24"/>
              </w:rPr>
              <w:t>业绩</w:t>
            </w:r>
            <w:r w:rsidR="00D72B71">
              <w:rPr>
                <w:rFonts w:asciiTheme="minorEastAsia" w:eastAsiaTheme="minorEastAsia" w:hAnsiTheme="minorEastAsia" w:cs="仿宋" w:hint="eastAsia"/>
                <w:b/>
                <w:kern w:val="0"/>
                <w:sz w:val="24"/>
              </w:rPr>
              <w:t xml:space="preserve">      </w:t>
            </w:r>
            <w:r w:rsidRPr="00D72B71">
              <w:rPr>
                <w:rFonts w:asciiTheme="minorEastAsia" w:eastAsiaTheme="minorEastAsia" w:hAnsiTheme="minorEastAsia" w:cs="仿宋" w:hint="eastAsia"/>
                <w:b/>
                <w:kern w:val="0"/>
                <w:sz w:val="24"/>
              </w:rPr>
              <w:t>（5分）</w:t>
            </w:r>
          </w:p>
        </w:tc>
        <w:tc>
          <w:tcPr>
            <w:tcW w:w="3357" w:type="pct"/>
            <w:vAlign w:val="center"/>
          </w:tcPr>
          <w:p w:rsidR="00B77B28" w:rsidRPr="00D72B71" w:rsidRDefault="00B77B28" w:rsidP="00FB4500">
            <w:pPr>
              <w:snapToGrid w:val="0"/>
              <w:spacing w:line="440" w:lineRule="exact"/>
              <w:rPr>
                <w:rFonts w:asciiTheme="minorEastAsia" w:eastAsiaTheme="minorEastAsia" w:hAnsiTheme="minorEastAsia" w:cs="仿宋"/>
                <w:kern w:val="0"/>
                <w:sz w:val="24"/>
              </w:rPr>
            </w:pPr>
            <w:r w:rsidRPr="00D72B71">
              <w:rPr>
                <w:rFonts w:asciiTheme="minorEastAsia" w:eastAsiaTheme="minorEastAsia" w:hAnsiTheme="minorEastAsia" w:cs="仿宋" w:hint="eastAsia"/>
                <w:kern w:val="0"/>
                <w:sz w:val="24"/>
              </w:rPr>
              <w:t>投标文件中提供投标人为卖方（乙方），合同签订日期在2021年10月1日后，项目内容与本项目相同或相似项目的合同复印件，每提供一份得1分，本项最高得5分，最低得0分。</w:t>
            </w:r>
          </w:p>
          <w:p w:rsidR="00B77B28" w:rsidRPr="00D72B71" w:rsidRDefault="00B77B28" w:rsidP="00FB4500">
            <w:pPr>
              <w:snapToGrid w:val="0"/>
              <w:spacing w:line="440" w:lineRule="exact"/>
              <w:rPr>
                <w:rFonts w:asciiTheme="minorEastAsia" w:eastAsiaTheme="minorEastAsia" w:hAnsiTheme="minorEastAsia" w:cs="仿宋"/>
                <w:b/>
                <w:kern w:val="0"/>
                <w:sz w:val="24"/>
              </w:rPr>
            </w:pPr>
            <w:r w:rsidRPr="00D72B71">
              <w:rPr>
                <w:rFonts w:asciiTheme="minorEastAsia" w:eastAsiaTheme="minorEastAsia" w:hAnsiTheme="minorEastAsia" w:cs="仿宋" w:hint="eastAsia"/>
                <w:b/>
                <w:bCs/>
                <w:kern w:val="0"/>
                <w:sz w:val="24"/>
              </w:rPr>
              <w:t>须提供合同复印件加盖投标人公章备查方为有效。</w:t>
            </w:r>
          </w:p>
        </w:tc>
        <w:tc>
          <w:tcPr>
            <w:tcW w:w="781" w:type="pct"/>
          </w:tcPr>
          <w:p w:rsidR="00B77B28" w:rsidRPr="00D72B71" w:rsidRDefault="00B77B28" w:rsidP="00FB4500">
            <w:pPr>
              <w:snapToGrid w:val="0"/>
              <w:spacing w:line="440" w:lineRule="exact"/>
              <w:rPr>
                <w:rFonts w:asciiTheme="minorEastAsia" w:eastAsiaTheme="minorEastAsia" w:hAnsiTheme="minorEastAsia" w:cs="仿宋"/>
                <w:kern w:val="0"/>
                <w:sz w:val="24"/>
              </w:rPr>
            </w:pPr>
          </w:p>
        </w:tc>
      </w:tr>
    </w:tbl>
    <w:p w:rsidR="00A33EAB" w:rsidRDefault="000037F0">
      <w:pPr>
        <w:rPr>
          <w:rFonts w:ascii="宋体" w:hAnsi="宋体"/>
          <w:b/>
          <w:sz w:val="32"/>
          <w:szCs w:val="32"/>
        </w:rPr>
      </w:pPr>
      <w:r w:rsidRPr="00D72B71">
        <w:rPr>
          <w:rFonts w:ascii="宋体" w:hAnsi="宋体" w:hint="eastAsia"/>
          <w:b/>
          <w:sz w:val="32"/>
          <w:szCs w:val="32"/>
          <w:highlight w:val="yellow"/>
        </w:rPr>
        <w:t>注：投标人需标明相关材料在投标文件中的对应页码。</w:t>
      </w:r>
    </w:p>
    <w:p w:rsidR="00A33EAB" w:rsidRPr="00D72B71" w:rsidRDefault="000037F0" w:rsidP="00D72B71">
      <w:pPr>
        <w:widowControl/>
        <w:jc w:val="left"/>
        <w:rPr>
          <w:rFonts w:asciiTheme="minorEastAsia" w:eastAsiaTheme="minorEastAsia" w:hAnsiTheme="minorEastAsia" w:cs="华文楷体"/>
          <w:b/>
          <w:color w:val="000000" w:themeColor="text1"/>
          <w:sz w:val="36"/>
          <w:szCs w:val="36"/>
        </w:rPr>
      </w:pPr>
      <w:r>
        <w:rPr>
          <w:rFonts w:asciiTheme="minorEastAsia" w:eastAsiaTheme="minorEastAsia" w:hAnsiTheme="minorEastAsia" w:cs="华文楷体"/>
          <w:b/>
          <w:color w:val="000000" w:themeColor="text1"/>
          <w:sz w:val="24"/>
        </w:rPr>
        <w:br w:type="page"/>
      </w:r>
      <w:r w:rsidRPr="00D72B71">
        <w:rPr>
          <w:rFonts w:hint="eastAsia"/>
          <w:b/>
          <w:sz w:val="36"/>
          <w:szCs w:val="36"/>
        </w:rPr>
        <w:lastRenderedPageBreak/>
        <w:t>本项目评分细则：</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2141"/>
        <w:gridCol w:w="6081"/>
      </w:tblGrid>
      <w:tr w:rsidR="002F34D5" w:rsidRPr="00EE4B52" w:rsidTr="00FB4500">
        <w:trPr>
          <w:trHeight w:val="442"/>
        </w:trPr>
        <w:tc>
          <w:tcPr>
            <w:tcW w:w="3559" w:type="dxa"/>
            <w:gridSpan w:val="2"/>
            <w:vAlign w:val="center"/>
          </w:tcPr>
          <w:p w:rsidR="002F34D5" w:rsidRPr="00EE4B52" w:rsidRDefault="002F34D5" w:rsidP="00FB4500">
            <w:pPr>
              <w:spacing w:line="440" w:lineRule="exact"/>
              <w:jc w:val="center"/>
              <w:rPr>
                <w:rFonts w:ascii="仿宋" w:eastAsia="仿宋" w:hAnsi="仿宋" w:cs="仿宋"/>
                <w:b/>
                <w:kern w:val="0"/>
                <w:sz w:val="28"/>
                <w:szCs w:val="28"/>
              </w:rPr>
            </w:pPr>
            <w:r w:rsidRPr="00EE4B52">
              <w:rPr>
                <w:rFonts w:ascii="仿宋" w:eastAsia="仿宋" w:hAnsi="仿宋" w:cs="仿宋" w:hint="eastAsia"/>
                <w:b/>
                <w:sz w:val="28"/>
                <w:szCs w:val="28"/>
              </w:rPr>
              <w:t>评审因素</w:t>
            </w:r>
          </w:p>
        </w:tc>
        <w:tc>
          <w:tcPr>
            <w:tcW w:w="6081" w:type="dxa"/>
            <w:vAlign w:val="center"/>
          </w:tcPr>
          <w:p w:rsidR="002F34D5" w:rsidRPr="00EE4B52" w:rsidRDefault="002F34D5" w:rsidP="00FB4500">
            <w:pPr>
              <w:spacing w:line="440" w:lineRule="exact"/>
              <w:jc w:val="center"/>
              <w:rPr>
                <w:rFonts w:ascii="仿宋" w:eastAsia="仿宋" w:hAnsi="仿宋" w:cs="仿宋"/>
                <w:b/>
                <w:kern w:val="0"/>
                <w:sz w:val="28"/>
                <w:szCs w:val="28"/>
              </w:rPr>
            </w:pPr>
            <w:r w:rsidRPr="00EE4B52">
              <w:rPr>
                <w:rFonts w:ascii="仿宋" w:eastAsia="仿宋" w:hAnsi="仿宋" w:cs="仿宋" w:hint="eastAsia"/>
                <w:b/>
                <w:kern w:val="0"/>
                <w:sz w:val="28"/>
                <w:szCs w:val="28"/>
              </w:rPr>
              <w:t>评审依据</w:t>
            </w:r>
          </w:p>
        </w:tc>
      </w:tr>
      <w:tr w:rsidR="002F34D5" w:rsidRPr="00EE4B52" w:rsidTr="00FB4500">
        <w:trPr>
          <w:trHeight w:val="1305"/>
        </w:trPr>
        <w:tc>
          <w:tcPr>
            <w:tcW w:w="3559" w:type="dxa"/>
            <w:gridSpan w:val="2"/>
            <w:vAlign w:val="center"/>
          </w:tcPr>
          <w:p w:rsidR="002F34D5" w:rsidRPr="00EE4B52" w:rsidRDefault="002F34D5" w:rsidP="00FB4500">
            <w:pPr>
              <w:spacing w:line="440" w:lineRule="exact"/>
              <w:jc w:val="center"/>
              <w:rPr>
                <w:rFonts w:ascii="仿宋" w:eastAsia="仿宋" w:hAnsi="仿宋" w:cs="仿宋"/>
                <w:b/>
                <w:kern w:val="0"/>
                <w:sz w:val="28"/>
                <w:szCs w:val="28"/>
              </w:rPr>
            </w:pPr>
            <w:r w:rsidRPr="00EE4B52">
              <w:rPr>
                <w:rFonts w:ascii="仿宋" w:eastAsia="仿宋" w:hAnsi="仿宋" w:cs="仿宋" w:hint="eastAsia"/>
                <w:b/>
                <w:sz w:val="28"/>
                <w:szCs w:val="28"/>
              </w:rPr>
              <w:t>价格部分（30分）</w:t>
            </w:r>
          </w:p>
        </w:tc>
        <w:tc>
          <w:tcPr>
            <w:tcW w:w="6081" w:type="dxa"/>
            <w:vAlign w:val="center"/>
          </w:tcPr>
          <w:p w:rsidR="002F34D5" w:rsidRPr="00EE4B52" w:rsidRDefault="002F34D5" w:rsidP="00FB4500">
            <w:pPr>
              <w:spacing w:line="440" w:lineRule="exact"/>
              <w:rPr>
                <w:rFonts w:ascii="仿宋" w:eastAsia="仿宋" w:hAnsi="仿宋" w:cs="仿宋"/>
                <w:kern w:val="0"/>
                <w:sz w:val="28"/>
                <w:szCs w:val="28"/>
              </w:rPr>
            </w:pPr>
            <w:r w:rsidRPr="00EE4B52">
              <w:rPr>
                <w:rFonts w:ascii="仿宋" w:eastAsia="仿宋" w:hAnsi="仿宋" w:cs="仿宋" w:hint="eastAsia"/>
                <w:kern w:val="0"/>
                <w:sz w:val="28"/>
                <w:szCs w:val="28"/>
              </w:rPr>
              <w:t>满足招标文件要求且投标价格最低的投标报价为评标基准价，其价格分为30分。其他投标人的价格分统一按照下列公式计算：投标报价得分=(评标基准价／投标报价)×30</w:t>
            </w:r>
          </w:p>
        </w:tc>
      </w:tr>
      <w:tr w:rsidR="002F34D5" w:rsidRPr="00EE4B52" w:rsidTr="00FB4500">
        <w:trPr>
          <w:trHeight w:val="1155"/>
        </w:trPr>
        <w:tc>
          <w:tcPr>
            <w:tcW w:w="3559" w:type="dxa"/>
            <w:gridSpan w:val="2"/>
            <w:vAlign w:val="center"/>
          </w:tcPr>
          <w:p w:rsidR="002F34D5" w:rsidRPr="00EE4B52" w:rsidRDefault="002F34D5" w:rsidP="00EE4B52">
            <w:pPr>
              <w:spacing w:line="440" w:lineRule="exact"/>
              <w:jc w:val="center"/>
              <w:rPr>
                <w:rFonts w:ascii="仿宋" w:eastAsia="仿宋" w:hAnsi="仿宋" w:cs="仿宋"/>
                <w:b/>
                <w:kern w:val="0"/>
                <w:sz w:val="28"/>
                <w:szCs w:val="28"/>
              </w:rPr>
            </w:pPr>
            <w:r w:rsidRPr="00EE4B52">
              <w:rPr>
                <w:rFonts w:ascii="仿宋" w:eastAsia="仿宋" w:hAnsi="仿宋" w:cs="仿宋" w:hint="eastAsia"/>
                <w:b/>
                <w:kern w:val="0"/>
                <w:sz w:val="28"/>
                <w:szCs w:val="28"/>
              </w:rPr>
              <w:t>投标文件对技术需求响应情况（</w:t>
            </w:r>
            <w:r w:rsidR="00EE4B52">
              <w:rPr>
                <w:rFonts w:ascii="仿宋" w:eastAsia="仿宋" w:hAnsi="仿宋" w:cs="仿宋" w:hint="eastAsia"/>
                <w:b/>
                <w:kern w:val="0"/>
                <w:sz w:val="28"/>
                <w:szCs w:val="28"/>
              </w:rPr>
              <w:t>36</w:t>
            </w:r>
            <w:r w:rsidRPr="00EE4B52">
              <w:rPr>
                <w:rFonts w:ascii="仿宋" w:eastAsia="仿宋" w:hAnsi="仿宋" w:cs="仿宋" w:hint="eastAsia"/>
                <w:b/>
                <w:kern w:val="0"/>
                <w:sz w:val="28"/>
                <w:szCs w:val="28"/>
              </w:rPr>
              <w:t>分）</w:t>
            </w:r>
          </w:p>
        </w:tc>
        <w:tc>
          <w:tcPr>
            <w:tcW w:w="6081" w:type="dxa"/>
            <w:vAlign w:val="center"/>
          </w:tcPr>
          <w:p w:rsidR="002F34D5" w:rsidRPr="00EE4B52" w:rsidRDefault="002F34D5" w:rsidP="00EE4B52">
            <w:pPr>
              <w:spacing w:line="440" w:lineRule="exact"/>
              <w:rPr>
                <w:rFonts w:ascii="仿宋" w:eastAsia="仿宋" w:hAnsi="仿宋" w:cs="仿宋"/>
                <w:sz w:val="28"/>
                <w:szCs w:val="28"/>
              </w:rPr>
            </w:pPr>
            <w:r w:rsidRPr="00EE4B52">
              <w:rPr>
                <w:rFonts w:ascii="仿宋" w:eastAsia="仿宋" w:hAnsi="仿宋" w:cs="仿宋" w:hint="eastAsia"/>
                <w:bCs/>
                <w:kern w:val="0"/>
                <w:sz w:val="28"/>
                <w:szCs w:val="28"/>
              </w:rPr>
              <w:t>所投产品技术参数全部满足招标文件要求的得基本分</w:t>
            </w:r>
            <w:r w:rsidR="00EE4B52">
              <w:rPr>
                <w:rFonts w:ascii="仿宋" w:eastAsia="仿宋" w:hAnsi="仿宋" w:cs="仿宋" w:hint="eastAsia"/>
                <w:bCs/>
                <w:kern w:val="0"/>
                <w:sz w:val="28"/>
                <w:szCs w:val="28"/>
              </w:rPr>
              <w:t>36</w:t>
            </w:r>
            <w:r w:rsidRPr="00EE4B52">
              <w:rPr>
                <w:rFonts w:ascii="仿宋" w:eastAsia="仿宋" w:hAnsi="仿宋" w:cs="仿宋" w:hint="eastAsia"/>
                <w:bCs/>
                <w:kern w:val="0"/>
                <w:sz w:val="28"/>
                <w:szCs w:val="28"/>
              </w:rPr>
              <w:t>分；</w:t>
            </w:r>
            <w:r w:rsidRPr="00EE4B52">
              <w:rPr>
                <w:rFonts w:ascii="仿宋" w:eastAsia="仿宋" w:hAnsi="仿宋" w:cs="仿宋"/>
                <w:sz w:val="28"/>
                <w:szCs w:val="28"/>
              </w:rPr>
              <w:t>在此基础上，</w:t>
            </w:r>
            <w:r w:rsidRPr="00EE4B52">
              <w:rPr>
                <w:rFonts w:ascii="仿宋" w:eastAsia="仿宋" w:hAnsi="仿宋" w:cs="仿宋" w:hint="eastAsia"/>
                <w:sz w:val="28"/>
                <w:szCs w:val="28"/>
              </w:rPr>
              <w:t>技术</w:t>
            </w:r>
            <w:r w:rsidRPr="00EE4B52">
              <w:rPr>
                <w:rFonts w:ascii="仿宋" w:eastAsia="仿宋" w:hAnsi="仿宋" w:cs="仿宋"/>
                <w:sz w:val="28"/>
                <w:szCs w:val="28"/>
              </w:rPr>
              <w:t>指标</w:t>
            </w:r>
            <w:r w:rsidRPr="00EE4B52">
              <w:rPr>
                <w:rFonts w:ascii="仿宋" w:eastAsia="仿宋" w:hAnsi="仿宋" w:cs="仿宋" w:hint="eastAsia"/>
                <w:bCs/>
                <w:kern w:val="0"/>
                <w:sz w:val="28"/>
                <w:szCs w:val="28"/>
              </w:rPr>
              <w:t>每有一项负偏离的扣</w:t>
            </w:r>
            <w:r w:rsidR="00EE4B52">
              <w:rPr>
                <w:rFonts w:ascii="仿宋" w:eastAsia="仿宋" w:hAnsi="仿宋" w:cs="仿宋" w:hint="eastAsia"/>
                <w:bCs/>
                <w:kern w:val="0"/>
                <w:sz w:val="28"/>
                <w:szCs w:val="28"/>
              </w:rPr>
              <w:t>6</w:t>
            </w:r>
            <w:r w:rsidRPr="00EE4B52">
              <w:rPr>
                <w:rFonts w:ascii="仿宋" w:eastAsia="仿宋" w:hAnsi="仿宋" w:cs="仿宋" w:hint="eastAsia"/>
                <w:bCs/>
                <w:kern w:val="0"/>
                <w:sz w:val="28"/>
                <w:szCs w:val="28"/>
              </w:rPr>
              <w:t>分,扣完为止。</w:t>
            </w:r>
          </w:p>
        </w:tc>
      </w:tr>
      <w:tr w:rsidR="002F34D5" w:rsidRPr="00EE4B52" w:rsidTr="00FB4500">
        <w:trPr>
          <w:trHeight w:val="2248"/>
        </w:trPr>
        <w:tc>
          <w:tcPr>
            <w:tcW w:w="3559" w:type="dxa"/>
            <w:gridSpan w:val="2"/>
            <w:vAlign w:val="center"/>
          </w:tcPr>
          <w:p w:rsidR="002F34D5" w:rsidRPr="00EE4B52" w:rsidRDefault="002F34D5" w:rsidP="00EE4B52">
            <w:pPr>
              <w:spacing w:line="440" w:lineRule="exact"/>
              <w:jc w:val="center"/>
              <w:rPr>
                <w:rFonts w:ascii="仿宋" w:eastAsia="仿宋" w:hAnsi="仿宋" w:cs="仿宋"/>
                <w:b/>
                <w:kern w:val="0"/>
                <w:sz w:val="28"/>
                <w:szCs w:val="28"/>
              </w:rPr>
            </w:pPr>
            <w:r w:rsidRPr="00EE4B52">
              <w:rPr>
                <w:rFonts w:ascii="仿宋" w:eastAsia="仿宋" w:hAnsi="仿宋" w:cs="仿宋" w:hint="eastAsia"/>
                <w:b/>
                <w:kern w:val="0"/>
                <w:sz w:val="28"/>
                <w:szCs w:val="28"/>
              </w:rPr>
              <w:t>产品性能（</w:t>
            </w:r>
            <w:r w:rsidR="00EE4B52">
              <w:rPr>
                <w:rFonts w:ascii="仿宋" w:eastAsia="仿宋" w:hAnsi="仿宋" w:cs="仿宋" w:hint="eastAsia"/>
                <w:b/>
                <w:kern w:val="0"/>
                <w:sz w:val="28"/>
                <w:szCs w:val="28"/>
              </w:rPr>
              <w:t>20</w:t>
            </w:r>
            <w:r w:rsidRPr="00EE4B52">
              <w:rPr>
                <w:rFonts w:ascii="仿宋" w:eastAsia="仿宋" w:hAnsi="仿宋" w:cs="仿宋" w:hint="eastAsia"/>
                <w:b/>
                <w:kern w:val="0"/>
                <w:sz w:val="28"/>
                <w:szCs w:val="28"/>
              </w:rPr>
              <w:t>分）</w:t>
            </w:r>
          </w:p>
        </w:tc>
        <w:tc>
          <w:tcPr>
            <w:tcW w:w="6081" w:type="dxa"/>
            <w:vAlign w:val="center"/>
          </w:tcPr>
          <w:p w:rsidR="002F34D5" w:rsidRPr="00EE4B52" w:rsidRDefault="002F34D5" w:rsidP="009A35F0">
            <w:pPr>
              <w:spacing w:line="440" w:lineRule="exact"/>
              <w:rPr>
                <w:rFonts w:ascii="仿宋" w:eastAsia="仿宋" w:hAnsi="仿宋" w:cs="仿宋"/>
                <w:kern w:val="0"/>
                <w:sz w:val="28"/>
                <w:szCs w:val="28"/>
              </w:rPr>
            </w:pPr>
            <w:r w:rsidRPr="00EE4B52">
              <w:rPr>
                <w:rFonts w:ascii="仿宋" w:eastAsia="仿宋" w:hAnsi="仿宋" w:cs="仿宋" w:hint="eastAsia"/>
                <w:kern w:val="0"/>
                <w:sz w:val="28"/>
                <w:szCs w:val="28"/>
              </w:rPr>
              <w:t>评委根据投标产品的质量、先进性以及行业领域认可度等方面进行分析、比较。产品先进、实用，能完全满足要求的得</w:t>
            </w:r>
            <w:r w:rsidR="009A35F0">
              <w:rPr>
                <w:rFonts w:ascii="仿宋" w:eastAsia="仿宋" w:hAnsi="仿宋" w:cs="仿宋" w:hint="eastAsia"/>
                <w:kern w:val="0"/>
                <w:sz w:val="28"/>
                <w:szCs w:val="28"/>
              </w:rPr>
              <w:t>20</w:t>
            </w:r>
            <w:r w:rsidRPr="00EE4B52">
              <w:rPr>
                <w:rFonts w:ascii="仿宋" w:eastAsia="仿宋" w:hAnsi="仿宋" w:cs="仿宋" w:hint="eastAsia"/>
                <w:kern w:val="0"/>
                <w:sz w:val="28"/>
                <w:szCs w:val="28"/>
              </w:rPr>
              <w:t>分；产品较为先进、实用，基本满足要求的得</w:t>
            </w:r>
            <w:r w:rsidR="009A35F0">
              <w:rPr>
                <w:rFonts w:ascii="仿宋" w:eastAsia="仿宋" w:hAnsi="仿宋" w:cs="仿宋" w:hint="eastAsia"/>
                <w:kern w:val="0"/>
                <w:sz w:val="28"/>
                <w:szCs w:val="28"/>
              </w:rPr>
              <w:t>14</w:t>
            </w:r>
            <w:r w:rsidRPr="00EE4B52">
              <w:rPr>
                <w:rFonts w:ascii="仿宋" w:eastAsia="仿宋" w:hAnsi="仿宋" w:cs="仿宋" w:hint="eastAsia"/>
                <w:kern w:val="0"/>
                <w:sz w:val="28"/>
                <w:szCs w:val="28"/>
              </w:rPr>
              <w:t>分；产品先进性一般、实用性一般，一般满足要求的得</w:t>
            </w:r>
            <w:r w:rsidR="009A35F0">
              <w:rPr>
                <w:rFonts w:ascii="仿宋" w:eastAsia="仿宋" w:hAnsi="仿宋" w:cs="仿宋" w:hint="eastAsia"/>
                <w:kern w:val="0"/>
                <w:sz w:val="28"/>
                <w:szCs w:val="28"/>
              </w:rPr>
              <w:t>7</w:t>
            </w:r>
            <w:r w:rsidRPr="00EE4B52">
              <w:rPr>
                <w:rFonts w:ascii="仿宋" w:eastAsia="仿宋" w:hAnsi="仿宋" w:cs="仿宋" w:hint="eastAsia"/>
                <w:kern w:val="0"/>
                <w:sz w:val="28"/>
                <w:szCs w:val="28"/>
              </w:rPr>
              <w:t>分；产品先进性、易用度较差、无法满足招标文件要求的，得1分。</w:t>
            </w:r>
          </w:p>
        </w:tc>
      </w:tr>
      <w:tr w:rsidR="002F34D5" w:rsidRPr="00EE4B52" w:rsidTr="00FB4500">
        <w:trPr>
          <w:trHeight w:val="1350"/>
        </w:trPr>
        <w:tc>
          <w:tcPr>
            <w:tcW w:w="1418" w:type="dxa"/>
            <w:vMerge w:val="restart"/>
            <w:vAlign w:val="center"/>
          </w:tcPr>
          <w:p w:rsidR="002F34D5" w:rsidRPr="00EE4B52" w:rsidRDefault="002F34D5" w:rsidP="00FB4500">
            <w:pPr>
              <w:spacing w:line="440" w:lineRule="exact"/>
              <w:jc w:val="center"/>
              <w:rPr>
                <w:rFonts w:ascii="仿宋" w:eastAsia="仿宋" w:hAnsi="仿宋" w:cs="仿宋"/>
                <w:b/>
                <w:kern w:val="0"/>
                <w:sz w:val="28"/>
                <w:szCs w:val="28"/>
              </w:rPr>
            </w:pPr>
            <w:r w:rsidRPr="00EE4B52">
              <w:rPr>
                <w:rFonts w:ascii="仿宋" w:eastAsia="仿宋" w:hAnsi="仿宋" w:cs="仿宋" w:hint="eastAsia"/>
                <w:b/>
                <w:kern w:val="0"/>
                <w:sz w:val="28"/>
                <w:szCs w:val="28"/>
              </w:rPr>
              <w:t>质保、售后服务</w:t>
            </w:r>
          </w:p>
          <w:p w:rsidR="002F34D5" w:rsidRPr="00EE4B52" w:rsidRDefault="002F34D5" w:rsidP="00FB4500">
            <w:pPr>
              <w:spacing w:line="440" w:lineRule="exact"/>
              <w:jc w:val="center"/>
              <w:rPr>
                <w:rFonts w:ascii="仿宋" w:eastAsia="仿宋" w:hAnsi="仿宋" w:cs="仿宋"/>
                <w:b/>
                <w:kern w:val="0"/>
                <w:sz w:val="28"/>
                <w:szCs w:val="28"/>
              </w:rPr>
            </w:pPr>
            <w:r w:rsidRPr="00EE4B52">
              <w:rPr>
                <w:rFonts w:ascii="仿宋" w:eastAsia="仿宋" w:hAnsi="仿宋" w:cs="仿宋" w:hint="eastAsia"/>
                <w:b/>
                <w:kern w:val="0"/>
                <w:sz w:val="28"/>
                <w:szCs w:val="28"/>
              </w:rPr>
              <w:t>(9分)</w:t>
            </w:r>
          </w:p>
        </w:tc>
        <w:tc>
          <w:tcPr>
            <w:tcW w:w="2141" w:type="dxa"/>
            <w:vAlign w:val="center"/>
          </w:tcPr>
          <w:p w:rsidR="002F34D5" w:rsidRPr="00EE4B52" w:rsidRDefault="002F34D5" w:rsidP="00FB4500">
            <w:pPr>
              <w:spacing w:line="440" w:lineRule="exact"/>
              <w:jc w:val="center"/>
              <w:rPr>
                <w:rFonts w:ascii="仿宋" w:eastAsia="仿宋" w:hAnsi="仿宋" w:cs="仿宋"/>
                <w:b/>
                <w:kern w:val="0"/>
                <w:sz w:val="28"/>
                <w:szCs w:val="28"/>
              </w:rPr>
            </w:pPr>
            <w:r w:rsidRPr="00EE4B52">
              <w:rPr>
                <w:rFonts w:ascii="仿宋" w:eastAsia="仿宋" w:hAnsi="仿宋" w:cs="仿宋" w:hint="eastAsia"/>
                <w:b/>
                <w:kern w:val="0"/>
                <w:sz w:val="28"/>
                <w:szCs w:val="28"/>
              </w:rPr>
              <w:t>质保期（</w:t>
            </w:r>
            <w:r w:rsidRPr="00EE4B52">
              <w:rPr>
                <w:rFonts w:ascii="仿宋" w:eastAsia="仿宋" w:hAnsi="仿宋" w:cs="仿宋"/>
                <w:b/>
                <w:kern w:val="0"/>
                <w:sz w:val="28"/>
                <w:szCs w:val="28"/>
              </w:rPr>
              <w:t>3</w:t>
            </w:r>
            <w:r w:rsidRPr="00EE4B52">
              <w:rPr>
                <w:rFonts w:ascii="仿宋" w:eastAsia="仿宋" w:hAnsi="仿宋" w:cs="仿宋" w:hint="eastAsia"/>
                <w:b/>
                <w:kern w:val="0"/>
                <w:sz w:val="28"/>
                <w:szCs w:val="28"/>
              </w:rPr>
              <w:t>分）</w:t>
            </w:r>
          </w:p>
        </w:tc>
        <w:tc>
          <w:tcPr>
            <w:tcW w:w="6081" w:type="dxa"/>
            <w:vAlign w:val="center"/>
          </w:tcPr>
          <w:p w:rsidR="002F34D5" w:rsidRPr="00EE4B52" w:rsidRDefault="002F34D5" w:rsidP="00FB4500">
            <w:pPr>
              <w:spacing w:line="440" w:lineRule="exact"/>
              <w:rPr>
                <w:rFonts w:ascii="仿宋" w:eastAsia="仿宋" w:hAnsi="仿宋" w:cs="仿宋"/>
                <w:kern w:val="0"/>
                <w:sz w:val="28"/>
                <w:szCs w:val="28"/>
              </w:rPr>
            </w:pPr>
            <w:r w:rsidRPr="00EE4B52">
              <w:rPr>
                <w:rFonts w:ascii="仿宋" w:eastAsia="仿宋" w:hAnsi="仿宋" w:cs="仿宋" w:hint="eastAsia"/>
                <w:kern w:val="0"/>
                <w:sz w:val="28"/>
                <w:szCs w:val="28"/>
              </w:rPr>
              <w:t>完全满足招标文件质保期要求的不得分；每增加1年制造厂商提供的质保加</w:t>
            </w:r>
            <w:r w:rsidRPr="00EE4B52">
              <w:rPr>
                <w:rFonts w:ascii="仿宋" w:eastAsia="仿宋" w:hAnsi="仿宋" w:cs="仿宋"/>
                <w:kern w:val="0"/>
                <w:sz w:val="28"/>
                <w:szCs w:val="28"/>
              </w:rPr>
              <w:t>1</w:t>
            </w:r>
            <w:r w:rsidRPr="00EE4B52">
              <w:rPr>
                <w:rFonts w:ascii="仿宋" w:eastAsia="仿宋" w:hAnsi="仿宋" w:cs="仿宋" w:hint="eastAsia"/>
                <w:kern w:val="0"/>
                <w:sz w:val="28"/>
                <w:szCs w:val="28"/>
              </w:rPr>
              <w:t>分（</w:t>
            </w:r>
            <w:r w:rsidRPr="00EE4B52">
              <w:rPr>
                <w:rFonts w:ascii="仿宋" w:eastAsia="仿宋" w:hAnsi="仿宋" w:cs="仿宋" w:hint="eastAsia"/>
                <w:b/>
                <w:kern w:val="0"/>
                <w:sz w:val="28"/>
                <w:szCs w:val="28"/>
              </w:rPr>
              <w:t>需提供制造厂商出具的售后服务函</w:t>
            </w:r>
            <w:r w:rsidRPr="00EE4B52">
              <w:rPr>
                <w:rFonts w:ascii="仿宋" w:eastAsia="仿宋" w:hAnsi="仿宋" w:cs="仿宋" w:hint="eastAsia"/>
                <w:kern w:val="0"/>
                <w:sz w:val="28"/>
                <w:szCs w:val="28"/>
              </w:rPr>
              <w:t>），本项最高得3分</w:t>
            </w:r>
            <w:r w:rsidRPr="00EE4B52">
              <w:rPr>
                <w:rFonts w:ascii="仿宋" w:eastAsia="仿宋" w:hAnsi="仿宋" w:cs="仿宋_GB2312" w:hint="eastAsia"/>
                <w:kern w:val="0"/>
                <w:sz w:val="28"/>
                <w:szCs w:val="28"/>
              </w:rPr>
              <w:t>（若投标文件中出现前后不一致的情况，以最低免费质保期作为评分依据）</w:t>
            </w:r>
            <w:r w:rsidRPr="00EE4B52">
              <w:rPr>
                <w:rFonts w:ascii="仿宋" w:eastAsia="仿宋" w:hAnsi="仿宋" w:cs="仿宋" w:hint="eastAsia"/>
                <w:kern w:val="0"/>
                <w:sz w:val="28"/>
                <w:szCs w:val="28"/>
              </w:rPr>
              <w:t>。</w:t>
            </w:r>
          </w:p>
        </w:tc>
      </w:tr>
      <w:tr w:rsidR="002F34D5" w:rsidRPr="00EE4B52" w:rsidTr="00FB4500">
        <w:trPr>
          <w:trHeight w:val="416"/>
        </w:trPr>
        <w:tc>
          <w:tcPr>
            <w:tcW w:w="1418" w:type="dxa"/>
            <w:vMerge/>
          </w:tcPr>
          <w:p w:rsidR="002F34D5" w:rsidRPr="00EE4B52" w:rsidRDefault="002F34D5" w:rsidP="00FB4500">
            <w:pPr>
              <w:spacing w:line="440" w:lineRule="exact"/>
              <w:jc w:val="center"/>
              <w:rPr>
                <w:rFonts w:ascii="仿宋" w:eastAsia="仿宋" w:hAnsi="仿宋" w:cs="仿宋"/>
                <w:b/>
                <w:kern w:val="0"/>
                <w:sz w:val="28"/>
                <w:szCs w:val="28"/>
              </w:rPr>
            </w:pPr>
          </w:p>
        </w:tc>
        <w:tc>
          <w:tcPr>
            <w:tcW w:w="2141" w:type="dxa"/>
            <w:vAlign w:val="center"/>
          </w:tcPr>
          <w:p w:rsidR="002F34D5" w:rsidRPr="00EE4B52" w:rsidRDefault="002F34D5" w:rsidP="00FB4500">
            <w:pPr>
              <w:spacing w:line="440" w:lineRule="exact"/>
              <w:jc w:val="center"/>
              <w:rPr>
                <w:rFonts w:ascii="仿宋" w:eastAsia="仿宋" w:hAnsi="仿宋" w:cs="仿宋"/>
                <w:b/>
                <w:kern w:val="0"/>
                <w:sz w:val="28"/>
                <w:szCs w:val="28"/>
              </w:rPr>
            </w:pPr>
            <w:r w:rsidRPr="00EE4B52">
              <w:rPr>
                <w:rFonts w:ascii="仿宋" w:eastAsia="仿宋" w:hAnsi="仿宋" w:cs="仿宋" w:hint="eastAsia"/>
                <w:b/>
                <w:kern w:val="0"/>
                <w:sz w:val="28"/>
                <w:szCs w:val="28"/>
              </w:rPr>
              <w:t>售后服务方案（6分）</w:t>
            </w:r>
          </w:p>
        </w:tc>
        <w:tc>
          <w:tcPr>
            <w:tcW w:w="6081" w:type="dxa"/>
            <w:vAlign w:val="center"/>
          </w:tcPr>
          <w:p w:rsidR="002F34D5" w:rsidRPr="00EE4B52" w:rsidRDefault="002F34D5" w:rsidP="00FB4500">
            <w:pPr>
              <w:snapToGrid w:val="0"/>
              <w:spacing w:line="440" w:lineRule="exact"/>
              <w:rPr>
                <w:rFonts w:ascii="仿宋" w:eastAsia="仿宋" w:hAnsi="仿宋" w:cs="仿宋"/>
                <w:kern w:val="0"/>
                <w:sz w:val="28"/>
                <w:szCs w:val="28"/>
              </w:rPr>
            </w:pPr>
            <w:r w:rsidRPr="00EE4B52">
              <w:rPr>
                <w:rFonts w:ascii="仿宋" w:eastAsia="仿宋" w:hAnsi="仿宋" w:cs="仿宋" w:hint="eastAsia"/>
                <w:kern w:val="0"/>
                <w:sz w:val="28"/>
                <w:szCs w:val="28"/>
              </w:rPr>
              <w:t>根据商务条款中售后服务要求，投标人提供详细售后服务方案（包含服务体系、服务内容、故障解决方案、响应时间、有无本地化服务并提供相关证明、专业技术人员保障及服务电话等），评委根据售后服务方案进行评分。方案完整、科学合理得6分；方案较完整、较科学合理得4分；方案基本完整、基本科学合理得2分；不提供不得分。</w:t>
            </w:r>
          </w:p>
        </w:tc>
      </w:tr>
      <w:tr w:rsidR="002F34D5" w:rsidRPr="00EE4B52" w:rsidTr="00FB4500">
        <w:trPr>
          <w:trHeight w:val="2064"/>
        </w:trPr>
        <w:tc>
          <w:tcPr>
            <w:tcW w:w="3559" w:type="dxa"/>
            <w:gridSpan w:val="2"/>
            <w:vAlign w:val="center"/>
          </w:tcPr>
          <w:p w:rsidR="002F34D5" w:rsidRPr="00EE4B52" w:rsidRDefault="002F34D5" w:rsidP="00FB4500">
            <w:pPr>
              <w:spacing w:line="440" w:lineRule="exact"/>
              <w:jc w:val="center"/>
              <w:rPr>
                <w:rFonts w:ascii="仿宋" w:eastAsia="仿宋" w:hAnsi="仿宋" w:cs="仿宋"/>
                <w:b/>
                <w:kern w:val="0"/>
                <w:sz w:val="28"/>
                <w:szCs w:val="28"/>
              </w:rPr>
            </w:pPr>
            <w:r w:rsidRPr="00EE4B52">
              <w:rPr>
                <w:rFonts w:ascii="仿宋" w:eastAsia="仿宋" w:hAnsi="仿宋" w:cs="仿宋" w:hint="eastAsia"/>
                <w:b/>
                <w:kern w:val="0"/>
                <w:sz w:val="28"/>
                <w:szCs w:val="28"/>
              </w:rPr>
              <w:lastRenderedPageBreak/>
              <w:t>业绩（5分）</w:t>
            </w:r>
          </w:p>
        </w:tc>
        <w:tc>
          <w:tcPr>
            <w:tcW w:w="6081" w:type="dxa"/>
            <w:vAlign w:val="center"/>
          </w:tcPr>
          <w:p w:rsidR="002F34D5" w:rsidRPr="00EE4B52" w:rsidRDefault="002F34D5" w:rsidP="00FB4500">
            <w:pPr>
              <w:snapToGrid w:val="0"/>
              <w:spacing w:line="440" w:lineRule="exact"/>
              <w:rPr>
                <w:rFonts w:ascii="仿宋" w:eastAsia="仿宋" w:hAnsi="仿宋" w:cs="仿宋"/>
                <w:kern w:val="0"/>
                <w:sz w:val="28"/>
                <w:szCs w:val="28"/>
              </w:rPr>
            </w:pPr>
            <w:r w:rsidRPr="00EE4B52">
              <w:rPr>
                <w:rFonts w:ascii="仿宋" w:eastAsia="仿宋" w:hAnsi="仿宋" w:cs="仿宋" w:hint="eastAsia"/>
                <w:kern w:val="0"/>
                <w:sz w:val="28"/>
                <w:szCs w:val="28"/>
              </w:rPr>
              <w:t>投标文件中提供投标人为卖方（乙方），合同签订日期在2021年</w:t>
            </w:r>
            <w:r w:rsidR="00DB39CA" w:rsidRPr="00EE4B52">
              <w:rPr>
                <w:rFonts w:ascii="仿宋" w:eastAsia="仿宋" w:hAnsi="仿宋" w:cs="仿宋" w:hint="eastAsia"/>
                <w:kern w:val="0"/>
                <w:sz w:val="28"/>
                <w:szCs w:val="28"/>
              </w:rPr>
              <w:t>10</w:t>
            </w:r>
            <w:r w:rsidRPr="00EE4B52">
              <w:rPr>
                <w:rFonts w:ascii="仿宋" w:eastAsia="仿宋" w:hAnsi="仿宋" w:cs="仿宋" w:hint="eastAsia"/>
                <w:kern w:val="0"/>
                <w:sz w:val="28"/>
                <w:szCs w:val="28"/>
              </w:rPr>
              <w:t>月1</w:t>
            </w:r>
            <w:r w:rsidR="00DB39CA" w:rsidRPr="00EE4B52">
              <w:rPr>
                <w:rFonts w:ascii="仿宋" w:eastAsia="仿宋" w:hAnsi="仿宋" w:cs="仿宋" w:hint="eastAsia"/>
                <w:kern w:val="0"/>
                <w:sz w:val="28"/>
                <w:szCs w:val="28"/>
              </w:rPr>
              <w:t>日后，项目内容</w:t>
            </w:r>
            <w:r w:rsidRPr="00EE4B52">
              <w:rPr>
                <w:rFonts w:ascii="仿宋" w:eastAsia="仿宋" w:hAnsi="仿宋" w:cs="仿宋" w:hint="eastAsia"/>
                <w:kern w:val="0"/>
                <w:sz w:val="28"/>
                <w:szCs w:val="28"/>
              </w:rPr>
              <w:t>与本项目相同或相似项目的合同复印件，每提供一份得1分，本项最高得5分，最低得0分。</w:t>
            </w:r>
          </w:p>
          <w:p w:rsidR="002F34D5" w:rsidRPr="00EE4B52" w:rsidRDefault="00DB39CA" w:rsidP="00FB4500">
            <w:pPr>
              <w:snapToGrid w:val="0"/>
              <w:spacing w:line="440" w:lineRule="exact"/>
              <w:rPr>
                <w:rFonts w:ascii="仿宋" w:eastAsia="仿宋" w:hAnsi="仿宋" w:cs="仿宋"/>
                <w:b/>
                <w:kern w:val="0"/>
                <w:sz w:val="28"/>
                <w:szCs w:val="28"/>
              </w:rPr>
            </w:pPr>
            <w:r w:rsidRPr="00EE4B52">
              <w:rPr>
                <w:rFonts w:ascii="仿宋" w:eastAsia="仿宋" w:hAnsi="仿宋" w:cs="仿宋" w:hint="eastAsia"/>
                <w:b/>
                <w:bCs/>
                <w:kern w:val="0"/>
                <w:sz w:val="28"/>
                <w:szCs w:val="28"/>
              </w:rPr>
              <w:t>须提供合同复印件加盖投标人公章备查</w:t>
            </w:r>
            <w:r w:rsidR="002F34D5" w:rsidRPr="00EE4B52">
              <w:rPr>
                <w:rFonts w:ascii="仿宋" w:eastAsia="仿宋" w:hAnsi="仿宋" w:cs="仿宋" w:hint="eastAsia"/>
                <w:b/>
                <w:bCs/>
                <w:kern w:val="0"/>
                <w:sz w:val="28"/>
                <w:szCs w:val="28"/>
              </w:rPr>
              <w:t>方为有效。</w:t>
            </w:r>
          </w:p>
        </w:tc>
      </w:tr>
    </w:tbl>
    <w:p w:rsidR="00D72B71" w:rsidRPr="00D72B71" w:rsidRDefault="00D72B71" w:rsidP="007E4343">
      <w:pPr>
        <w:pStyle w:val="260"/>
      </w:pPr>
      <w:r w:rsidRPr="00D72B71">
        <w:rPr>
          <w:rFonts w:hint="eastAsia"/>
        </w:rPr>
        <w:t>说明：</w:t>
      </w:r>
    </w:p>
    <w:p w:rsidR="00D72B71" w:rsidRPr="00D72B71" w:rsidRDefault="00D72B71" w:rsidP="007E4343">
      <w:pPr>
        <w:pStyle w:val="260"/>
      </w:pPr>
      <w:r w:rsidRPr="00D72B71">
        <w:rPr>
          <w:rFonts w:hint="eastAsia"/>
        </w:rPr>
        <w:t>1、评审标准中涉及的证明材料均需附入投标文件内（复印件加盖红章）。</w:t>
      </w:r>
    </w:p>
    <w:p w:rsidR="00D72B71" w:rsidRPr="00D72B71" w:rsidRDefault="00D72B71" w:rsidP="007E4343">
      <w:pPr>
        <w:pStyle w:val="260"/>
      </w:pPr>
      <w:r w:rsidRPr="00D72B71">
        <w:rPr>
          <w:rFonts w:hint="eastAsia"/>
        </w:rPr>
        <w:t>2.采用综合评分法，不保证最低价中标，综合评分最高者为中标人。</w:t>
      </w:r>
    </w:p>
    <w:p w:rsidR="00D72B71" w:rsidRPr="00D72B71" w:rsidRDefault="00D72B71" w:rsidP="007E4343">
      <w:pPr>
        <w:pStyle w:val="260"/>
      </w:pPr>
    </w:p>
    <w:p w:rsidR="002F34D5" w:rsidRPr="00D72B71" w:rsidRDefault="002F34D5" w:rsidP="007E4343">
      <w:pPr>
        <w:pStyle w:val="260"/>
      </w:pPr>
    </w:p>
    <w:sectPr w:rsidR="002F34D5" w:rsidRPr="00D72B71" w:rsidSect="00A33EAB">
      <w:footerReference w:type="default" r:id="rId8"/>
      <w:pgSz w:w="11906" w:h="16838"/>
      <w:pgMar w:top="1157" w:right="1293" w:bottom="873" w:left="12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1F0" w:rsidRDefault="00AE21F0" w:rsidP="00A33EAB">
      <w:r>
        <w:separator/>
      </w:r>
    </w:p>
  </w:endnote>
  <w:endnote w:type="continuationSeparator" w:id="1">
    <w:p w:rsidR="00AE21F0" w:rsidRDefault="00AE21F0" w:rsidP="00A33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MS Gothic"/>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7F0" w:rsidRDefault="002646C8">
    <w:pPr>
      <w:pStyle w:val="a8"/>
      <w:framePr w:wrap="around" w:vAnchor="text" w:hAnchor="margin" w:xAlign="center" w:y="1"/>
      <w:rPr>
        <w:rStyle w:val="ad"/>
      </w:rPr>
    </w:pPr>
    <w:r>
      <w:fldChar w:fldCharType="begin"/>
    </w:r>
    <w:r w:rsidR="000037F0">
      <w:rPr>
        <w:rStyle w:val="ad"/>
      </w:rPr>
      <w:instrText xml:space="preserve">PAGE  </w:instrText>
    </w:r>
    <w:r>
      <w:fldChar w:fldCharType="separate"/>
    </w:r>
    <w:r w:rsidR="002F6FF4">
      <w:rPr>
        <w:rStyle w:val="ad"/>
        <w:noProof/>
      </w:rPr>
      <w:t>6</w:t>
    </w:r>
    <w:r>
      <w:fldChar w:fldCharType="end"/>
    </w:r>
  </w:p>
  <w:p w:rsidR="000037F0" w:rsidRDefault="000037F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1F0" w:rsidRDefault="00AE21F0" w:rsidP="00A33EAB">
      <w:r>
        <w:separator/>
      </w:r>
    </w:p>
  </w:footnote>
  <w:footnote w:type="continuationSeparator" w:id="1">
    <w:p w:rsidR="00AE21F0" w:rsidRDefault="00AE21F0" w:rsidP="00A33E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A34F7F"/>
    <w:multiLevelType w:val="singleLevel"/>
    <w:tmpl w:val="93A34F7F"/>
    <w:lvl w:ilvl="0">
      <w:start w:val="2"/>
      <w:numFmt w:val="chineseCounting"/>
      <w:suff w:val="nothing"/>
      <w:lvlText w:val="（%1）"/>
      <w:lvlJc w:val="left"/>
      <w:rPr>
        <w:rFonts w:hint="eastAsia"/>
      </w:rPr>
    </w:lvl>
  </w:abstractNum>
  <w:abstractNum w:abstractNumId="1">
    <w:nsid w:val="D920726E"/>
    <w:multiLevelType w:val="singleLevel"/>
    <w:tmpl w:val="D920726E"/>
    <w:lvl w:ilvl="0">
      <w:start w:val="1"/>
      <w:numFmt w:val="decimal"/>
      <w:suff w:val="nothing"/>
      <w:lvlText w:val="%1）"/>
      <w:lvlJc w:val="left"/>
    </w:lvl>
  </w:abstractNum>
  <w:abstractNum w:abstractNumId="2">
    <w:nsid w:val="F1250E05"/>
    <w:multiLevelType w:val="singleLevel"/>
    <w:tmpl w:val="F1250E05"/>
    <w:lvl w:ilvl="0">
      <w:start w:val="1"/>
      <w:numFmt w:val="decimal"/>
      <w:suff w:val="nothing"/>
      <w:lvlText w:val="（%1）"/>
      <w:lvlJc w:val="left"/>
    </w:lvl>
  </w:abstractNum>
  <w:abstractNum w:abstractNumId="3">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
    <w:nsid w:val="0C530E68"/>
    <w:multiLevelType w:val="multilevel"/>
    <w:tmpl w:val="0C530E6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1494850"/>
    <w:multiLevelType w:val="hybridMultilevel"/>
    <w:tmpl w:val="6C08EB4A"/>
    <w:lvl w:ilvl="0" w:tplc="CC7EA49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39E38140"/>
    <w:multiLevelType w:val="singleLevel"/>
    <w:tmpl w:val="39E38140"/>
    <w:lvl w:ilvl="0">
      <w:start w:val="1"/>
      <w:numFmt w:val="decimal"/>
      <w:suff w:val="nothing"/>
      <w:lvlText w:val="（%1）"/>
      <w:lvlJc w:val="left"/>
    </w:lvl>
  </w:abstractNum>
  <w:abstractNum w:abstractNumId="8">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75E94E10"/>
    <w:multiLevelType w:val="hybridMultilevel"/>
    <w:tmpl w:val="FC2A6C1E"/>
    <w:lvl w:ilvl="0" w:tplc="54D015B4">
      <w:start w:val="1"/>
      <w:numFmt w:val="japaneseCounting"/>
      <w:lvlText w:val="（%1）"/>
      <w:lvlJc w:val="left"/>
      <w:pPr>
        <w:ind w:left="3650" w:hanging="1080"/>
      </w:pPr>
      <w:rPr>
        <w:rFonts w:hint="default"/>
      </w:rPr>
    </w:lvl>
    <w:lvl w:ilvl="1" w:tplc="04090019" w:tentative="1">
      <w:start w:val="1"/>
      <w:numFmt w:val="lowerLetter"/>
      <w:lvlText w:val="%2)"/>
      <w:lvlJc w:val="left"/>
      <w:pPr>
        <w:ind w:left="3410" w:hanging="420"/>
      </w:pPr>
    </w:lvl>
    <w:lvl w:ilvl="2" w:tplc="0409001B" w:tentative="1">
      <w:start w:val="1"/>
      <w:numFmt w:val="lowerRoman"/>
      <w:lvlText w:val="%3."/>
      <w:lvlJc w:val="right"/>
      <w:pPr>
        <w:ind w:left="3830" w:hanging="420"/>
      </w:pPr>
    </w:lvl>
    <w:lvl w:ilvl="3" w:tplc="0409000F" w:tentative="1">
      <w:start w:val="1"/>
      <w:numFmt w:val="decimal"/>
      <w:lvlText w:val="%4."/>
      <w:lvlJc w:val="left"/>
      <w:pPr>
        <w:ind w:left="4250" w:hanging="420"/>
      </w:pPr>
    </w:lvl>
    <w:lvl w:ilvl="4" w:tplc="04090019" w:tentative="1">
      <w:start w:val="1"/>
      <w:numFmt w:val="lowerLetter"/>
      <w:lvlText w:val="%5)"/>
      <w:lvlJc w:val="left"/>
      <w:pPr>
        <w:ind w:left="4670" w:hanging="420"/>
      </w:pPr>
    </w:lvl>
    <w:lvl w:ilvl="5" w:tplc="0409001B" w:tentative="1">
      <w:start w:val="1"/>
      <w:numFmt w:val="lowerRoman"/>
      <w:lvlText w:val="%6."/>
      <w:lvlJc w:val="right"/>
      <w:pPr>
        <w:ind w:left="5090" w:hanging="420"/>
      </w:pPr>
    </w:lvl>
    <w:lvl w:ilvl="6" w:tplc="0409000F" w:tentative="1">
      <w:start w:val="1"/>
      <w:numFmt w:val="decimal"/>
      <w:lvlText w:val="%7."/>
      <w:lvlJc w:val="left"/>
      <w:pPr>
        <w:ind w:left="5510" w:hanging="420"/>
      </w:pPr>
    </w:lvl>
    <w:lvl w:ilvl="7" w:tplc="04090019" w:tentative="1">
      <w:start w:val="1"/>
      <w:numFmt w:val="lowerLetter"/>
      <w:lvlText w:val="%8)"/>
      <w:lvlJc w:val="left"/>
      <w:pPr>
        <w:ind w:left="5930" w:hanging="420"/>
      </w:pPr>
    </w:lvl>
    <w:lvl w:ilvl="8" w:tplc="0409001B" w:tentative="1">
      <w:start w:val="1"/>
      <w:numFmt w:val="lowerRoman"/>
      <w:lvlText w:val="%9."/>
      <w:lvlJc w:val="right"/>
      <w:pPr>
        <w:ind w:left="6350" w:hanging="420"/>
      </w:pPr>
    </w:lvl>
  </w:abstractNum>
  <w:num w:numId="1">
    <w:abstractNumId w:val="8"/>
  </w:num>
  <w:num w:numId="2">
    <w:abstractNumId w:val="3"/>
  </w:num>
  <w:num w:numId="3">
    <w:abstractNumId w:val="1"/>
  </w:num>
  <w:num w:numId="4">
    <w:abstractNumId w:val="6"/>
  </w:num>
  <w:num w:numId="5">
    <w:abstractNumId w:val="7"/>
  </w:num>
  <w:num w:numId="6">
    <w:abstractNumId w:val="4"/>
  </w:num>
  <w:num w:numId="7">
    <w:abstractNumId w:val="0"/>
  </w:num>
  <w:num w:numId="8">
    <w:abstractNumId w:val="2"/>
  </w:num>
  <w:num w:numId="9">
    <w:abstractNumId w:val="3"/>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MTIwtDAzszQ1s7A0MDRW0lEKTi0uzszPAykwrAUAuYKFNSwAAAA="/>
    <w:docVar w:name="commondata" w:val="eyJoZGlkIjoiYWJmNTAxYTA0NTllZTU0OWY5NWY0MWNlMzBjNGU2OTYifQ=="/>
  </w:docVars>
  <w:rsids>
    <w:rsidRoot w:val="00677253"/>
    <w:rsid w:val="000009C2"/>
    <w:rsid w:val="00001165"/>
    <w:rsid w:val="0000296C"/>
    <w:rsid w:val="000037F0"/>
    <w:rsid w:val="00005F56"/>
    <w:rsid w:val="00012671"/>
    <w:rsid w:val="00013058"/>
    <w:rsid w:val="00023C17"/>
    <w:rsid w:val="00026664"/>
    <w:rsid w:val="00030B02"/>
    <w:rsid w:val="00030B89"/>
    <w:rsid w:val="00033FFC"/>
    <w:rsid w:val="0004032E"/>
    <w:rsid w:val="00040922"/>
    <w:rsid w:val="0004216F"/>
    <w:rsid w:val="0004767C"/>
    <w:rsid w:val="00051E51"/>
    <w:rsid w:val="00052E71"/>
    <w:rsid w:val="000532D5"/>
    <w:rsid w:val="000544D9"/>
    <w:rsid w:val="000548B7"/>
    <w:rsid w:val="0005727A"/>
    <w:rsid w:val="00061137"/>
    <w:rsid w:val="00062AA8"/>
    <w:rsid w:val="00067BC1"/>
    <w:rsid w:val="00070A21"/>
    <w:rsid w:val="000714A9"/>
    <w:rsid w:val="00071687"/>
    <w:rsid w:val="00076272"/>
    <w:rsid w:val="0007712F"/>
    <w:rsid w:val="00081035"/>
    <w:rsid w:val="0008103D"/>
    <w:rsid w:val="00081F94"/>
    <w:rsid w:val="00082075"/>
    <w:rsid w:val="00086993"/>
    <w:rsid w:val="00090D16"/>
    <w:rsid w:val="00090FA0"/>
    <w:rsid w:val="00091675"/>
    <w:rsid w:val="00093C69"/>
    <w:rsid w:val="00093E8D"/>
    <w:rsid w:val="00095E35"/>
    <w:rsid w:val="00097714"/>
    <w:rsid w:val="000A237E"/>
    <w:rsid w:val="000B028E"/>
    <w:rsid w:val="000B1915"/>
    <w:rsid w:val="000B2A23"/>
    <w:rsid w:val="000B46B6"/>
    <w:rsid w:val="000B513A"/>
    <w:rsid w:val="000B5627"/>
    <w:rsid w:val="000B612A"/>
    <w:rsid w:val="000B7574"/>
    <w:rsid w:val="000C509E"/>
    <w:rsid w:val="000C5C14"/>
    <w:rsid w:val="000C7202"/>
    <w:rsid w:val="000D0F53"/>
    <w:rsid w:val="000D1EE9"/>
    <w:rsid w:val="000E1282"/>
    <w:rsid w:val="000E189D"/>
    <w:rsid w:val="000F42D4"/>
    <w:rsid w:val="000F7B4F"/>
    <w:rsid w:val="001013C7"/>
    <w:rsid w:val="00102AE9"/>
    <w:rsid w:val="001064E6"/>
    <w:rsid w:val="00113320"/>
    <w:rsid w:val="00120740"/>
    <w:rsid w:val="001238DC"/>
    <w:rsid w:val="00124D6A"/>
    <w:rsid w:val="00131373"/>
    <w:rsid w:val="00132DF1"/>
    <w:rsid w:val="001339E1"/>
    <w:rsid w:val="00135C66"/>
    <w:rsid w:val="00136ECC"/>
    <w:rsid w:val="00137D7E"/>
    <w:rsid w:val="0014498E"/>
    <w:rsid w:val="0014532C"/>
    <w:rsid w:val="0014782A"/>
    <w:rsid w:val="00151A11"/>
    <w:rsid w:val="00151FE3"/>
    <w:rsid w:val="001523D1"/>
    <w:rsid w:val="00152AF7"/>
    <w:rsid w:val="001537D0"/>
    <w:rsid w:val="0015538A"/>
    <w:rsid w:val="00157D41"/>
    <w:rsid w:val="00161281"/>
    <w:rsid w:val="00162658"/>
    <w:rsid w:val="0016338D"/>
    <w:rsid w:val="001669DC"/>
    <w:rsid w:val="00166AF4"/>
    <w:rsid w:val="00167689"/>
    <w:rsid w:val="00174E6A"/>
    <w:rsid w:val="00175002"/>
    <w:rsid w:val="001805D4"/>
    <w:rsid w:val="001826CB"/>
    <w:rsid w:val="00183247"/>
    <w:rsid w:val="0018632F"/>
    <w:rsid w:val="001915B6"/>
    <w:rsid w:val="001916F0"/>
    <w:rsid w:val="001945DD"/>
    <w:rsid w:val="001A1588"/>
    <w:rsid w:val="001A7D2F"/>
    <w:rsid w:val="001B4996"/>
    <w:rsid w:val="001B542D"/>
    <w:rsid w:val="001B7CD7"/>
    <w:rsid w:val="001B7DE0"/>
    <w:rsid w:val="001C1238"/>
    <w:rsid w:val="001C13B2"/>
    <w:rsid w:val="001C2FDD"/>
    <w:rsid w:val="001C3CB8"/>
    <w:rsid w:val="001C7748"/>
    <w:rsid w:val="001C7B5D"/>
    <w:rsid w:val="001D0F8D"/>
    <w:rsid w:val="001D1544"/>
    <w:rsid w:val="001D390A"/>
    <w:rsid w:val="001D74AA"/>
    <w:rsid w:val="001E56B9"/>
    <w:rsid w:val="001E7A5A"/>
    <w:rsid w:val="001E7F01"/>
    <w:rsid w:val="001F482C"/>
    <w:rsid w:val="001F5240"/>
    <w:rsid w:val="002005EF"/>
    <w:rsid w:val="00205CEA"/>
    <w:rsid w:val="00210A91"/>
    <w:rsid w:val="00210D5D"/>
    <w:rsid w:val="00212832"/>
    <w:rsid w:val="00213F1F"/>
    <w:rsid w:val="00215195"/>
    <w:rsid w:val="002155D0"/>
    <w:rsid w:val="00220FE2"/>
    <w:rsid w:val="0022114C"/>
    <w:rsid w:val="00224633"/>
    <w:rsid w:val="00225612"/>
    <w:rsid w:val="00225FFB"/>
    <w:rsid w:val="0023146B"/>
    <w:rsid w:val="002326FF"/>
    <w:rsid w:val="002369DE"/>
    <w:rsid w:val="00241F5B"/>
    <w:rsid w:val="0025143B"/>
    <w:rsid w:val="00253DC5"/>
    <w:rsid w:val="00255210"/>
    <w:rsid w:val="00257537"/>
    <w:rsid w:val="002622D5"/>
    <w:rsid w:val="002646C8"/>
    <w:rsid w:val="00264F2E"/>
    <w:rsid w:val="00267B4C"/>
    <w:rsid w:val="002712BA"/>
    <w:rsid w:val="0027442F"/>
    <w:rsid w:val="00280F9C"/>
    <w:rsid w:val="00282F25"/>
    <w:rsid w:val="00290BA5"/>
    <w:rsid w:val="00294021"/>
    <w:rsid w:val="00297A5E"/>
    <w:rsid w:val="002A22C1"/>
    <w:rsid w:val="002A2CCF"/>
    <w:rsid w:val="002A4850"/>
    <w:rsid w:val="002A4D83"/>
    <w:rsid w:val="002A6042"/>
    <w:rsid w:val="002A6850"/>
    <w:rsid w:val="002A74A8"/>
    <w:rsid w:val="002A7FA0"/>
    <w:rsid w:val="002C4EED"/>
    <w:rsid w:val="002C7D1C"/>
    <w:rsid w:val="002D3D45"/>
    <w:rsid w:val="002D4BDA"/>
    <w:rsid w:val="002D4F55"/>
    <w:rsid w:val="002E0161"/>
    <w:rsid w:val="002E0A69"/>
    <w:rsid w:val="002E2E09"/>
    <w:rsid w:val="002E3A23"/>
    <w:rsid w:val="002E4271"/>
    <w:rsid w:val="002E4C38"/>
    <w:rsid w:val="002E5361"/>
    <w:rsid w:val="002F27D3"/>
    <w:rsid w:val="002F34D5"/>
    <w:rsid w:val="002F45F4"/>
    <w:rsid w:val="002F6FF4"/>
    <w:rsid w:val="002F7B8E"/>
    <w:rsid w:val="003019B2"/>
    <w:rsid w:val="00302E3F"/>
    <w:rsid w:val="0030339A"/>
    <w:rsid w:val="0030541D"/>
    <w:rsid w:val="00305760"/>
    <w:rsid w:val="003072E9"/>
    <w:rsid w:val="00310E99"/>
    <w:rsid w:val="003133D5"/>
    <w:rsid w:val="00314EF2"/>
    <w:rsid w:val="00317D46"/>
    <w:rsid w:val="003213B2"/>
    <w:rsid w:val="00322B5A"/>
    <w:rsid w:val="00322BE9"/>
    <w:rsid w:val="00323038"/>
    <w:rsid w:val="00333570"/>
    <w:rsid w:val="00334BA9"/>
    <w:rsid w:val="00336B6F"/>
    <w:rsid w:val="003379C1"/>
    <w:rsid w:val="00340936"/>
    <w:rsid w:val="00342672"/>
    <w:rsid w:val="003442B7"/>
    <w:rsid w:val="0034778F"/>
    <w:rsid w:val="00356653"/>
    <w:rsid w:val="0036173B"/>
    <w:rsid w:val="00363D39"/>
    <w:rsid w:val="003724E4"/>
    <w:rsid w:val="0037566A"/>
    <w:rsid w:val="00376C6E"/>
    <w:rsid w:val="003868A8"/>
    <w:rsid w:val="00386D7F"/>
    <w:rsid w:val="00390090"/>
    <w:rsid w:val="0039062B"/>
    <w:rsid w:val="00394DB0"/>
    <w:rsid w:val="003A2B81"/>
    <w:rsid w:val="003A7900"/>
    <w:rsid w:val="003B4F5C"/>
    <w:rsid w:val="003B6CF4"/>
    <w:rsid w:val="003C0443"/>
    <w:rsid w:val="003C04DF"/>
    <w:rsid w:val="003C351D"/>
    <w:rsid w:val="003C43A9"/>
    <w:rsid w:val="003C44C6"/>
    <w:rsid w:val="003C5E5C"/>
    <w:rsid w:val="003C7DC7"/>
    <w:rsid w:val="003D160A"/>
    <w:rsid w:val="003D4A0D"/>
    <w:rsid w:val="003D61FA"/>
    <w:rsid w:val="003D7C44"/>
    <w:rsid w:val="003E476A"/>
    <w:rsid w:val="003E4E11"/>
    <w:rsid w:val="003E6540"/>
    <w:rsid w:val="003F21A7"/>
    <w:rsid w:val="003F4D8A"/>
    <w:rsid w:val="004002A7"/>
    <w:rsid w:val="0040195A"/>
    <w:rsid w:val="00402946"/>
    <w:rsid w:val="0040452C"/>
    <w:rsid w:val="004064D4"/>
    <w:rsid w:val="00413C0D"/>
    <w:rsid w:val="004156E2"/>
    <w:rsid w:val="00416090"/>
    <w:rsid w:val="00416531"/>
    <w:rsid w:val="004168FC"/>
    <w:rsid w:val="0042044F"/>
    <w:rsid w:val="00425EB8"/>
    <w:rsid w:val="00426FCF"/>
    <w:rsid w:val="00427E2E"/>
    <w:rsid w:val="004332DF"/>
    <w:rsid w:val="004344AC"/>
    <w:rsid w:val="00434C4C"/>
    <w:rsid w:val="00434E30"/>
    <w:rsid w:val="00435E4E"/>
    <w:rsid w:val="004362AB"/>
    <w:rsid w:val="00437917"/>
    <w:rsid w:val="00442C3E"/>
    <w:rsid w:val="00444E23"/>
    <w:rsid w:val="00450E2C"/>
    <w:rsid w:val="004516F9"/>
    <w:rsid w:val="0045431F"/>
    <w:rsid w:val="00457A41"/>
    <w:rsid w:val="00461EE9"/>
    <w:rsid w:val="004648EC"/>
    <w:rsid w:val="00467767"/>
    <w:rsid w:val="004702A0"/>
    <w:rsid w:val="0047374D"/>
    <w:rsid w:val="004751AE"/>
    <w:rsid w:val="004751B8"/>
    <w:rsid w:val="004808B1"/>
    <w:rsid w:val="00482FAC"/>
    <w:rsid w:val="00483774"/>
    <w:rsid w:val="004846D6"/>
    <w:rsid w:val="0049039F"/>
    <w:rsid w:val="00491C12"/>
    <w:rsid w:val="00497278"/>
    <w:rsid w:val="004974EA"/>
    <w:rsid w:val="004A1940"/>
    <w:rsid w:val="004B0D1E"/>
    <w:rsid w:val="004B6171"/>
    <w:rsid w:val="004B6179"/>
    <w:rsid w:val="004C0A37"/>
    <w:rsid w:val="004C43FD"/>
    <w:rsid w:val="004C4BDB"/>
    <w:rsid w:val="004C6481"/>
    <w:rsid w:val="004D0704"/>
    <w:rsid w:val="004D29DE"/>
    <w:rsid w:val="004D476B"/>
    <w:rsid w:val="004D4B85"/>
    <w:rsid w:val="004E259D"/>
    <w:rsid w:val="004E2681"/>
    <w:rsid w:val="004E2F45"/>
    <w:rsid w:val="004E3241"/>
    <w:rsid w:val="004E38D8"/>
    <w:rsid w:val="004E7ABA"/>
    <w:rsid w:val="004F17A3"/>
    <w:rsid w:val="004F3968"/>
    <w:rsid w:val="004F54C9"/>
    <w:rsid w:val="004F59DC"/>
    <w:rsid w:val="004F7EC1"/>
    <w:rsid w:val="005015EB"/>
    <w:rsid w:val="0050398B"/>
    <w:rsid w:val="00503B0E"/>
    <w:rsid w:val="00503C8C"/>
    <w:rsid w:val="005113E8"/>
    <w:rsid w:val="005125DE"/>
    <w:rsid w:val="00514489"/>
    <w:rsid w:val="00523CC2"/>
    <w:rsid w:val="0052406E"/>
    <w:rsid w:val="00524882"/>
    <w:rsid w:val="00526A36"/>
    <w:rsid w:val="00533763"/>
    <w:rsid w:val="0053698D"/>
    <w:rsid w:val="00540DB4"/>
    <w:rsid w:val="005416D7"/>
    <w:rsid w:val="00545C50"/>
    <w:rsid w:val="005462E4"/>
    <w:rsid w:val="0054706B"/>
    <w:rsid w:val="005520D9"/>
    <w:rsid w:val="0055270B"/>
    <w:rsid w:val="00555678"/>
    <w:rsid w:val="00562BD8"/>
    <w:rsid w:val="00563113"/>
    <w:rsid w:val="0056352A"/>
    <w:rsid w:val="0056447B"/>
    <w:rsid w:val="00565D28"/>
    <w:rsid w:val="00567E9E"/>
    <w:rsid w:val="00575D68"/>
    <w:rsid w:val="0057621A"/>
    <w:rsid w:val="0058688B"/>
    <w:rsid w:val="00590485"/>
    <w:rsid w:val="00591B3B"/>
    <w:rsid w:val="00593E86"/>
    <w:rsid w:val="005941CC"/>
    <w:rsid w:val="005960FD"/>
    <w:rsid w:val="005A2C73"/>
    <w:rsid w:val="005A6C3F"/>
    <w:rsid w:val="005A79D1"/>
    <w:rsid w:val="005B1476"/>
    <w:rsid w:val="005B1BFE"/>
    <w:rsid w:val="005B3816"/>
    <w:rsid w:val="005C0785"/>
    <w:rsid w:val="005C0C50"/>
    <w:rsid w:val="005C1A20"/>
    <w:rsid w:val="005C1AEA"/>
    <w:rsid w:val="005C27D0"/>
    <w:rsid w:val="005C35CE"/>
    <w:rsid w:val="005C5AD0"/>
    <w:rsid w:val="005C6DA8"/>
    <w:rsid w:val="005C7576"/>
    <w:rsid w:val="005C76E7"/>
    <w:rsid w:val="005D67B0"/>
    <w:rsid w:val="005D7376"/>
    <w:rsid w:val="005E1939"/>
    <w:rsid w:val="005E2C35"/>
    <w:rsid w:val="005E349E"/>
    <w:rsid w:val="005F2940"/>
    <w:rsid w:val="005F2BE4"/>
    <w:rsid w:val="005F40F5"/>
    <w:rsid w:val="005F4BAA"/>
    <w:rsid w:val="005F5C62"/>
    <w:rsid w:val="00601719"/>
    <w:rsid w:val="00603792"/>
    <w:rsid w:val="00603CC7"/>
    <w:rsid w:val="006041BB"/>
    <w:rsid w:val="00604D5A"/>
    <w:rsid w:val="006073BA"/>
    <w:rsid w:val="00612345"/>
    <w:rsid w:val="00612484"/>
    <w:rsid w:val="00612567"/>
    <w:rsid w:val="0061306B"/>
    <w:rsid w:val="00613637"/>
    <w:rsid w:val="0061505B"/>
    <w:rsid w:val="0061690A"/>
    <w:rsid w:val="00616A3D"/>
    <w:rsid w:val="006206B6"/>
    <w:rsid w:val="00623427"/>
    <w:rsid w:val="006268CA"/>
    <w:rsid w:val="006275FB"/>
    <w:rsid w:val="00627F26"/>
    <w:rsid w:val="00634731"/>
    <w:rsid w:val="0063507D"/>
    <w:rsid w:val="0063587F"/>
    <w:rsid w:val="00635CC3"/>
    <w:rsid w:val="0063658D"/>
    <w:rsid w:val="00636C21"/>
    <w:rsid w:val="00637046"/>
    <w:rsid w:val="0063760A"/>
    <w:rsid w:val="00637C44"/>
    <w:rsid w:val="00643108"/>
    <w:rsid w:val="00652534"/>
    <w:rsid w:val="00653329"/>
    <w:rsid w:val="00653C6F"/>
    <w:rsid w:val="006567C0"/>
    <w:rsid w:val="00664D5A"/>
    <w:rsid w:val="00664DBA"/>
    <w:rsid w:val="0066617B"/>
    <w:rsid w:val="00666A9E"/>
    <w:rsid w:val="00666B4D"/>
    <w:rsid w:val="0067195E"/>
    <w:rsid w:val="006724AB"/>
    <w:rsid w:val="00673824"/>
    <w:rsid w:val="0067480C"/>
    <w:rsid w:val="0067654F"/>
    <w:rsid w:val="0067715E"/>
    <w:rsid w:val="00677253"/>
    <w:rsid w:val="00680C81"/>
    <w:rsid w:val="00682A6E"/>
    <w:rsid w:val="00687101"/>
    <w:rsid w:val="00687B4B"/>
    <w:rsid w:val="00691E55"/>
    <w:rsid w:val="00694EE3"/>
    <w:rsid w:val="006952DB"/>
    <w:rsid w:val="006954D9"/>
    <w:rsid w:val="00695DE5"/>
    <w:rsid w:val="0069748A"/>
    <w:rsid w:val="00697BF6"/>
    <w:rsid w:val="00697DF7"/>
    <w:rsid w:val="006A09B0"/>
    <w:rsid w:val="006A1308"/>
    <w:rsid w:val="006A3511"/>
    <w:rsid w:val="006A6518"/>
    <w:rsid w:val="006B2C69"/>
    <w:rsid w:val="006B4D5E"/>
    <w:rsid w:val="006B76C4"/>
    <w:rsid w:val="006B7970"/>
    <w:rsid w:val="006C0063"/>
    <w:rsid w:val="006C21C0"/>
    <w:rsid w:val="006C265B"/>
    <w:rsid w:val="006C2F21"/>
    <w:rsid w:val="006C36F6"/>
    <w:rsid w:val="006D0494"/>
    <w:rsid w:val="006D1666"/>
    <w:rsid w:val="006D2E6B"/>
    <w:rsid w:val="006D5B53"/>
    <w:rsid w:val="006D6402"/>
    <w:rsid w:val="006D67A1"/>
    <w:rsid w:val="006E1FED"/>
    <w:rsid w:val="006E2B85"/>
    <w:rsid w:val="006E468F"/>
    <w:rsid w:val="006E4974"/>
    <w:rsid w:val="006E66F9"/>
    <w:rsid w:val="006E6BA9"/>
    <w:rsid w:val="006F1D8B"/>
    <w:rsid w:val="006F2B6C"/>
    <w:rsid w:val="00700CB1"/>
    <w:rsid w:val="00707159"/>
    <w:rsid w:val="00710C0E"/>
    <w:rsid w:val="007110B2"/>
    <w:rsid w:val="0071278A"/>
    <w:rsid w:val="0071332B"/>
    <w:rsid w:val="0071378F"/>
    <w:rsid w:val="007150DF"/>
    <w:rsid w:val="00716385"/>
    <w:rsid w:val="00721713"/>
    <w:rsid w:val="007229E8"/>
    <w:rsid w:val="00723444"/>
    <w:rsid w:val="007238BF"/>
    <w:rsid w:val="00725EC7"/>
    <w:rsid w:val="00726604"/>
    <w:rsid w:val="007352D6"/>
    <w:rsid w:val="00735BEE"/>
    <w:rsid w:val="007408E3"/>
    <w:rsid w:val="00740B2F"/>
    <w:rsid w:val="00741D1A"/>
    <w:rsid w:val="00753C2D"/>
    <w:rsid w:val="00762729"/>
    <w:rsid w:val="00765F0A"/>
    <w:rsid w:val="0076688D"/>
    <w:rsid w:val="0076725C"/>
    <w:rsid w:val="00770B3F"/>
    <w:rsid w:val="007740EA"/>
    <w:rsid w:val="007758D3"/>
    <w:rsid w:val="00776CF7"/>
    <w:rsid w:val="00780EC6"/>
    <w:rsid w:val="00790D06"/>
    <w:rsid w:val="00790EF8"/>
    <w:rsid w:val="00792C70"/>
    <w:rsid w:val="00792C98"/>
    <w:rsid w:val="00792DFF"/>
    <w:rsid w:val="00794020"/>
    <w:rsid w:val="007942D2"/>
    <w:rsid w:val="007954B2"/>
    <w:rsid w:val="00795FFF"/>
    <w:rsid w:val="007A2AD0"/>
    <w:rsid w:val="007A3A3B"/>
    <w:rsid w:val="007A639B"/>
    <w:rsid w:val="007A66C8"/>
    <w:rsid w:val="007B09B1"/>
    <w:rsid w:val="007C19EB"/>
    <w:rsid w:val="007C445E"/>
    <w:rsid w:val="007C5FF1"/>
    <w:rsid w:val="007D181E"/>
    <w:rsid w:val="007D3C1D"/>
    <w:rsid w:val="007D748D"/>
    <w:rsid w:val="007D7D46"/>
    <w:rsid w:val="007E4343"/>
    <w:rsid w:val="007E4ED9"/>
    <w:rsid w:val="007E64A1"/>
    <w:rsid w:val="007F2B7E"/>
    <w:rsid w:val="007F2BC8"/>
    <w:rsid w:val="007F5B82"/>
    <w:rsid w:val="007F6FD6"/>
    <w:rsid w:val="00801EF2"/>
    <w:rsid w:val="00801F7E"/>
    <w:rsid w:val="00802E7E"/>
    <w:rsid w:val="0080391F"/>
    <w:rsid w:val="00806298"/>
    <w:rsid w:val="00810CF0"/>
    <w:rsid w:val="008110B7"/>
    <w:rsid w:val="00813E5D"/>
    <w:rsid w:val="00814E41"/>
    <w:rsid w:val="0081654C"/>
    <w:rsid w:val="00817854"/>
    <w:rsid w:val="00817E79"/>
    <w:rsid w:val="008200DD"/>
    <w:rsid w:val="00824CBF"/>
    <w:rsid w:val="008272B8"/>
    <w:rsid w:val="00830A77"/>
    <w:rsid w:val="00831929"/>
    <w:rsid w:val="008322AF"/>
    <w:rsid w:val="00832429"/>
    <w:rsid w:val="00834A1E"/>
    <w:rsid w:val="00835692"/>
    <w:rsid w:val="00843A4B"/>
    <w:rsid w:val="00844BEE"/>
    <w:rsid w:val="00844ED2"/>
    <w:rsid w:val="008452C7"/>
    <w:rsid w:val="00845AB0"/>
    <w:rsid w:val="00850E9A"/>
    <w:rsid w:val="00851000"/>
    <w:rsid w:val="00867712"/>
    <w:rsid w:val="00870183"/>
    <w:rsid w:val="00872150"/>
    <w:rsid w:val="00872D17"/>
    <w:rsid w:val="008763CB"/>
    <w:rsid w:val="00876C90"/>
    <w:rsid w:val="008770AC"/>
    <w:rsid w:val="00881D97"/>
    <w:rsid w:val="00883869"/>
    <w:rsid w:val="008858FE"/>
    <w:rsid w:val="008862E6"/>
    <w:rsid w:val="008878D1"/>
    <w:rsid w:val="00894717"/>
    <w:rsid w:val="008958BB"/>
    <w:rsid w:val="0089630B"/>
    <w:rsid w:val="008A27C2"/>
    <w:rsid w:val="008A2A60"/>
    <w:rsid w:val="008A4A5A"/>
    <w:rsid w:val="008A4B74"/>
    <w:rsid w:val="008B1E19"/>
    <w:rsid w:val="008B77E8"/>
    <w:rsid w:val="008C5EE3"/>
    <w:rsid w:val="008C6EB8"/>
    <w:rsid w:val="008C7E9B"/>
    <w:rsid w:val="008D0C57"/>
    <w:rsid w:val="008D371D"/>
    <w:rsid w:val="008E73B1"/>
    <w:rsid w:val="008F7C4F"/>
    <w:rsid w:val="0090030B"/>
    <w:rsid w:val="0090276B"/>
    <w:rsid w:val="00903DA4"/>
    <w:rsid w:val="009067FA"/>
    <w:rsid w:val="00914CBD"/>
    <w:rsid w:val="00914F0E"/>
    <w:rsid w:val="00915A78"/>
    <w:rsid w:val="00920648"/>
    <w:rsid w:val="009214D3"/>
    <w:rsid w:val="00925597"/>
    <w:rsid w:val="00925BB9"/>
    <w:rsid w:val="00934B0C"/>
    <w:rsid w:val="0093765D"/>
    <w:rsid w:val="00937821"/>
    <w:rsid w:val="00942100"/>
    <w:rsid w:val="00950827"/>
    <w:rsid w:val="009535A5"/>
    <w:rsid w:val="00954516"/>
    <w:rsid w:val="00954C1C"/>
    <w:rsid w:val="0095700B"/>
    <w:rsid w:val="009576D9"/>
    <w:rsid w:val="00961914"/>
    <w:rsid w:val="0096306F"/>
    <w:rsid w:val="00966303"/>
    <w:rsid w:val="009701DD"/>
    <w:rsid w:val="00970953"/>
    <w:rsid w:val="009712B3"/>
    <w:rsid w:val="009735D7"/>
    <w:rsid w:val="009769B0"/>
    <w:rsid w:val="00980598"/>
    <w:rsid w:val="009836EB"/>
    <w:rsid w:val="00984C7F"/>
    <w:rsid w:val="00990815"/>
    <w:rsid w:val="009912B9"/>
    <w:rsid w:val="00992D86"/>
    <w:rsid w:val="009947BE"/>
    <w:rsid w:val="009955CE"/>
    <w:rsid w:val="00995ABC"/>
    <w:rsid w:val="00997E66"/>
    <w:rsid w:val="009A0F4E"/>
    <w:rsid w:val="009A35F0"/>
    <w:rsid w:val="009A43F5"/>
    <w:rsid w:val="009A52B1"/>
    <w:rsid w:val="009A6938"/>
    <w:rsid w:val="009A71AB"/>
    <w:rsid w:val="009B02E2"/>
    <w:rsid w:val="009B39C6"/>
    <w:rsid w:val="009B4B83"/>
    <w:rsid w:val="009B72F1"/>
    <w:rsid w:val="009B75C8"/>
    <w:rsid w:val="009C4FD2"/>
    <w:rsid w:val="009C5500"/>
    <w:rsid w:val="009C6347"/>
    <w:rsid w:val="009C6F4B"/>
    <w:rsid w:val="009E5CB9"/>
    <w:rsid w:val="009F071E"/>
    <w:rsid w:val="009F2B22"/>
    <w:rsid w:val="009F7279"/>
    <w:rsid w:val="00A01044"/>
    <w:rsid w:val="00A03DB7"/>
    <w:rsid w:val="00A0748D"/>
    <w:rsid w:val="00A07669"/>
    <w:rsid w:val="00A11352"/>
    <w:rsid w:val="00A11F67"/>
    <w:rsid w:val="00A127F1"/>
    <w:rsid w:val="00A1518F"/>
    <w:rsid w:val="00A161C0"/>
    <w:rsid w:val="00A16B33"/>
    <w:rsid w:val="00A170F1"/>
    <w:rsid w:val="00A236ED"/>
    <w:rsid w:val="00A25ABE"/>
    <w:rsid w:val="00A32E00"/>
    <w:rsid w:val="00A33EAB"/>
    <w:rsid w:val="00A345D6"/>
    <w:rsid w:val="00A34DDC"/>
    <w:rsid w:val="00A36C84"/>
    <w:rsid w:val="00A40DCD"/>
    <w:rsid w:val="00A40EB3"/>
    <w:rsid w:val="00A432E3"/>
    <w:rsid w:val="00A43E18"/>
    <w:rsid w:val="00A43F4F"/>
    <w:rsid w:val="00A44149"/>
    <w:rsid w:val="00A47326"/>
    <w:rsid w:val="00A5159E"/>
    <w:rsid w:val="00A546BA"/>
    <w:rsid w:val="00A55074"/>
    <w:rsid w:val="00A55966"/>
    <w:rsid w:val="00A57866"/>
    <w:rsid w:val="00A6379C"/>
    <w:rsid w:val="00A66275"/>
    <w:rsid w:val="00A67FEF"/>
    <w:rsid w:val="00A70CBA"/>
    <w:rsid w:val="00A72689"/>
    <w:rsid w:val="00A75DA2"/>
    <w:rsid w:val="00A760AD"/>
    <w:rsid w:val="00A765CE"/>
    <w:rsid w:val="00A81256"/>
    <w:rsid w:val="00A828B7"/>
    <w:rsid w:val="00A94942"/>
    <w:rsid w:val="00AA3163"/>
    <w:rsid w:val="00AA4095"/>
    <w:rsid w:val="00AB06A8"/>
    <w:rsid w:val="00AB0D6D"/>
    <w:rsid w:val="00AB222C"/>
    <w:rsid w:val="00AB352D"/>
    <w:rsid w:val="00AB45B2"/>
    <w:rsid w:val="00AB48EC"/>
    <w:rsid w:val="00AB5AAE"/>
    <w:rsid w:val="00AB786E"/>
    <w:rsid w:val="00AD2BA6"/>
    <w:rsid w:val="00AD3485"/>
    <w:rsid w:val="00AD36C0"/>
    <w:rsid w:val="00AE21F0"/>
    <w:rsid w:val="00AE2BF1"/>
    <w:rsid w:val="00AE7BBE"/>
    <w:rsid w:val="00AE7F3F"/>
    <w:rsid w:val="00AF0522"/>
    <w:rsid w:val="00AF1609"/>
    <w:rsid w:val="00AF675F"/>
    <w:rsid w:val="00AF79D0"/>
    <w:rsid w:val="00B01E15"/>
    <w:rsid w:val="00B03471"/>
    <w:rsid w:val="00B0557F"/>
    <w:rsid w:val="00B06C0D"/>
    <w:rsid w:val="00B1318B"/>
    <w:rsid w:val="00B17B90"/>
    <w:rsid w:val="00B232FF"/>
    <w:rsid w:val="00B26AD4"/>
    <w:rsid w:val="00B277EE"/>
    <w:rsid w:val="00B32183"/>
    <w:rsid w:val="00B32535"/>
    <w:rsid w:val="00B42BC9"/>
    <w:rsid w:val="00B4691C"/>
    <w:rsid w:val="00B50C06"/>
    <w:rsid w:val="00B52E8C"/>
    <w:rsid w:val="00B53CC4"/>
    <w:rsid w:val="00B55398"/>
    <w:rsid w:val="00B5559D"/>
    <w:rsid w:val="00B564A6"/>
    <w:rsid w:val="00B63E50"/>
    <w:rsid w:val="00B6647D"/>
    <w:rsid w:val="00B6749A"/>
    <w:rsid w:val="00B676A5"/>
    <w:rsid w:val="00B67E9D"/>
    <w:rsid w:val="00B73A67"/>
    <w:rsid w:val="00B7614A"/>
    <w:rsid w:val="00B76209"/>
    <w:rsid w:val="00B77B28"/>
    <w:rsid w:val="00B81E08"/>
    <w:rsid w:val="00B842F2"/>
    <w:rsid w:val="00B90BE7"/>
    <w:rsid w:val="00B9185D"/>
    <w:rsid w:val="00B92630"/>
    <w:rsid w:val="00B93B57"/>
    <w:rsid w:val="00B94B37"/>
    <w:rsid w:val="00B9625A"/>
    <w:rsid w:val="00B9740D"/>
    <w:rsid w:val="00BA2DEC"/>
    <w:rsid w:val="00BB2F70"/>
    <w:rsid w:val="00BB6F3C"/>
    <w:rsid w:val="00BC17F1"/>
    <w:rsid w:val="00BC488E"/>
    <w:rsid w:val="00BC5EA6"/>
    <w:rsid w:val="00BC7A12"/>
    <w:rsid w:val="00BD11C3"/>
    <w:rsid w:val="00BD11DC"/>
    <w:rsid w:val="00BD47CA"/>
    <w:rsid w:val="00BD4D67"/>
    <w:rsid w:val="00BD5CDA"/>
    <w:rsid w:val="00BE4B48"/>
    <w:rsid w:val="00BE716D"/>
    <w:rsid w:val="00BF14B7"/>
    <w:rsid w:val="00BF27C4"/>
    <w:rsid w:val="00BF2DDE"/>
    <w:rsid w:val="00BF3973"/>
    <w:rsid w:val="00BF5928"/>
    <w:rsid w:val="00BF5E36"/>
    <w:rsid w:val="00BF6589"/>
    <w:rsid w:val="00C020F6"/>
    <w:rsid w:val="00C02649"/>
    <w:rsid w:val="00C03AAB"/>
    <w:rsid w:val="00C105A0"/>
    <w:rsid w:val="00C1316D"/>
    <w:rsid w:val="00C20B52"/>
    <w:rsid w:val="00C226CB"/>
    <w:rsid w:val="00C237E9"/>
    <w:rsid w:val="00C249FA"/>
    <w:rsid w:val="00C2683F"/>
    <w:rsid w:val="00C301E9"/>
    <w:rsid w:val="00C4020C"/>
    <w:rsid w:val="00C40CAA"/>
    <w:rsid w:val="00C55A03"/>
    <w:rsid w:val="00C56366"/>
    <w:rsid w:val="00C57ABA"/>
    <w:rsid w:val="00C60079"/>
    <w:rsid w:val="00C62510"/>
    <w:rsid w:val="00C63E66"/>
    <w:rsid w:val="00C65BC6"/>
    <w:rsid w:val="00C671BA"/>
    <w:rsid w:val="00C6783D"/>
    <w:rsid w:val="00C70140"/>
    <w:rsid w:val="00C73918"/>
    <w:rsid w:val="00C73AE3"/>
    <w:rsid w:val="00C73C9F"/>
    <w:rsid w:val="00C73CA5"/>
    <w:rsid w:val="00C7568E"/>
    <w:rsid w:val="00C77D5D"/>
    <w:rsid w:val="00C82F8B"/>
    <w:rsid w:val="00C86035"/>
    <w:rsid w:val="00C87017"/>
    <w:rsid w:val="00C92161"/>
    <w:rsid w:val="00C92E40"/>
    <w:rsid w:val="00CA03D6"/>
    <w:rsid w:val="00CA2DDD"/>
    <w:rsid w:val="00CA2E66"/>
    <w:rsid w:val="00CA2FA4"/>
    <w:rsid w:val="00CA7310"/>
    <w:rsid w:val="00CA76C7"/>
    <w:rsid w:val="00CA76F8"/>
    <w:rsid w:val="00CA7887"/>
    <w:rsid w:val="00CB1382"/>
    <w:rsid w:val="00CB1FC5"/>
    <w:rsid w:val="00CB4486"/>
    <w:rsid w:val="00CC17F7"/>
    <w:rsid w:val="00CC256B"/>
    <w:rsid w:val="00CC3C21"/>
    <w:rsid w:val="00CC7059"/>
    <w:rsid w:val="00CC7209"/>
    <w:rsid w:val="00CD24EB"/>
    <w:rsid w:val="00CE7C9E"/>
    <w:rsid w:val="00CF094D"/>
    <w:rsid w:val="00CF444F"/>
    <w:rsid w:val="00D016FC"/>
    <w:rsid w:val="00D02375"/>
    <w:rsid w:val="00D03395"/>
    <w:rsid w:val="00D03596"/>
    <w:rsid w:val="00D0438E"/>
    <w:rsid w:val="00D061F5"/>
    <w:rsid w:val="00D21539"/>
    <w:rsid w:val="00D2272B"/>
    <w:rsid w:val="00D24352"/>
    <w:rsid w:val="00D3128E"/>
    <w:rsid w:val="00D33176"/>
    <w:rsid w:val="00D33648"/>
    <w:rsid w:val="00D33939"/>
    <w:rsid w:val="00D378D9"/>
    <w:rsid w:val="00D42117"/>
    <w:rsid w:val="00D42C6E"/>
    <w:rsid w:val="00D42E5F"/>
    <w:rsid w:val="00D43678"/>
    <w:rsid w:val="00D461DF"/>
    <w:rsid w:val="00D50589"/>
    <w:rsid w:val="00D50819"/>
    <w:rsid w:val="00D50D26"/>
    <w:rsid w:val="00D516CD"/>
    <w:rsid w:val="00D52072"/>
    <w:rsid w:val="00D54B95"/>
    <w:rsid w:val="00D54EBF"/>
    <w:rsid w:val="00D55E2F"/>
    <w:rsid w:val="00D7131B"/>
    <w:rsid w:val="00D7270B"/>
    <w:rsid w:val="00D72B71"/>
    <w:rsid w:val="00D7393A"/>
    <w:rsid w:val="00D75C8F"/>
    <w:rsid w:val="00D77A36"/>
    <w:rsid w:val="00D84F45"/>
    <w:rsid w:val="00D85233"/>
    <w:rsid w:val="00D85C5E"/>
    <w:rsid w:val="00D86BA3"/>
    <w:rsid w:val="00D921F7"/>
    <w:rsid w:val="00D94859"/>
    <w:rsid w:val="00DB2D20"/>
    <w:rsid w:val="00DB33FD"/>
    <w:rsid w:val="00DB39CA"/>
    <w:rsid w:val="00DB3AC7"/>
    <w:rsid w:val="00DB3C3D"/>
    <w:rsid w:val="00DB742C"/>
    <w:rsid w:val="00DC4161"/>
    <w:rsid w:val="00DC4976"/>
    <w:rsid w:val="00DC79BE"/>
    <w:rsid w:val="00DD032B"/>
    <w:rsid w:val="00DD0773"/>
    <w:rsid w:val="00DD1445"/>
    <w:rsid w:val="00DD2952"/>
    <w:rsid w:val="00DD468D"/>
    <w:rsid w:val="00DE0162"/>
    <w:rsid w:val="00DE202D"/>
    <w:rsid w:val="00DF5389"/>
    <w:rsid w:val="00DF6B51"/>
    <w:rsid w:val="00E00D1E"/>
    <w:rsid w:val="00E0258A"/>
    <w:rsid w:val="00E03197"/>
    <w:rsid w:val="00E034EE"/>
    <w:rsid w:val="00E060E2"/>
    <w:rsid w:val="00E144B8"/>
    <w:rsid w:val="00E24F5B"/>
    <w:rsid w:val="00E30A8F"/>
    <w:rsid w:val="00E32C63"/>
    <w:rsid w:val="00E331DE"/>
    <w:rsid w:val="00E34907"/>
    <w:rsid w:val="00E35785"/>
    <w:rsid w:val="00E3641B"/>
    <w:rsid w:val="00E36D7A"/>
    <w:rsid w:val="00E37BFD"/>
    <w:rsid w:val="00E40571"/>
    <w:rsid w:val="00E405FA"/>
    <w:rsid w:val="00E410CF"/>
    <w:rsid w:val="00E425AC"/>
    <w:rsid w:val="00E43E0D"/>
    <w:rsid w:val="00E46B6C"/>
    <w:rsid w:val="00E46DC1"/>
    <w:rsid w:val="00E504EA"/>
    <w:rsid w:val="00E53A40"/>
    <w:rsid w:val="00E55116"/>
    <w:rsid w:val="00E552A6"/>
    <w:rsid w:val="00E601F6"/>
    <w:rsid w:val="00E675E1"/>
    <w:rsid w:val="00E676F1"/>
    <w:rsid w:val="00E67E4F"/>
    <w:rsid w:val="00E7008F"/>
    <w:rsid w:val="00E7210B"/>
    <w:rsid w:val="00E731B3"/>
    <w:rsid w:val="00E73411"/>
    <w:rsid w:val="00E81DC1"/>
    <w:rsid w:val="00E8527C"/>
    <w:rsid w:val="00E91076"/>
    <w:rsid w:val="00E912B4"/>
    <w:rsid w:val="00E93AF4"/>
    <w:rsid w:val="00E94198"/>
    <w:rsid w:val="00E95376"/>
    <w:rsid w:val="00EA38B1"/>
    <w:rsid w:val="00EB0BB7"/>
    <w:rsid w:val="00EC033A"/>
    <w:rsid w:val="00EC167D"/>
    <w:rsid w:val="00EC48EF"/>
    <w:rsid w:val="00EC4FBF"/>
    <w:rsid w:val="00EC535B"/>
    <w:rsid w:val="00EC7F2A"/>
    <w:rsid w:val="00ED4359"/>
    <w:rsid w:val="00ED4C6F"/>
    <w:rsid w:val="00EE3159"/>
    <w:rsid w:val="00EE4B52"/>
    <w:rsid w:val="00EE6975"/>
    <w:rsid w:val="00EE6B47"/>
    <w:rsid w:val="00EF5E85"/>
    <w:rsid w:val="00F004E6"/>
    <w:rsid w:val="00F010D2"/>
    <w:rsid w:val="00F013B8"/>
    <w:rsid w:val="00F0146A"/>
    <w:rsid w:val="00F01F78"/>
    <w:rsid w:val="00F032B8"/>
    <w:rsid w:val="00F039BB"/>
    <w:rsid w:val="00F044BF"/>
    <w:rsid w:val="00F07ADC"/>
    <w:rsid w:val="00F11315"/>
    <w:rsid w:val="00F11322"/>
    <w:rsid w:val="00F118C0"/>
    <w:rsid w:val="00F15348"/>
    <w:rsid w:val="00F20395"/>
    <w:rsid w:val="00F21864"/>
    <w:rsid w:val="00F22504"/>
    <w:rsid w:val="00F27A65"/>
    <w:rsid w:val="00F31A69"/>
    <w:rsid w:val="00F37C51"/>
    <w:rsid w:val="00F411C2"/>
    <w:rsid w:val="00F45A88"/>
    <w:rsid w:val="00F4691A"/>
    <w:rsid w:val="00F47701"/>
    <w:rsid w:val="00F51C3A"/>
    <w:rsid w:val="00F52130"/>
    <w:rsid w:val="00F60965"/>
    <w:rsid w:val="00F60A30"/>
    <w:rsid w:val="00F60BFC"/>
    <w:rsid w:val="00F66675"/>
    <w:rsid w:val="00F706E1"/>
    <w:rsid w:val="00F70FD1"/>
    <w:rsid w:val="00F719EB"/>
    <w:rsid w:val="00F74F40"/>
    <w:rsid w:val="00F76908"/>
    <w:rsid w:val="00F8129D"/>
    <w:rsid w:val="00F82734"/>
    <w:rsid w:val="00F83F89"/>
    <w:rsid w:val="00F84BE9"/>
    <w:rsid w:val="00F8512F"/>
    <w:rsid w:val="00F906E4"/>
    <w:rsid w:val="00F9604D"/>
    <w:rsid w:val="00F974E5"/>
    <w:rsid w:val="00F97BCF"/>
    <w:rsid w:val="00FA0A17"/>
    <w:rsid w:val="00FA30FA"/>
    <w:rsid w:val="00FA6657"/>
    <w:rsid w:val="00FA7D64"/>
    <w:rsid w:val="00FB2546"/>
    <w:rsid w:val="00FB2AB5"/>
    <w:rsid w:val="00FB36AF"/>
    <w:rsid w:val="00FB5640"/>
    <w:rsid w:val="00FB5ECF"/>
    <w:rsid w:val="00FD0DF0"/>
    <w:rsid w:val="00FD1D68"/>
    <w:rsid w:val="00FD3A90"/>
    <w:rsid w:val="00FD40BB"/>
    <w:rsid w:val="00FE3673"/>
    <w:rsid w:val="00FE6565"/>
    <w:rsid w:val="00FF0E56"/>
    <w:rsid w:val="00FF1500"/>
    <w:rsid w:val="00FF2F48"/>
    <w:rsid w:val="00FF3080"/>
    <w:rsid w:val="00FF4ACA"/>
    <w:rsid w:val="00FF51A3"/>
    <w:rsid w:val="00FF531A"/>
    <w:rsid w:val="00FF62E0"/>
    <w:rsid w:val="01050F22"/>
    <w:rsid w:val="01616169"/>
    <w:rsid w:val="01A544B3"/>
    <w:rsid w:val="01BB0FB0"/>
    <w:rsid w:val="01DF624F"/>
    <w:rsid w:val="01FB4854"/>
    <w:rsid w:val="02B7517C"/>
    <w:rsid w:val="03125B78"/>
    <w:rsid w:val="040C2FA4"/>
    <w:rsid w:val="04177352"/>
    <w:rsid w:val="05022463"/>
    <w:rsid w:val="051E0804"/>
    <w:rsid w:val="05A54A82"/>
    <w:rsid w:val="05AA0535"/>
    <w:rsid w:val="05EA2DDC"/>
    <w:rsid w:val="05EC445F"/>
    <w:rsid w:val="0627193B"/>
    <w:rsid w:val="06577474"/>
    <w:rsid w:val="06693D01"/>
    <w:rsid w:val="06695809"/>
    <w:rsid w:val="067D155B"/>
    <w:rsid w:val="077F43B3"/>
    <w:rsid w:val="07AD4C9F"/>
    <w:rsid w:val="07CB432F"/>
    <w:rsid w:val="07D1358A"/>
    <w:rsid w:val="08395955"/>
    <w:rsid w:val="088160F1"/>
    <w:rsid w:val="08E70977"/>
    <w:rsid w:val="08F655F4"/>
    <w:rsid w:val="09265ED9"/>
    <w:rsid w:val="09BD49D9"/>
    <w:rsid w:val="09E663FF"/>
    <w:rsid w:val="09FE29B2"/>
    <w:rsid w:val="0AE147AE"/>
    <w:rsid w:val="0B50723E"/>
    <w:rsid w:val="0B512FB6"/>
    <w:rsid w:val="0B725406"/>
    <w:rsid w:val="0BD107F3"/>
    <w:rsid w:val="0BF80A35"/>
    <w:rsid w:val="0C4843B9"/>
    <w:rsid w:val="0C656D19"/>
    <w:rsid w:val="0DE76099"/>
    <w:rsid w:val="0E042561"/>
    <w:rsid w:val="0E59465B"/>
    <w:rsid w:val="0EFD148A"/>
    <w:rsid w:val="0F024CF3"/>
    <w:rsid w:val="0F3D0D9C"/>
    <w:rsid w:val="0F64150A"/>
    <w:rsid w:val="0FB464C2"/>
    <w:rsid w:val="10246EEB"/>
    <w:rsid w:val="102B0279"/>
    <w:rsid w:val="103C5FE2"/>
    <w:rsid w:val="106907B9"/>
    <w:rsid w:val="10741C20"/>
    <w:rsid w:val="10AC760C"/>
    <w:rsid w:val="10B97633"/>
    <w:rsid w:val="122D652B"/>
    <w:rsid w:val="125F420A"/>
    <w:rsid w:val="12837EF9"/>
    <w:rsid w:val="12C97B2F"/>
    <w:rsid w:val="13443F37"/>
    <w:rsid w:val="1469153E"/>
    <w:rsid w:val="14A56265"/>
    <w:rsid w:val="156009C5"/>
    <w:rsid w:val="16056E9F"/>
    <w:rsid w:val="168B3820"/>
    <w:rsid w:val="16900E36"/>
    <w:rsid w:val="16F2564D"/>
    <w:rsid w:val="170A6E3A"/>
    <w:rsid w:val="17591B70"/>
    <w:rsid w:val="177B7D38"/>
    <w:rsid w:val="17884E38"/>
    <w:rsid w:val="17936E30"/>
    <w:rsid w:val="17D654AF"/>
    <w:rsid w:val="17DB69B4"/>
    <w:rsid w:val="18277578"/>
    <w:rsid w:val="18291542"/>
    <w:rsid w:val="18C07F38"/>
    <w:rsid w:val="18C82B09"/>
    <w:rsid w:val="195F3480"/>
    <w:rsid w:val="196B55C7"/>
    <w:rsid w:val="19830248"/>
    <w:rsid w:val="19960F97"/>
    <w:rsid w:val="19962C07"/>
    <w:rsid w:val="19D35C0A"/>
    <w:rsid w:val="19F706A7"/>
    <w:rsid w:val="1B3426D8"/>
    <w:rsid w:val="1BAF1D5E"/>
    <w:rsid w:val="1BBD091F"/>
    <w:rsid w:val="1BEF2DF2"/>
    <w:rsid w:val="1BF43C15"/>
    <w:rsid w:val="1C0302FC"/>
    <w:rsid w:val="1C984EE8"/>
    <w:rsid w:val="1CA64C9C"/>
    <w:rsid w:val="1CFA525B"/>
    <w:rsid w:val="1D5E3A3C"/>
    <w:rsid w:val="1D69418F"/>
    <w:rsid w:val="1D724E0F"/>
    <w:rsid w:val="1DA11B7B"/>
    <w:rsid w:val="1DD3037F"/>
    <w:rsid w:val="1E2702D2"/>
    <w:rsid w:val="1E991F2C"/>
    <w:rsid w:val="1EB3600A"/>
    <w:rsid w:val="1F077B62"/>
    <w:rsid w:val="1F4122F9"/>
    <w:rsid w:val="1FA46BD3"/>
    <w:rsid w:val="1FB02549"/>
    <w:rsid w:val="201B5C14"/>
    <w:rsid w:val="202F79A2"/>
    <w:rsid w:val="209B0B03"/>
    <w:rsid w:val="209D5157"/>
    <w:rsid w:val="20A26336"/>
    <w:rsid w:val="20CB6B01"/>
    <w:rsid w:val="20CF1031"/>
    <w:rsid w:val="20DC2F6A"/>
    <w:rsid w:val="218D2B42"/>
    <w:rsid w:val="21BD1457"/>
    <w:rsid w:val="21E14C3C"/>
    <w:rsid w:val="21EF135E"/>
    <w:rsid w:val="22160D89"/>
    <w:rsid w:val="22891C74"/>
    <w:rsid w:val="229879F0"/>
    <w:rsid w:val="229C1D23"/>
    <w:rsid w:val="22DF0D97"/>
    <w:rsid w:val="23D20CE0"/>
    <w:rsid w:val="242E1C8E"/>
    <w:rsid w:val="24967F5F"/>
    <w:rsid w:val="24A7216D"/>
    <w:rsid w:val="24E52C95"/>
    <w:rsid w:val="24F35209"/>
    <w:rsid w:val="25074388"/>
    <w:rsid w:val="25104A4A"/>
    <w:rsid w:val="256736AA"/>
    <w:rsid w:val="25733DFD"/>
    <w:rsid w:val="257C2079"/>
    <w:rsid w:val="258366AA"/>
    <w:rsid w:val="25D81B1E"/>
    <w:rsid w:val="261C4494"/>
    <w:rsid w:val="26C62652"/>
    <w:rsid w:val="274912B9"/>
    <w:rsid w:val="278247CB"/>
    <w:rsid w:val="27FD20A3"/>
    <w:rsid w:val="285F4B0C"/>
    <w:rsid w:val="293159F3"/>
    <w:rsid w:val="296C74E1"/>
    <w:rsid w:val="29920994"/>
    <w:rsid w:val="299E2A5C"/>
    <w:rsid w:val="2A151926"/>
    <w:rsid w:val="2B2F6A18"/>
    <w:rsid w:val="2B6A5CA2"/>
    <w:rsid w:val="2B6B71BF"/>
    <w:rsid w:val="2BD80E5D"/>
    <w:rsid w:val="2C027C88"/>
    <w:rsid w:val="2D1B54A6"/>
    <w:rsid w:val="2DCC054E"/>
    <w:rsid w:val="2DF950BB"/>
    <w:rsid w:val="2E0F2B31"/>
    <w:rsid w:val="2E1B14D5"/>
    <w:rsid w:val="2EB86D24"/>
    <w:rsid w:val="2FDB716E"/>
    <w:rsid w:val="305675B0"/>
    <w:rsid w:val="3073521F"/>
    <w:rsid w:val="30FF6E8C"/>
    <w:rsid w:val="317433D6"/>
    <w:rsid w:val="3191788B"/>
    <w:rsid w:val="31CA749A"/>
    <w:rsid w:val="31EA18EB"/>
    <w:rsid w:val="32892B1E"/>
    <w:rsid w:val="32E777CB"/>
    <w:rsid w:val="331665FC"/>
    <w:rsid w:val="333472C1"/>
    <w:rsid w:val="33D4015C"/>
    <w:rsid w:val="33F7209D"/>
    <w:rsid w:val="34140EA1"/>
    <w:rsid w:val="34A85964"/>
    <w:rsid w:val="34B47F8E"/>
    <w:rsid w:val="350B5E00"/>
    <w:rsid w:val="355F614C"/>
    <w:rsid w:val="3587586E"/>
    <w:rsid w:val="367F4CF7"/>
    <w:rsid w:val="36A24822"/>
    <w:rsid w:val="36BB3856"/>
    <w:rsid w:val="36C14EC9"/>
    <w:rsid w:val="36E36908"/>
    <w:rsid w:val="371C1A25"/>
    <w:rsid w:val="37305FF2"/>
    <w:rsid w:val="38064E37"/>
    <w:rsid w:val="38983E4E"/>
    <w:rsid w:val="38AE31BD"/>
    <w:rsid w:val="38D83370"/>
    <w:rsid w:val="3925145A"/>
    <w:rsid w:val="39867B0D"/>
    <w:rsid w:val="398E6FFF"/>
    <w:rsid w:val="39AA433B"/>
    <w:rsid w:val="39AF26DA"/>
    <w:rsid w:val="39E7040C"/>
    <w:rsid w:val="39F5707E"/>
    <w:rsid w:val="3A451DB4"/>
    <w:rsid w:val="3ADA76DA"/>
    <w:rsid w:val="3B043A1D"/>
    <w:rsid w:val="3B3C0CE1"/>
    <w:rsid w:val="3B451940"/>
    <w:rsid w:val="3B9E560F"/>
    <w:rsid w:val="3BCB62E9"/>
    <w:rsid w:val="3BDF3B42"/>
    <w:rsid w:val="3C6F3118"/>
    <w:rsid w:val="3D540560"/>
    <w:rsid w:val="3D9020E8"/>
    <w:rsid w:val="3DA20817"/>
    <w:rsid w:val="3EE31B9B"/>
    <w:rsid w:val="3F826728"/>
    <w:rsid w:val="3FB3156E"/>
    <w:rsid w:val="4041301D"/>
    <w:rsid w:val="40523A4C"/>
    <w:rsid w:val="40555BB9"/>
    <w:rsid w:val="407231D7"/>
    <w:rsid w:val="40BD17EF"/>
    <w:rsid w:val="40EB1D66"/>
    <w:rsid w:val="40F4048C"/>
    <w:rsid w:val="411C3143"/>
    <w:rsid w:val="41250FC5"/>
    <w:rsid w:val="412C782A"/>
    <w:rsid w:val="417E7959"/>
    <w:rsid w:val="41807B75"/>
    <w:rsid w:val="420E191A"/>
    <w:rsid w:val="4259773D"/>
    <w:rsid w:val="42BF647C"/>
    <w:rsid w:val="437234EE"/>
    <w:rsid w:val="43A833B4"/>
    <w:rsid w:val="442703DD"/>
    <w:rsid w:val="44883346"/>
    <w:rsid w:val="450D34CE"/>
    <w:rsid w:val="45244CBC"/>
    <w:rsid w:val="452627E2"/>
    <w:rsid w:val="45C51FFB"/>
    <w:rsid w:val="45C85647"/>
    <w:rsid w:val="45EF52CA"/>
    <w:rsid w:val="460B3D58"/>
    <w:rsid w:val="46205483"/>
    <w:rsid w:val="465D2233"/>
    <w:rsid w:val="466C06C8"/>
    <w:rsid w:val="46790B9E"/>
    <w:rsid w:val="478B288A"/>
    <w:rsid w:val="478F4653"/>
    <w:rsid w:val="47A76D05"/>
    <w:rsid w:val="47AA594C"/>
    <w:rsid w:val="480B3C03"/>
    <w:rsid w:val="48272AF9"/>
    <w:rsid w:val="484723A8"/>
    <w:rsid w:val="49402EEF"/>
    <w:rsid w:val="496658A3"/>
    <w:rsid w:val="49746212"/>
    <w:rsid w:val="49923A0C"/>
    <w:rsid w:val="4A3B6D2F"/>
    <w:rsid w:val="4A8F4985"/>
    <w:rsid w:val="4AEC2662"/>
    <w:rsid w:val="4B4B0316"/>
    <w:rsid w:val="4B636F99"/>
    <w:rsid w:val="4BBC5C4E"/>
    <w:rsid w:val="4C6D136E"/>
    <w:rsid w:val="4C6D32CA"/>
    <w:rsid w:val="4C742085"/>
    <w:rsid w:val="4CCE5C39"/>
    <w:rsid w:val="4CF66F3E"/>
    <w:rsid w:val="4D3A1520"/>
    <w:rsid w:val="4D423924"/>
    <w:rsid w:val="4DCB203A"/>
    <w:rsid w:val="4DEF142D"/>
    <w:rsid w:val="4E031912"/>
    <w:rsid w:val="4E867CD5"/>
    <w:rsid w:val="4ECF6625"/>
    <w:rsid w:val="4F905428"/>
    <w:rsid w:val="4FCB2904"/>
    <w:rsid w:val="4FE43BD6"/>
    <w:rsid w:val="50067498"/>
    <w:rsid w:val="50575F45"/>
    <w:rsid w:val="50EA500B"/>
    <w:rsid w:val="5133250E"/>
    <w:rsid w:val="52B17225"/>
    <w:rsid w:val="52E13235"/>
    <w:rsid w:val="52EC166D"/>
    <w:rsid w:val="52ED7480"/>
    <w:rsid w:val="534D108E"/>
    <w:rsid w:val="53717C06"/>
    <w:rsid w:val="53A96AB8"/>
    <w:rsid w:val="53B27FC3"/>
    <w:rsid w:val="542749D4"/>
    <w:rsid w:val="54A84FC1"/>
    <w:rsid w:val="54E67898"/>
    <w:rsid w:val="551A48EF"/>
    <w:rsid w:val="55436A98"/>
    <w:rsid w:val="557F21C6"/>
    <w:rsid w:val="55AF412E"/>
    <w:rsid w:val="563433C5"/>
    <w:rsid w:val="5640122A"/>
    <w:rsid w:val="566273F2"/>
    <w:rsid w:val="57BD4B8F"/>
    <w:rsid w:val="57E22CA5"/>
    <w:rsid w:val="57E5266B"/>
    <w:rsid w:val="58ED4252"/>
    <w:rsid w:val="59575208"/>
    <w:rsid w:val="596A6CE9"/>
    <w:rsid w:val="598B6C60"/>
    <w:rsid w:val="59CE22C7"/>
    <w:rsid w:val="59D050BB"/>
    <w:rsid w:val="59F25A39"/>
    <w:rsid w:val="5A3C1AC0"/>
    <w:rsid w:val="5A93401E"/>
    <w:rsid w:val="5ABA77FD"/>
    <w:rsid w:val="5B1E779B"/>
    <w:rsid w:val="5B5437AD"/>
    <w:rsid w:val="5B61411C"/>
    <w:rsid w:val="5BD668B8"/>
    <w:rsid w:val="5BFF0EDF"/>
    <w:rsid w:val="5CB54F34"/>
    <w:rsid w:val="5D59154F"/>
    <w:rsid w:val="5D9B1B67"/>
    <w:rsid w:val="5DA30B5A"/>
    <w:rsid w:val="5DAB5B22"/>
    <w:rsid w:val="5DDE1A54"/>
    <w:rsid w:val="5DF23751"/>
    <w:rsid w:val="5E5341F0"/>
    <w:rsid w:val="5EB804F7"/>
    <w:rsid w:val="5EDF3D92"/>
    <w:rsid w:val="5F2176F7"/>
    <w:rsid w:val="5F9A7BFD"/>
    <w:rsid w:val="5FDE21DF"/>
    <w:rsid w:val="603718EF"/>
    <w:rsid w:val="60894EB2"/>
    <w:rsid w:val="60D4713E"/>
    <w:rsid w:val="615838CB"/>
    <w:rsid w:val="619A2136"/>
    <w:rsid w:val="61BC315C"/>
    <w:rsid w:val="61E810F3"/>
    <w:rsid w:val="626A3B5D"/>
    <w:rsid w:val="627B1F67"/>
    <w:rsid w:val="62D02D0B"/>
    <w:rsid w:val="62D6719E"/>
    <w:rsid w:val="633A5960"/>
    <w:rsid w:val="63CD05A1"/>
    <w:rsid w:val="63D062E3"/>
    <w:rsid w:val="63DC6E2C"/>
    <w:rsid w:val="63F21DB5"/>
    <w:rsid w:val="64340620"/>
    <w:rsid w:val="643C1282"/>
    <w:rsid w:val="64547DE4"/>
    <w:rsid w:val="6457430E"/>
    <w:rsid w:val="64713622"/>
    <w:rsid w:val="647E7AED"/>
    <w:rsid w:val="65183A9D"/>
    <w:rsid w:val="655F347A"/>
    <w:rsid w:val="65864EAB"/>
    <w:rsid w:val="65C87292"/>
    <w:rsid w:val="66144017"/>
    <w:rsid w:val="66214440"/>
    <w:rsid w:val="66291CDA"/>
    <w:rsid w:val="663E522D"/>
    <w:rsid w:val="66EC6F90"/>
    <w:rsid w:val="67674630"/>
    <w:rsid w:val="69733998"/>
    <w:rsid w:val="6AD279A3"/>
    <w:rsid w:val="6B361121"/>
    <w:rsid w:val="6B5042B7"/>
    <w:rsid w:val="6BA75B7B"/>
    <w:rsid w:val="6BC4672D"/>
    <w:rsid w:val="6C8B34FC"/>
    <w:rsid w:val="6CD24E7A"/>
    <w:rsid w:val="6D4F12CD"/>
    <w:rsid w:val="6FC860C0"/>
    <w:rsid w:val="6FEE42CC"/>
    <w:rsid w:val="704A2F79"/>
    <w:rsid w:val="704F233D"/>
    <w:rsid w:val="706C1141"/>
    <w:rsid w:val="7080699B"/>
    <w:rsid w:val="70C96594"/>
    <w:rsid w:val="70CF50AF"/>
    <w:rsid w:val="71007D30"/>
    <w:rsid w:val="710D6480"/>
    <w:rsid w:val="71155C82"/>
    <w:rsid w:val="717F4C96"/>
    <w:rsid w:val="719A3A8C"/>
    <w:rsid w:val="71BF4515"/>
    <w:rsid w:val="71C97C3F"/>
    <w:rsid w:val="71D8418B"/>
    <w:rsid w:val="72936F82"/>
    <w:rsid w:val="7295497F"/>
    <w:rsid w:val="72E32531"/>
    <w:rsid w:val="73244902"/>
    <w:rsid w:val="734336D9"/>
    <w:rsid w:val="73942E89"/>
    <w:rsid w:val="742F4960"/>
    <w:rsid w:val="74604B19"/>
    <w:rsid w:val="747247FB"/>
    <w:rsid w:val="74B84955"/>
    <w:rsid w:val="74EE481B"/>
    <w:rsid w:val="74FA7E4E"/>
    <w:rsid w:val="7553467E"/>
    <w:rsid w:val="75622B13"/>
    <w:rsid w:val="75A1338B"/>
    <w:rsid w:val="75B07D22"/>
    <w:rsid w:val="765336FE"/>
    <w:rsid w:val="76742AFE"/>
    <w:rsid w:val="77155DD6"/>
    <w:rsid w:val="773109EF"/>
    <w:rsid w:val="77846D70"/>
    <w:rsid w:val="78197E01"/>
    <w:rsid w:val="78460214"/>
    <w:rsid w:val="78872FBC"/>
    <w:rsid w:val="79154C3B"/>
    <w:rsid w:val="7A17211E"/>
    <w:rsid w:val="7A290C7B"/>
    <w:rsid w:val="7AE83ABA"/>
    <w:rsid w:val="7AE91D0C"/>
    <w:rsid w:val="7AF27FBE"/>
    <w:rsid w:val="7B4E1B6F"/>
    <w:rsid w:val="7C444F7A"/>
    <w:rsid w:val="7C831CEC"/>
    <w:rsid w:val="7D1172F8"/>
    <w:rsid w:val="7D20753B"/>
    <w:rsid w:val="7DB06B11"/>
    <w:rsid w:val="7DC14075"/>
    <w:rsid w:val="7DEB18F7"/>
    <w:rsid w:val="7E9F0934"/>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qFormat="1"/>
    <w:lsdException w:name="Subtitle" w:semiHidden="0" w:uiPriority="11" w:unhideWhenUsed="0" w:qFormat="1"/>
    <w:lsdException w:name="Date" w:qFormat="1"/>
    <w:lsdException w:name="Body Text First Indent" w:semiHidden="0" w:uiPriority="0" w:unhideWhenUsed="0" w:qFormat="1"/>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EAB"/>
    <w:pPr>
      <w:widowControl w:val="0"/>
      <w:jc w:val="both"/>
    </w:pPr>
    <w:rPr>
      <w:kern w:val="2"/>
      <w:sz w:val="21"/>
      <w:szCs w:val="24"/>
    </w:rPr>
  </w:style>
  <w:style w:type="paragraph" w:styleId="10">
    <w:name w:val="heading 1"/>
    <w:basedOn w:val="a"/>
    <w:next w:val="a"/>
    <w:link w:val="1Char"/>
    <w:uiPriority w:val="9"/>
    <w:qFormat/>
    <w:rsid w:val="00A33EA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A33EA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33EA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A33E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A33EAB"/>
    <w:pPr>
      <w:spacing w:after="120"/>
    </w:pPr>
  </w:style>
  <w:style w:type="paragraph" w:styleId="a4">
    <w:name w:val="Block Text"/>
    <w:basedOn w:val="a"/>
    <w:next w:val="a"/>
    <w:uiPriority w:val="99"/>
    <w:qFormat/>
    <w:rsid w:val="00A33EAB"/>
    <w:pPr>
      <w:autoSpaceDE w:val="0"/>
      <w:autoSpaceDN w:val="0"/>
      <w:adjustRightInd w:val="0"/>
      <w:ind w:left="256" w:right="6" w:firstLineChars="200" w:firstLine="624"/>
    </w:pPr>
    <w:rPr>
      <w:rFonts w:eastAsia="仿宋_GB2312"/>
      <w:kern w:val="0"/>
      <w:sz w:val="28"/>
      <w:szCs w:val="20"/>
    </w:rPr>
  </w:style>
  <w:style w:type="paragraph" w:styleId="a5">
    <w:name w:val="Plain Text"/>
    <w:basedOn w:val="a"/>
    <w:link w:val="Char0"/>
    <w:qFormat/>
    <w:rsid w:val="00A33EAB"/>
    <w:rPr>
      <w:rFonts w:ascii="宋体" w:hAnsi="Courier New"/>
      <w:szCs w:val="20"/>
    </w:rPr>
  </w:style>
  <w:style w:type="paragraph" w:styleId="a6">
    <w:name w:val="Date"/>
    <w:basedOn w:val="a"/>
    <w:next w:val="a"/>
    <w:link w:val="Char1"/>
    <w:uiPriority w:val="99"/>
    <w:semiHidden/>
    <w:unhideWhenUsed/>
    <w:qFormat/>
    <w:rsid w:val="00A33EAB"/>
    <w:pPr>
      <w:ind w:leftChars="2500" w:left="100"/>
    </w:pPr>
  </w:style>
  <w:style w:type="paragraph" w:styleId="a7">
    <w:name w:val="Balloon Text"/>
    <w:basedOn w:val="a"/>
    <w:link w:val="Char2"/>
    <w:uiPriority w:val="99"/>
    <w:semiHidden/>
    <w:unhideWhenUsed/>
    <w:qFormat/>
    <w:rsid w:val="00A33EAB"/>
    <w:rPr>
      <w:sz w:val="18"/>
      <w:szCs w:val="18"/>
    </w:rPr>
  </w:style>
  <w:style w:type="paragraph" w:styleId="a8">
    <w:name w:val="footer"/>
    <w:basedOn w:val="a"/>
    <w:link w:val="Char3"/>
    <w:qFormat/>
    <w:rsid w:val="00A33EAB"/>
    <w:pPr>
      <w:tabs>
        <w:tab w:val="center" w:pos="4153"/>
        <w:tab w:val="right" w:pos="8306"/>
      </w:tabs>
      <w:adjustRightInd w:val="0"/>
      <w:spacing w:line="240" w:lineRule="atLeast"/>
      <w:jc w:val="left"/>
    </w:pPr>
    <w:rPr>
      <w:kern w:val="0"/>
      <w:sz w:val="18"/>
      <w:szCs w:val="20"/>
    </w:rPr>
  </w:style>
  <w:style w:type="paragraph" w:styleId="a9">
    <w:name w:val="header"/>
    <w:basedOn w:val="a"/>
    <w:link w:val="Char4"/>
    <w:uiPriority w:val="99"/>
    <w:unhideWhenUsed/>
    <w:qFormat/>
    <w:rsid w:val="00A33EAB"/>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A33EAB"/>
    <w:pPr>
      <w:widowControl/>
      <w:spacing w:before="100" w:beforeAutospacing="1" w:after="100" w:afterAutospacing="1"/>
      <w:jc w:val="left"/>
    </w:pPr>
    <w:rPr>
      <w:rFonts w:ascii="宋体" w:hAnsi="宋体" w:cs="宋体"/>
      <w:kern w:val="0"/>
      <w:sz w:val="24"/>
    </w:rPr>
  </w:style>
  <w:style w:type="paragraph" w:styleId="ab">
    <w:name w:val="Body Text First Indent"/>
    <w:basedOn w:val="a3"/>
    <w:link w:val="Char5"/>
    <w:qFormat/>
    <w:rsid w:val="00A33EAB"/>
    <w:pPr>
      <w:ind w:firstLineChars="100" w:firstLine="420"/>
    </w:pPr>
    <w:rPr>
      <w:rFonts w:eastAsia="仿宋_GB2312"/>
      <w:szCs w:val="20"/>
    </w:rPr>
  </w:style>
  <w:style w:type="table" w:styleId="ac">
    <w:name w:val="Table Grid"/>
    <w:basedOn w:val="a1"/>
    <w:uiPriority w:val="39"/>
    <w:qFormat/>
    <w:rsid w:val="00A33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1"/>
    <w:uiPriority w:val="61"/>
    <w:qFormat/>
    <w:rsid w:val="00A33EAB"/>
    <w:rPr>
      <w:rFonts w:asciiTheme="minorHAnsi" w:eastAsiaTheme="minorEastAsia" w:hAnsiTheme="minorHAnsi" w:cstheme="minorBidi"/>
      <w:sz w:val="22"/>
      <w:szCs w:val="22"/>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d">
    <w:name w:val="page number"/>
    <w:basedOn w:val="a0"/>
    <w:qFormat/>
    <w:rsid w:val="00A33EAB"/>
  </w:style>
  <w:style w:type="character" w:styleId="ae">
    <w:name w:val="Hyperlink"/>
    <w:basedOn w:val="a0"/>
    <w:uiPriority w:val="99"/>
    <w:unhideWhenUsed/>
    <w:qFormat/>
    <w:rsid w:val="00A33EAB"/>
    <w:rPr>
      <w:color w:val="0000FF" w:themeColor="hyperlink"/>
      <w:u w:val="single"/>
    </w:rPr>
  </w:style>
  <w:style w:type="paragraph" w:customStyle="1" w:styleId="af">
    <w:name w:val="一级条标题"/>
    <w:basedOn w:val="af0"/>
    <w:next w:val="af1"/>
    <w:qFormat/>
    <w:rsid w:val="00A33EAB"/>
    <w:pPr>
      <w:tabs>
        <w:tab w:val="left" w:pos="907"/>
      </w:tabs>
      <w:spacing w:before="0" w:after="0"/>
      <w:ind w:left="907" w:hanging="907"/>
      <w:outlineLvl w:val="2"/>
    </w:pPr>
    <w:rPr>
      <w:rFonts w:hAnsi="宋体"/>
      <w:kern w:val="0"/>
      <w:sz w:val="20"/>
      <w:szCs w:val="20"/>
    </w:rPr>
  </w:style>
  <w:style w:type="paragraph" w:customStyle="1" w:styleId="af0">
    <w:name w:val="章标题"/>
    <w:next w:val="a"/>
    <w:qFormat/>
    <w:rsid w:val="00A33EAB"/>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1">
    <w:name w:val="段"/>
    <w:basedOn w:val="11"/>
    <w:next w:val="a"/>
    <w:qFormat/>
    <w:rsid w:val="00A33EAB"/>
    <w:pPr>
      <w:widowControl/>
      <w:autoSpaceDE w:val="0"/>
      <w:autoSpaceDN w:val="0"/>
      <w:ind w:firstLineChars="200" w:firstLine="200"/>
    </w:pPr>
    <w:rPr>
      <w:rFonts w:hint="eastAsia"/>
    </w:rPr>
  </w:style>
  <w:style w:type="paragraph" w:customStyle="1" w:styleId="11">
    <w:name w:val="正文1"/>
    <w:basedOn w:val="111"/>
    <w:next w:val="12"/>
    <w:qFormat/>
    <w:rsid w:val="00A33EAB"/>
    <w:pPr>
      <w:adjustRightInd w:val="0"/>
      <w:spacing w:line="360" w:lineRule="atLeast"/>
      <w:jc w:val="left"/>
      <w:textAlignment w:val="baseline"/>
    </w:pPr>
    <w:rPr>
      <w:rFonts w:ascii="宋体"/>
      <w:sz w:val="24"/>
      <w:szCs w:val="20"/>
    </w:rPr>
  </w:style>
  <w:style w:type="paragraph" w:customStyle="1" w:styleId="111">
    <w:name w:val="正文111"/>
    <w:next w:val="13"/>
    <w:qFormat/>
    <w:rsid w:val="00A33EAB"/>
    <w:pPr>
      <w:widowControl w:val="0"/>
      <w:jc w:val="both"/>
    </w:pPr>
    <w:rPr>
      <w:rFonts w:ascii="Calibri" w:hAnsi="Calibri"/>
      <w:sz w:val="21"/>
      <w:szCs w:val="24"/>
    </w:rPr>
  </w:style>
  <w:style w:type="paragraph" w:customStyle="1" w:styleId="13">
    <w:name w:val="正文文本缩进1"/>
    <w:basedOn w:val="110"/>
    <w:next w:val="14"/>
    <w:qFormat/>
    <w:rsid w:val="00A33EAB"/>
    <w:pPr>
      <w:spacing w:after="120"/>
      <w:ind w:left="420"/>
    </w:pPr>
  </w:style>
  <w:style w:type="paragraph" w:customStyle="1" w:styleId="110">
    <w:name w:val="正文11"/>
    <w:next w:val="15"/>
    <w:qFormat/>
    <w:rsid w:val="00A33EAB"/>
    <w:pPr>
      <w:widowControl w:val="0"/>
      <w:jc w:val="both"/>
    </w:pPr>
    <w:rPr>
      <w:rFonts w:ascii="Calibri" w:hAnsi="Calibri"/>
      <w:sz w:val="21"/>
      <w:szCs w:val="24"/>
    </w:rPr>
  </w:style>
  <w:style w:type="paragraph" w:customStyle="1" w:styleId="15">
    <w:name w:val="文本块1"/>
    <w:basedOn w:val="11"/>
    <w:next w:val="41"/>
    <w:qFormat/>
    <w:rsid w:val="00A33EAB"/>
    <w:pPr>
      <w:ind w:left="420" w:right="33"/>
    </w:pPr>
  </w:style>
  <w:style w:type="paragraph" w:customStyle="1" w:styleId="41">
    <w:name w:val="标题 41"/>
    <w:basedOn w:val="120"/>
    <w:next w:val="110"/>
    <w:qFormat/>
    <w:rsid w:val="00A33EAB"/>
    <w:pPr>
      <w:keepNext/>
      <w:keepLines/>
      <w:spacing w:before="280" w:after="290" w:line="376" w:lineRule="auto"/>
      <w:outlineLvl w:val="3"/>
    </w:pPr>
    <w:rPr>
      <w:rFonts w:ascii="Cambria" w:hAnsi="Cambria"/>
      <w:b/>
      <w:bCs/>
      <w:sz w:val="28"/>
      <w:szCs w:val="28"/>
    </w:rPr>
  </w:style>
  <w:style w:type="paragraph" w:customStyle="1" w:styleId="120">
    <w:name w:val="正文12"/>
    <w:next w:val="1110"/>
    <w:qFormat/>
    <w:rsid w:val="00A33EAB"/>
    <w:pPr>
      <w:widowControl w:val="0"/>
      <w:jc w:val="both"/>
    </w:pPr>
    <w:rPr>
      <w:rFonts w:ascii="Calibri" w:eastAsia="Calibri" w:hAnsi="Calibri"/>
      <w:sz w:val="21"/>
      <w:szCs w:val="24"/>
    </w:rPr>
  </w:style>
  <w:style w:type="paragraph" w:customStyle="1" w:styleId="1110">
    <w:name w:val="正文文本111"/>
    <w:basedOn w:val="120"/>
    <w:next w:val="120"/>
    <w:qFormat/>
    <w:rsid w:val="00A33EAB"/>
  </w:style>
  <w:style w:type="paragraph" w:customStyle="1" w:styleId="14">
    <w:name w:val="寄信人地址1"/>
    <w:basedOn w:val="110"/>
    <w:qFormat/>
    <w:rsid w:val="00A33EAB"/>
    <w:rPr>
      <w:rFonts w:ascii="Arial" w:hAnsi="Arial"/>
    </w:rPr>
  </w:style>
  <w:style w:type="paragraph" w:customStyle="1" w:styleId="12">
    <w:name w:val="脚注文本1"/>
    <w:basedOn w:val="11"/>
    <w:next w:val="51"/>
    <w:qFormat/>
    <w:rsid w:val="00A33EAB"/>
    <w:rPr>
      <w:rFonts w:eastAsia="Times New Roman"/>
    </w:rPr>
  </w:style>
  <w:style w:type="paragraph" w:customStyle="1" w:styleId="51">
    <w:name w:val="索引 51"/>
    <w:basedOn w:val="11"/>
    <w:next w:val="11"/>
    <w:qFormat/>
    <w:rsid w:val="00A33EAB"/>
    <w:pPr>
      <w:ind w:left="798"/>
    </w:pPr>
    <w:rPr>
      <w:rFonts w:ascii="Calibri"/>
    </w:rPr>
  </w:style>
  <w:style w:type="paragraph" w:customStyle="1" w:styleId="16">
    <w:name w:val="正文文本1"/>
    <w:basedOn w:val="11"/>
    <w:next w:val="af"/>
    <w:qFormat/>
    <w:rsid w:val="00A33EAB"/>
    <w:pPr>
      <w:spacing w:after="120"/>
    </w:pPr>
    <w:rPr>
      <w:lang w:eastAsia="en-US"/>
    </w:rPr>
  </w:style>
  <w:style w:type="character" w:customStyle="1" w:styleId="Char">
    <w:name w:val="正文文本 Char"/>
    <w:basedOn w:val="a0"/>
    <w:link w:val="a3"/>
    <w:uiPriority w:val="99"/>
    <w:semiHidden/>
    <w:qFormat/>
    <w:rsid w:val="00A33EAB"/>
    <w:rPr>
      <w:rFonts w:ascii="Times New Roman" w:eastAsia="宋体" w:hAnsi="Times New Roman" w:cs="Times New Roman"/>
      <w:szCs w:val="24"/>
    </w:rPr>
  </w:style>
  <w:style w:type="character" w:customStyle="1" w:styleId="Char5">
    <w:name w:val="正文首行缩进 Char"/>
    <w:basedOn w:val="Char"/>
    <w:link w:val="ab"/>
    <w:qFormat/>
    <w:rsid w:val="00A33EAB"/>
    <w:rPr>
      <w:rFonts w:ascii="Times New Roman" w:eastAsia="仿宋_GB2312" w:hAnsi="Times New Roman" w:cs="Times New Roman"/>
      <w:szCs w:val="20"/>
    </w:rPr>
  </w:style>
  <w:style w:type="character" w:customStyle="1" w:styleId="Char3">
    <w:name w:val="页脚 Char"/>
    <w:basedOn w:val="a0"/>
    <w:link w:val="a8"/>
    <w:qFormat/>
    <w:rsid w:val="00A33EAB"/>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A33EAB"/>
    <w:pPr>
      <w:numPr>
        <w:ilvl w:val="2"/>
        <w:numId w:val="1"/>
      </w:numPr>
      <w:adjustRightInd w:val="0"/>
      <w:spacing w:before="120" w:after="120" w:line="240" w:lineRule="auto"/>
      <w:jc w:val="left"/>
    </w:pPr>
    <w:rPr>
      <w:kern w:val="0"/>
      <w:sz w:val="21"/>
      <w:szCs w:val="20"/>
    </w:rPr>
  </w:style>
  <w:style w:type="paragraph" w:customStyle="1" w:styleId="20">
    <w:name w:val="样式 标题 2 + 宋体 五号 行距: 单倍行距"/>
    <w:basedOn w:val="2"/>
    <w:qFormat/>
    <w:rsid w:val="00A33EAB"/>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A33EAB"/>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A33EAB"/>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26012"/>
    <w:autoRedefine/>
    <w:qFormat/>
    <w:rsid w:val="007E4343"/>
    <w:pPr>
      <w:ind w:right="560"/>
      <w:jc w:val="both"/>
    </w:pPr>
    <w:rPr>
      <w:rFonts w:asciiTheme="minorEastAsia" w:eastAsiaTheme="minorEastAsia" w:hAnsiTheme="minorEastAsia" w:cs="华文楷体"/>
      <w:bCs/>
      <w:color w:val="auto"/>
      <w:sz w:val="24"/>
      <w:szCs w:val="24"/>
    </w:rPr>
  </w:style>
  <w:style w:type="paragraph" w:customStyle="1" w:styleId="26012">
    <w:name w:val="样式 样式 样式 标题 2 + 宋体 五号 非加粗 黑色 + 段前: 6 磅 段后: 0 磅 行距: 单倍行距 + 段前: 12..."/>
    <w:basedOn w:val="2600"/>
    <w:qFormat/>
    <w:rsid w:val="00A33EAB"/>
    <w:pPr>
      <w:spacing w:before="240"/>
    </w:pPr>
  </w:style>
  <w:style w:type="paragraph" w:customStyle="1" w:styleId="2600">
    <w:name w:val="样式 样式 标题 2 + 宋体 五号 非加粗 黑色 + 段前: 6 磅 段后: 0 磅 行距: 单倍行距"/>
    <w:basedOn w:val="21"/>
    <w:qFormat/>
    <w:rsid w:val="00A33EAB"/>
    <w:pPr>
      <w:spacing w:before="120" w:after="0" w:line="240" w:lineRule="auto"/>
    </w:pPr>
    <w:rPr>
      <w:szCs w:val="20"/>
    </w:rPr>
  </w:style>
  <w:style w:type="paragraph" w:customStyle="1" w:styleId="21">
    <w:name w:val="样式 标题 2 + 宋体 五号 非加粗 黑色"/>
    <w:basedOn w:val="2"/>
    <w:qFormat/>
    <w:rsid w:val="00A33EAB"/>
    <w:pPr>
      <w:adjustRightInd w:val="0"/>
      <w:spacing w:line="416" w:lineRule="atLeast"/>
      <w:jc w:val="left"/>
    </w:pPr>
    <w:rPr>
      <w:rFonts w:ascii="宋体" w:eastAsia="宋体" w:hAnsi="宋体" w:cs="Times New Roman"/>
      <w:b w:val="0"/>
      <w:bCs w:val="0"/>
      <w:color w:val="000000"/>
      <w:kern w:val="0"/>
      <w:sz w:val="21"/>
    </w:rPr>
  </w:style>
  <w:style w:type="paragraph" w:customStyle="1" w:styleId="11212">
    <w:name w:val="样式 标题 1 + 四号 居中 段前: 12 磅 段后: 12 磅 行距: 单倍行距"/>
    <w:basedOn w:val="10"/>
    <w:qFormat/>
    <w:rsid w:val="00A33EAB"/>
    <w:pPr>
      <w:numPr>
        <w:numId w:val="1"/>
      </w:numPr>
      <w:adjustRightInd w:val="0"/>
      <w:spacing w:before="240" w:after="240" w:line="240" w:lineRule="auto"/>
      <w:jc w:val="center"/>
    </w:pPr>
    <w:rPr>
      <w:sz w:val="28"/>
      <w:szCs w:val="20"/>
    </w:rPr>
  </w:style>
  <w:style w:type="paragraph" w:customStyle="1" w:styleId="af2">
    <w:name w:val="样式 宋体 五号 两端对齐 行距: 单倍行距"/>
    <w:basedOn w:val="a"/>
    <w:qFormat/>
    <w:rsid w:val="00A33EAB"/>
    <w:pPr>
      <w:adjustRightInd w:val="0"/>
    </w:pPr>
    <w:rPr>
      <w:rFonts w:ascii="宋体" w:hAnsi="宋体"/>
      <w:kern w:val="0"/>
      <w:szCs w:val="20"/>
    </w:rPr>
  </w:style>
  <w:style w:type="character" w:customStyle="1" w:styleId="3Char">
    <w:name w:val="标题 3 Char"/>
    <w:basedOn w:val="a0"/>
    <w:link w:val="3"/>
    <w:uiPriority w:val="9"/>
    <w:semiHidden/>
    <w:qFormat/>
    <w:rsid w:val="00A33EAB"/>
    <w:rPr>
      <w:rFonts w:ascii="Times New Roman" w:eastAsia="宋体" w:hAnsi="Times New Roman" w:cs="Times New Roman"/>
      <w:b/>
      <w:bCs/>
      <w:sz w:val="32"/>
      <w:szCs w:val="32"/>
    </w:rPr>
  </w:style>
  <w:style w:type="character" w:customStyle="1" w:styleId="2Char">
    <w:name w:val="标题 2 Char"/>
    <w:basedOn w:val="a0"/>
    <w:link w:val="2"/>
    <w:uiPriority w:val="9"/>
    <w:semiHidden/>
    <w:qFormat/>
    <w:rsid w:val="00A33EAB"/>
    <w:rPr>
      <w:rFonts w:asciiTheme="majorHAnsi" w:eastAsiaTheme="majorEastAsia" w:hAnsiTheme="majorHAnsi" w:cstheme="majorBidi"/>
      <w:b/>
      <w:bCs/>
      <w:sz w:val="32"/>
      <w:szCs w:val="32"/>
    </w:rPr>
  </w:style>
  <w:style w:type="character" w:customStyle="1" w:styleId="4Char">
    <w:name w:val="标题 4 Char"/>
    <w:basedOn w:val="a0"/>
    <w:link w:val="4"/>
    <w:autoRedefine/>
    <w:uiPriority w:val="9"/>
    <w:semiHidden/>
    <w:qFormat/>
    <w:rsid w:val="00A33EAB"/>
    <w:rPr>
      <w:rFonts w:asciiTheme="majorHAnsi" w:eastAsiaTheme="majorEastAsia" w:hAnsiTheme="majorHAnsi" w:cstheme="majorBidi"/>
      <w:b/>
      <w:bCs/>
      <w:sz w:val="28"/>
      <w:szCs w:val="28"/>
    </w:rPr>
  </w:style>
  <w:style w:type="character" w:customStyle="1" w:styleId="1Char">
    <w:name w:val="标题 1 Char"/>
    <w:basedOn w:val="a0"/>
    <w:link w:val="10"/>
    <w:uiPriority w:val="9"/>
    <w:qFormat/>
    <w:rsid w:val="00A33EAB"/>
    <w:rPr>
      <w:rFonts w:ascii="Times New Roman" w:eastAsia="宋体" w:hAnsi="Times New Roman" w:cs="Times New Roman"/>
      <w:b/>
      <w:bCs/>
      <w:kern w:val="44"/>
      <w:sz w:val="44"/>
      <w:szCs w:val="44"/>
    </w:rPr>
  </w:style>
  <w:style w:type="character" w:customStyle="1" w:styleId="Char2">
    <w:name w:val="批注框文本 Char"/>
    <w:basedOn w:val="a0"/>
    <w:link w:val="a7"/>
    <w:uiPriority w:val="99"/>
    <w:semiHidden/>
    <w:qFormat/>
    <w:rsid w:val="00A33EAB"/>
    <w:rPr>
      <w:rFonts w:ascii="Times New Roman" w:eastAsia="宋体" w:hAnsi="Times New Roman" w:cs="Times New Roman"/>
      <w:sz w:val="18"/>
      <w:szCs w:val="18"/>
    </w:rPr>
  </w:style>
  <w:style w:type="character" w:customStyle="1" w:styleId="Char4">
    <w:name w:val="页眉 Char"/>
    <w:basedOn w:val="a0"/>
    <w:link w:val="a9"/>
    <w:uiPriority w:val="99"/>
    <w:qFormat/>
    <w:rsid w:val="00A33EAB"/>
    <w:rPr>
      <w:rFonts w:ascii="Times New Roman" w:eastAsia="宋体" w:hAnsi="Times New Roman" w:cs="Times New Roman"/>
      <w:sz w:val="18"/>
      <w:szCs w:val="18"/>
    </w:rPr>
  </w:style>
  <w:style w:type="character" w:customStyle="1" w:styleId="font41">
    <w:name w:val="font41"/>
    <w:basedOn w:val="a0"/>
    <w:qFormat/>
    <w:rsid w:val="00A33EAB"/>
    <w:rPr>
      <w:rFonts w:ascii="宋体" w:eastAsia="宋体" w:hAnsi="宋体" w:cs="宋体" w:hint="eastAsia"/>
      <w:color w:val="000000"/>
      <w:sz w:val="20"/>
      <w:szCs w:val="20"/>
      <w:u w:val="none"/>
    </w:rPr>
  </w:style>
  <w:style w:type="character" w:customStyle="1" w:styleId="font51">
    <w:name w:val="font51"/>
    <w:basedOn w:val="a0"/>
    <w:qFormat/>
    <w:rsid w:val="00A33EAB"/>
    <w:rPr>
      <w:rFonts w:ascii="宋体" w:eastAsia="宋体" w:hAnsi="宋体" w:cs="宋体" w:hint="eastAsia"/>
      <w:color w:val="000000"/>
      <w:sz w:val="20"/>
      <w:szCs w:val="20"/>
      <w:u w:val="single"/>
    </w:rPr>
  </w:style>
  <w:style w:type="paragraph" w:styleId="af3">
    <w:name w:val="List Paragraph"/>
    <w:basedOn w:val="a"/>
    <w:link w:val="Char6"/>
    <w:uiPriority w:val="34"/>
    <w:qFormat/>
    <w:rsid w:val="00A33EAB"/>
    <w:pPr>
      <w:ind w:firstLineChars="200" w:firstLine="420"/>
    </w:pPr>
  </w:style>
  <w:style w:type="paragraph" w:customStyle="1" w:styleId="Default">
    <w:name w:val="Default"/>
    <w:qFormat/>
    <w:rsid w:val="00A33EAB"/>
    <w:pPr>
      <w:widowControl w:val="0"/>
      <w:autoSpaceDE w:val="0"/>
      <w:autoSpaceDN w:val="0"/>
      <w:adjustRightInd w:val="0"/>
    </w:pPr>
    <w:rPr>
      <w:rFonts w:ascii="Calibri" w:hAnsi="Calibri" w:cs="Calibri"/>
      <w:color w:val="000000"/>
      <w:sz w:val="24"/>
      <w:szCs w:val="24"/>
    </w:rPr>
  </w:style>
  <w:style w:type="paragraph" w:customStyle="1" w:styleId="17">
    <w:name w:val="列出段落1"/>
    <w:basedOn w:val="a"/>
    <w:qFormat/>
    <w:rsid w:val="00A33EAB"/>
    <w:pPr>
      <w:ind w:firstLineChars="200" w:firstLine="420"/>
    </w:pPr>
    <w:rPr>
      <w:rFonts w:asciiTheme="minorHAnsi" w:eastAsiaTheme="minorEastAsia" w:hAnsiTheme="minorHAnsi" w:cstheme="minorBidi"/>
      <w:szCs w:val="22"/>
    </w:rPr>
  </w:style>
  <w:style w:type="character" w:customStyle="1" w:styleId="Char6">
    <w:name w:val="列出段落 Char"/>
    <w:link w:val="af3"/>
    <w:qFormat/>
    <w:rsid w:val="00A33EAB"/>
    <w:rPr>
      <w:kern w:val="2"/>
      <w:sz w:val="21"/>
      <w:szCs w:val="24"/>
    </w:rPr>
  </w:style>
  <w:style w:type="character" w:customStyle="1" w:styleId="Char1">
    <w:name w:val="日期 Char"/>
    <w:basedOn w:val="a0"/>
    <w:link w:val="a6"/>
    <w:uiPriority w:val="99"/>
    <w:semiHidden/>
    <w:qFormat/>
    <w:rsid w:val="00A33EAB"/>
    <w:rPr>
      <w:kern w:val="2"/>
      <w:sz w:val="21"/>
      <w:szCs w:val="24"/>
    </w:rPr>
  </w:style>
  <w:style w:type="paragraph" w:customStyle="1" w:styleId="Style83">
    <w:name w:val="_Style 83"/>
    <w:basedOn w:val="a3"/>
    <w:next w:val="ab"/>
    <w:qFormat/>
    <w:rsid w:val="00A33EAB"/>
    <w:pPr>
      <w:ind w:firstLineChars="100" w:firstLine="420"/>
    </w:pPr>
    <w:rPr>
      <w:rFonts w:eastAsia="仿宋_GB2312"/>
      <w:szCs w:val="20"/>
    </w:rPr>
  </w:style>
  <w:style w:type="character" w:customStyle="1" w:styleId="Char0">
    <w:name w:val="纯文本 Char"/>
    <w:basedOn w:val="a0"/>
    <w:link w:val="a5"/>
    <w:qFormat/>
    <w:rsid w:val="00A33EAB"/>
    <w:rPr>
      <w:rFonts w:ascii="宋体" w:hAnsi="Courier New"/>
      <w:kern w:val="2"/>
      <w:sz w:val="21"/>
    </w:rPr>
  </w:style>
  <w:style w:type="paragraph" w:customStyle="1" w:styleId="null3">
    <w:name w:val="null3"/>
    <w:hidden/>
    <w:qFormat/>
    <w:rsid w:val="00A33EAB"/>
    <w:rPr>
      <w:rFonts w:asciiTheme="minorHAnsi" w:eastAsiaTheme="minorEastAsia" w:hAnsiTheme="minorHAnsi" w:cstheme="minorBidi" w:hint="eastAsia"/>
    </w:rPr>
  </w:style>
  <w:style w:type="paragraph" w:customStyle="1" w:styleId="af4">
    <w:name w:val="标准文本"/>
    <w:basedOn w:val="a"/>
    <w:link w:val="Char7"/>
    <w:autoRedefine/>
    <w:qFormat/>
    <w:rsid w:val="00A33EAB"/>
    <w:pPr>
      <w:widowControl/>
      <w:spacing w:line="360" w:lineRule="auto"/>
      <w:ind w:firstLine="420"/>
      <w:jc w:val="left"/>
    </w:pPr>
    <w:rPr>
      <w:rFonts w:ascii="宋体" w:hAnsi="宋体" w:cs="宋体"/>
      <w:kern w:val="0"/>
      <w:sz w:val="24"/>
    </w:rPr>
  </w:style>
  <w:style w:type="character" w:customStyle="1" w:styleId="Char7">
    <w:name w:val="标准文本 Char"/>
    <w:link w:val="af4"/>
    <w:autoRedefine/>
    <w:qFormat/>
    <w:locked/>
    <w:rsid w:val="00A33EAB"/>
    <w:rPr>
      <w:rFonts w:ascii="宋体" w:hAnsi="宋体" w:cs="宋体"/>
      <w:sz w:val="24"/>
      <w:szCs w:val="24"/>
    </w:rPr>
  </w:style>
  <w:style w:type="paragraph" w:customStyle="1" w:styleId="UserStyle0">
    <w:name w:val="UserStyle_0"/>
    <w:qFormat/>
    <w:rsid w:val="00A33EAB"/>
    <w:rPr>
      <w:rFonts w:ascii="Calibri" w:hAnsi="Calibri"/>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21</Pages>
  <Words>1954</Words>
  <Characters>11139</Characters>
  <Application>Microsoft Office Word</Application>
  <DocSecurity>0</DocSecurity>
  <Lines>92</Lines>
  <Paragraphs>26</Paragraphs>
  <ScaleCrop>false</ScaleCrop>
  <Company>Microsoft</Company>
  <LinksUpToDate>false</LinksUpToDate>
  <CharactersWithSpaces>13067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184</cp:revision>
  <cp:lastPrinted>2020-06-18T09:09:00Z</cp:lastPrinted>
  <dcterms:created xsi:type="dcterms:W3CDTF">2024-11-28T02:11:00Z</dcterms:created>
  <dcterms:modified xsi:type="dcterms:W3CDTF">2024-12-30T03:26:00Z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3A68B67DD8F34EB392DCCDB11557FE68_13</vt:lpwstr>
  </property>
  <property fmtid="{D5CDD505-2E9C-101B-9397-08002B2CF9AE}" pid="4" name="GrammarlyDocumentId">
    <vt:lpwstr>a24ffa2c830c8ecf48d23b9a72498da2ffc85d14e69fad48e7fc983617c1a825</vt:lpwstr>
  </property>
  <property fmtid="{D5CDD505-2E9C-101B-9397-08002B2CF9AE}" pid="5" name="KSOTemplateDocerSaveRecord">
    <vt:lpwstr>eyJoZGlkIjoiYWJmNTAxYTA0NTllZTU0OWY5NWY0MWNlMzBjNGU2OTYifQ==</vt:lpwstr>
  </property>
</Properties>
</file>