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83D" w:rsidRDefault="0087383D">
      <w:pPr>
        <w:spacing w:line="480" w:lineRule="auto"/>
        <w:jc w:val="center"/>
        <w:rPr>
          <w:rFonts w:ascii="仿宋" w:eastAsia="仿宋" w:hAnsi="仿宋"/>
          <w:b/>
          <w:shadow/>
          <w:sz w:val="48"/>
          <w:szCs w:val="52"/>
        </w:rPr>
      </w:pPr>
    </w:p>
    <w:p w:rsidR="0087383D" w:rsidRDefault="00C7410A">
      <w:pPr>
        <w:spacing w:line="360" w:lineRule="auto"/>
        <w:jc w:val="center"/>
        <w:rPr>
          <w:rFonts w:ascii="仿宋" w:eastAsia="仿宋" w:hAnsi="仿宋"/>
          <w:b/>
          <w:shadow/>
          <w:sz w:val="48"/>
          <w:szCs w:val="48"/>
        </w:rPr>
      </w:pPr>
      <w:r>
        <w:rPr>
          <w:rFonts w:ascii="仿宋" w:eastAsia="仿宋" w:hAnsi="仿宋" w:hint="eastAsia"/>
          <w:b/>
          <w:shadow/>
          <w:sz w:val="48"/>
          <w:szCs w:val="48"/>
        </w:rPr>
        <w:t>江苏师范大学</w:t>
      </w:r>
    </w:p>
    <w:p w:rsidR="0087383D" w:rsidRDefault="00C7410A">
      <w:pPr>
        <w:spacing w:line="360" w:lineRule="auto"/>
        <w:jc w:val="center"/>
        <w:rPr>
          <w:rFonts w:ascii="仿宋" w:eastAsia="仿宋" w:hAnsi="仿宋"/>
          <w:b/>
          <w:shadow/>
          <w:sz w:val="48"/>
          <w:szCs w:val="48"/>
        </w:rPr>
      </w:pPr>
      <w:r>
        <w:rPr>
          <w:rFonts w:ascii="仿宋" w:eastAsia="仿宋" w:hAnsi="仿宋" w:hint="eastAsia"/>
          <w:b/>
          <w:shadow/>
          <w:sz w:val="48"/>
          <w:szCs w:val="48"/>
        </w:rPr>
        <w:t>2025年三好学生、优秀学生干部奖品采购</w:t>
      </w:r>
    </w:p>
    <w:p w:rsidR="0087383D" w:rsidRDefault="00C7410A">
      <w:pPr>
        <w:spacing w:line="360" w:lineRule="auto"/>
        <w:jc w:val="center"/>
        <w:rPr>
          <w:rFonts w:ascii="仿宋" w:eastAsia="仿宋" w:hAnsi="仿宋"/>
          <w:b/>
          <w:shadow/>
          <w:sz w:val="48"/>
          <w:szCs w:val="48"/>
        </w:rPr>
      </w:pPr>
      <w:r>
        <w:rPr>
          <w:rFonts w:ascii="仿宋" w:eastAsia="仿宋" w:hAnsi="仿宋" w:hint="eastAsia"/>
          <w:b/>
          <w:shadow/>
          <w:sz w:val="40"/>
          <w:szCs w:val="52"/>
        </w:rPr>
        <w:t>（No：</w:t>
      </w:r>
      <w:r w:rsidR="00696692" w:rsidRPr="00696692">
        <w:rPr>
          <w:rFonts w:ascii="仿宋" w:eastAsia="仿宋" w:hAnsi="仿宋"/>
          <w:b/>
          <w:shadow/>
          <w:sz w:val="40"/>
          <w:szCs w:val="52"/>
        </w:rPr>
        <w:t>2026H01002</w:t>
      </w:r>
      <w:r>
        <w:rPr>
          <w:rFonts w:ascii="仿宋" w:eastAsia="仿宋" w:hAnsi="仿宋" w:hint="eastAsia"/>
          <w:b/>
          <w:shadow/>
          <w:sz w:val="40"/>
          <w:szCs w:val="52"/>
        </w:rPr>
        <w:t>）</w:t>
      </w:r>
    </w:p>
    <w:p w:rsidR="0087383D" w:rsidRPr="00FA0B83" w:rsidRDefault="0087383D">
      <w:pPr>
        <w:spacing w:line="360" w:lineRule="auto"/>
        <w:jc w:val="center"/>
        <w:rPr>
          <w:rFonts w:ascii="仿宋" w:eastAsia="仿宋" w:hAnsi="仿宋"/>
          <w:b/>
          <w:shadow/>
          <w:sz w:val="40"/>
          <w:szCs w:val="52"/>
        </w:rPr>
      </w:pPr>
    </w:p>
    <w:p w:rsidR="0087383D" w:rsidRDefault="0087383D">
      <w:pPr>
        <w:spacing w:line="360" w:lineRule="auto"/>
        <w:jc w:val="center"/>
        <w:rPr>
          <w:rFonts w:ascii="仿宋" w:eastAsia="仿宋" w:hAnsi="仿宋"/>
          <w:b/>
          <w:shadow/>
          <w:sz w:val="72"/>
          <w:szCs w:val="72"/>
        </w:rPr>
      </w:pPr>
    </w:p>
    <w:p w:rsidR="0087383D" w:rsidRDefault="00C7410A">
      <w:pPr>
        <w:spacing w:line="360" w:lineRule="auto"/>
        <w:jc w:val="center"/>
        <w:rPr>
          <w:rFonts w:ascii="仿宋" w:eastAsia="仿宋" w:hAnsi="仿宋"/>
          <w:shadow/>
          <w:sz w:val="72"/>
          <w:szCs w:val="72"/>
        </w:rPr>
      </w:pPr>
      <w:r>
        <w:rPr>
          <w:rFonts w:ascii="仿宋" w:eastAsia="仿宋" w:hAnsi="仿宋" w:hint="eastAsia"/>
          <w:shadow/>
          <w:sz w:val="72"/>
          <w:szCs w:val="72"/>
        </w:rPr>
        <w:t>招</w:t>
      </w:r>
    </w:p>
    <w:p w:rsidR="0087383D" w:rsidRDefault="00C7410A">
      <w:pPr>
        <w:spacing w:line="360" w:lineRule="auto"/>
        <w:jc w:val="center"/>
        <w:rPr>
          <w:rFonts w:ascii="仿宋" w:eastAsia="仿宋" w:hAnsi="仿宋"/>
          <w:shadow/>
          <w:sz w:val="72"/>
          <w:szCs w:val="72"/>
        </w:rPr>
      </w:pPr>
      <w:r>
        <w:rPr>
          <w:rFonts w:ascii="仿宋" w:eastAsia="仿宋" w:hAnsi="仿宋" w:hint="eastAsia"/>
          <w:shadow/>
          <w:sz w:val="72"/>
          <w:szCs w:val="72"/>
        </w:rPr>
        <w:t>标</w:t>
      </w:r>
    </w:p>
    <w:p w:rsidR="0087383D" w:rsidRDefault="00C7410A">
      <w:pPr>
        <w:spacing w:line="360" w:lineRule="auto"/>
        <w:jc w:val="center"/>
        <w:rPr>
          <w:rFonts w:ascii="仿宋" w:eastAsia="仿宋" w:hAnsi="仿宋"/>
          <w:shadow/>
          <w:sz w:val="72"/>
          <w:szCs w:val="72"/>
        </w:rPr>
      </w:pPr>
      <w:r>
        <w:rPr>
          <w:rFonts w:ascii="仿宋" w:eastAsia="仿宋" w:hAnsi="仿宋" w:hint="eastAsia"/>
          <w:shadow/>
          <w:sz w:val="72"/>
          <w:szCs w:val="72"/>
        </w:rPr>
        <w:t>文</w:t>
      </w:r>
    </w:p>
    <w:p w:rsidR="0087383D" w:rsidRDefault="00C7410A">
      <w:pPr>
        <w:spacing w:line="360" w:lineRule="auto"/>
        <w:jc w:val="center"/>
        <w:rPr>
          <w:rFonts w:ascii="仿宋" w:eastAsia="仿宋" w:hAnsi="仿宋"/>
          <w:sz w:val="72"/>
          <w:szCs w:val="72"/>
        </w:rPr>
      </w:pPr>
      <w:r>
        <w:rPr>
          <w:rFonts w:ascii="仿宋" w:eastAsia="仿宋" w:hAnsi="仿宋" w:hint="eastAsia"/>
          <w:shadow/>
          <w:sz w:val="72"/>
          <w:szCs w:val="72"/>
        </w:rPr>
        <w:t>件</w:t>
      </w:r>
    </w:p>
    <w:p w:rsidR="0087383D" w:rsidRDefault="0087383D">
      <w:pPr>
        <w:spacing w:line="400" w:lineRule="exact"/>
        <w:jc w:val="center"/>
        <w:rPr>
          <w:rFonts w:ascii="仿宋" w:eastAsia="仿宋" w:hAnsi="仿宋"/>
          <w:shadow/>
          <w:sz w:val="32"/>
        </w:rPr>
      </w:pPr>
    </w:p>
    <w:p w:rsidR="0087383D" w:rsidRDefault="0087383D">
      <w:pPr>
        <w:spacing w:line="400" w:lineRule="exact"/>
        <w:jc w:val="center"/>
        <w:rPr>
          <w:rFonts w:ascii="仿宋" w:eastAsia="仿宋" w:hAnsi="仿宋"/>
          <w:shadow/>
          <w:sz w:val="32"/>
        </w:rPr>
      </w:pPr>
    </w:p>
    <w:p w:rsidR="0087383D" w:rsidRDefault="0087383D">
      <w:pPr>
        <w:spacing w:line="400" w:lineRule="exact"/>
        <w:rPr>
          <w:rFonts w:ascii="仿宋" w:eastAsia="仿宋" w:hAnsi="仿宋"/>
          <w:shadow/>
          <w:sz w:val="32"/>
        </w:rPr>
      </w:pPr>
    </w:p>
    <w:p w:rsidR="0087383D" w:rsidRDefault="00C7410A">
      <w:pPr>
        <w:spacing w:line="400" w:lineRule="exact"/>
        <w:jc w:val="center"/>
        <w:rPr>
          <w:rFonts w:ascii="仿宋" w:eastAsia="仿宋" w:hAnsi="仿宋"/>
          <w:shadow/>
          <w:sz w:val="32"/>
        </w:rPr>
      </w:pPr>
      <w:r>
        <w:rPr>
          <w:rFonts w:ascii="仿宋" w:eastAsia="仿宋" w:hAnsi="仿宋" w:hint="eastAsia"/>
          <w:shadow/>
          <w:sz w:val="32"/>
        </w:rPr>
        <w:t>江苏师范大学招投标办公室</w:t>
      </w:r>
    </w:p>
    <w:p w:rsidR="0087383D" w:rsidRDefault="0087383D">
      <w:pPr>
        <w:spacing w:line="400" w:lineRule="exact"/>
        <w:jc w:val="center"/>
        <w:rPr>
          <w:rFonts w:ascii="仿宋" w:eastAsia="仿宋" w:hAnsi="仿宋"/>
          <w:shadow/>
          <w:sz w:val="32"/>
        </w:rPr>
      </w:pPr>
    </w:p>
    <w:p w:rsidR="0087383D" w:rsidRDefault="00C7410A">
      <w:pPr>
        <w:spacing w:line="400" w:lineRule="exact"/>
        <w:jc w:val="center"/>
        <w:rPr>
          <w:rFonts w:ascii="仿宋" w:eastAsia="仿宋" w:hAnsi="仿宋"/>
          <w:shadow/>
          <w:sz w:val="32"/>
        </w:rPr>
      </w:pPr>
      <w:r>
        <w:rPr>
          <w:rFonts w:ascii="仿宋" w:eastAsia="仿宋" w:hAnsi="仿宋" w:hint="eastAsia"/>
          <w:shadow/>
          <w:sz w:val="32"/>
        </w:rPr>
        <w:t>2026年3月35日</w:t>
      </w:r>
    </w:p>
    <w:p w:rsidR="0087383D" w:rsidRDefault="00C7410A">
      <w:pPr>
        <w:pStyle w:val="11212"/>
        <w:spacing w:before="0" w:after="0" w:line="400" w:lineRule="exact"/>
        <w:ind w:left="0" w:firstLine="0"/>
        <w:outlineLvl w:val="9"/>
        <w:rPr>
          <w:rFonts w:ascii="仿宋" w:eastAsia="仿宋" w:hAnsi="仿宋"/>
        </w:rPr>
      </w:pPr>
      <w:r>
        <w:rPr>
          <w:rFonts w:ascii="仿宋" w:eastAsia="仿宋" w:hAnsi="仿宋"/>
        </w:rPr>
        <w:br w:type="page"/>
      </w:r>
      <w:r>
        <w:rPr>
          <w:rFonts w:ascii="仿宋" w:eastAsia="仿宋" w:hAnsi="仿宋" w:hint="eastAsia"/>
        </w:rPr>
        <w:lastRenderedPageBreak/>
        <w:t>第一章 总 则</w:t>
      </w:r>
    </w:p>
    <w:p w:rsidR="0087383D" w:rsidRDefault="00C7410A">
      <w:pPr>
        <w:pStyle w:val="11212"/>
        <w:spacing w:before="0" w:after="0" w:line="360" w:lineRule="exact"/>
        <w:ind w:left="0" w:firstLineChars="200" w:firstLine="482"/>
        <w:jc w:val="left"/>
        <w:outlineLvl w:val="9"/>
        <w:rPr>
          <w:rFonts w:ascii="仿宋" w:eastAsia="仿宋" w:hAnsi="仿宋"/>
        </w:rPr>
      </w:pPr>
      <w:r>
        <w:rPr>
          <w:rFonts w:ascii="仿宋" w:eastAsia="仿宋" w:hAnsi="仿宋" w:hint="eastAsia"/>
          <w:bCs w:val="0"/>
          <w:sz w:val="24"/>
          <w:szCs w:val="24"/>
        </w:rPr>
        <w:t>一、招标文件</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1.投标人应详细阅读招标文件、采购公告的全部内容。如果投标人没有按要求提交全部资料或者没有对招标文件在各方面的要求都做出实质性响应，可能导致其投标被拒绝。</w:t>
      </w:r>
    </w:p>
    <w:p w:rsidR="0087383D" w:rsidRPr="00696692" w:rsidRDefault="00C7410A">
      <w:pPr>
        <w:pStyle w:val="1"/>
        <w:numPr>
          <w:ilvl w:val="0"/>
          <w:numId w:val="0"/>
        </w:numPr>
        <w:spacing w:line="360" w:lineRule="exact"/>
        <w:ind w:firstLineChars="196" w:firstLine="472"/>
        <w:rPr>
          <w:rFonts w:ascii="仿宋" w:eastAsia="仿宋" w:hAnsi="仿宋"/>
          <w:b/>
          <w:sz w:val="24"/>
          <w:szCs w:val="24"/>
        </w:rPr>
      </w:pPr>
      <w:r w:rsidRPr="00696692">
        <w:rPr>
          <w:rFonts w:ascii="仿宋" w:eastAsia="仿宋" w:hAnsi="仿宋" w:hint="eastAsia"/>
          <w:b/>
          <w:sz w:val="24"/>
          <w:szCs w:val="24"/>
        </w:rPr>
        <w:t>2.招标文件的澄清</w:t>
      </w:r>
    </w:p>
    <w:p w:rsidR="0087383D" w:rsidRDefault="00C7410A">
      <w:pPr>
        <w:pStyle w:val="1"/>
        <w:numPr>
          <w:ilvl w:val="0"/>
          <w:numId w:val="0"/>
        </w:numPr>
        <w:spacing w:line="340" w:lineRule="exact"/>
        <w:ind w:firstLineChars="200" w:firstLine="480"/>
        <w:rPr>
          <w:rFonts w:ascii="仿宋" w:eastAsia="仿宋" w:hAnsi="仿宋" w:cs="华文楷体"/>
          <w:color w:val="000000" w:themeColor="text1"/>
          <w:sz w:val="24"/>
          <w:szCs w:val="24"/>
        </w:rPr>
      </w:pPr>
      <w:r w:rsidRPr="00696692">
        <w:rPr>
          <w:rFonts w:ascii="仿宋" w:eastAsia="仿宋" w:hAnsi="仿宋" w:cs="华文楷体" w:hint="eastAsia"/>
          <w:color w:val="000000" w:themeColor="text1"/>
          <w:sz w:val="24"/>
          <w:szCs w:val="24"/>
        </w:rPr>
        <w:t>投标人如对采购文件有疑问要求澄清的，可在2026年4月</w:t>
      </w:r>
      <w:r w:rsidR="00FC4C46" w:rsidRPr="00696692">
        <w:rPr>
          <w:rFonts w:ascii="仿宋" w:eastAsia="仿宋" w:hAnsi="仿宋" w:cs="华文楷体" w:hint="eastAsia"/>
          <w:color w:val="000000" w:themeColor="text1"/>
          <w:sz w:val="24"/>
          <w:szCs w:val="24"/>
        </w:rPr>
        <w:t xml:space="preserve"> </w:t>
      </w:r>
      <w:r w:rsidR="00E86F38" w:rsidRPr="00696692">
        <w:rPr>
          <w:rFonts w:ascii="仿宋" w:eastAsia="仿宋" w:hAnsi="仿宋" w:cs="华文楷体" w:hint="eastAsia"/>
          <w:color w:val="000000" w:themeColor="text1"/>
          <w:sz w:val="24"/>
          <w:szCs w:val="24"/>
        </w:rPr>
        <w:t>7</w:t>
      </w:r>
      <w:r w:rsidRPr="00696692">
        <w:rPr>
          <w:rFonts w:ascii="仿宋" w:eastAsia="仿宋" w:hAnsi="仿宋" w:cs="华文楷体" w:hint="eastAsia"/>
          <w:color w:val="000000" w:themeColor="text1"/>
          <w:sz w:val="24"/>
          <w:szCs w:val="24"/>
        </w:rPr>
        <w:t>日16:00前以书面形式或传真方式递交到我校招标办（澄清函需加盖投标人公章），同时将电子版发送至招标办邮箱</w:t>
      </w:r>
      <w:r w:rsidRPr="00696692">
        <w:rPr>
          <w:rFonts w:ascii="仿宋" w:eastAsia="仿宋" w:hAnsi="仿宋" w:cs="华文楷体" w:hint="eastAsia"/>
          <w:color w:val="000000"/>
          <w:sz w:val="24"/>
          <w:szCs w:val="24"/>
        </w:rPr>
        <w:t>zbb@jsnu.edu.cn</w:t>
      </w:r>
      <w:r w:rsidRPr="00696692">
        <w:rPr>
          <w:rFonts w:ascii="仿宋" w:eastAsia="仿宋" w:hAnsi="仿宋" w:cs="华文楷体" w:hint="eastAsia"/>
          <w:color w:val="000000" w:themeColor="text1"/>
          <w:sz w:val="24"/>
          <w:szCs w:val="24"/>
        </w:rPr>
        <w:t>（电子版包括：澄清函图片格式的扫描件及澄清函内容对应的word文档）。澄清要求，逾期将不再受理。</w:t>
      </w:r>
    </w:p>
    <w:p w:rsidR="0087383D" w:rsidRPr="00FA0B83" w:rsidRDefault="0087383D">
      <w:pPr>
        <w:pStyle w:val="1"/>
        <w:numPr>
          <w:ilvl w:val="0"/>
          <w:numId w:val="0"/>
        </w:numPr>
        <w:spacing w:line="360" w:lineRule="exact"/>
        <w:ind w:left="708" w:hangingChars="295" w:hanging="708"/>
        <w:rPr>
          <w:rFonts w:ascii="仿宋" w:eastAsia="仿宋" w:hAnsi="仿宋"/>
          <w:sz w:val="24"/>
          <w:szCs w:val="24"/>
        </w:rPr>
      </w:pPr>
    </w:p>
    <w:p w:rsidR="0087383D" w:rsidRDefault="00C7410A">
      <w:pPr>
        <w:pStyle w:val="1"/>
        <w:numPr>
          <w:ilvl w:val="0"/>
          <w:numId w:val="0"/>
        </w:numPr>
        <w:spacing w:line="360" w:lineRule="exact"/>
        <w:ind w:firstLineChars="196" w:firstLine="472"/>
        <w:rPr>
          <w:rFonts w:ascii="仿宋" w:eastAsia="仿宋" w:hAnsi="仿宋"/>
          <w:b/>
          <w:sz w:val="24"/>
          <w:szCs w:val="24"/>
        </w:rPr>
      </w:pPr>
      <w:r>
        <w:rPr>
          <w:rFonts w:ascii="仿宋" w:eastAsia="仿宋" w:hAnsi="仿宋" w:hint="eastAsia"/>
          <w:b/>
          <w:sz w:val="24"/>
          <w:szCs w:val="24"/>
        </w:rPr>
        <w:t>3.招标文件的修改</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3.1在投标截止期10日以前任何时候，采购人无论出于何种原因，均可对招标文件用补充文件的方式进行修改。</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3.2对招标文件的修改，将通过</w:t>
      </w:r>
      <w:r>
        <w:rPr>
          <w:rFonts w:ascii="仿宋" w:eastAsia="仿宋" w:hAnsi="仿宋" w:hint="eastAsia"/>
          <w:kern w:val="2"/>
          <w:sz w:val="24"/>
          <w:szCs w:val="24"/>
        </w:rPr>
        <w:t>“江苏师范大学招投标网”（http://ztbb.jsnu.edu.cn/）发布</w:t>
      </w:r>
      <w:r>
        <w:rPr>
          <w:rFonts w:ascii="仿宋" w:eastAsia="仿宋" w:hAnsi="仿宋" w:hint="eastAsia"/>
          <w:sz w:val="24"/>
          <w:szCs w:val="24"/>
        </w:rPr>
        <w:t>公告。补充文件将作为招标文件的组成部分，对所有领取了招标文件的投标人均具有约束力。</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3.3为使投标人有足够的时间按招标文件的修改要求考虑修正招标文件，采购人可酌情推迟投标日期，并将具体变更情况通过</w:t>
      </w:r>
      <w:r>
        <w:rPr>
          <w:rFonts w:ascii="仿宋" w:eastAsia="仿宋" w:hAnsi="仿宋" w:hint="eastAsia"/>
          <w:kern w:val="2"/>
          <w:sz w:val="24"/>
          <w:szCs w:val="24"/>
        </w:rPr>
        <w:t xml:space="preserve"> “江苏师范大学招投标网”</w:t>
      </w:r>
      <w:r>
        <w:rPr>
          <w:rFonts w:ascii="仿宋" w:eastAsia="仿宋" w:hAnsi="仿宋" w:hint="eastAsia"/>
          <w:sz w:val="24"/>
          <w:szCs w:val="24"/>
        </w:rPr>
        <w:t>公告。</w:t>
      </w:r>
    </w:p>
    <w:p w:rsidR="0087383D" w:rsidRDefault="00C7410A">
      <w:pPr>
        <w:pStyle w:val="1"/>
        <w:numPr>
          <w:ilvl w:val="0"/>
          <w:numId w:val="0"/>
        </w:numPr>
        <w:spacing w:line="360" w:lineRule="exact"/>
        <w:ind w:firstLineChars="196" w:firstLine="472"/>
        <w:rPr>
          <w:rFonts w:ascii="仿宋" w:eastAsia="仿宋" w:hAnsi="仿宋"/>
          <w:b/>
          <w:sz w:val="24"/>
          <w:szCs w:val="24"/>
        </w:rPr>
      </w:pPr>
      <w:r>
        <w:rPr>
          <w:rFonts w:ascii="仿宋" w:eastAsia="仿宋" w:hAnsi="仿宋" w:hint="eastAsia"/>
          <w:b/>
          <w:sz w:val="24"/>
          <w:szCs w:val="24"/>
        </w:rPr>
        <w:t>4.通知</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对与本项目有关的通知，采购人将通过 “江苏师范大学招投标网”发布公告，请投标人自行关注。</w:t>
      </w:r>
    </w:p>
    <w:p w:rsidR="0087383D" w:rsidRDefault="00C7410A">
      <w:pPr>
        <w:pStyle w:val="1"/>
        <w:numPr>
          <w:ilvl w:val="0"/>
          <w:numId w:val="0"/>
        </w:numPr>
        <w:spacing w:line="360" w:lineRule="exact"/>
        <w:ind w:firstLineChars="200" w:firstLine="482"/>
        <w:rPr>
          <w:rFonts w:ascii="仿宋" w:eastAsia="仿宋" w:hAnsi="仿宋"/>
          <w:b/>
          <w:sz w:val="24"/>
          <w:szCs w:val="24"/>
        </w:rPr>
      </w:pPr>
      <w:r>
        <w:rPr>
          <w:rFonts w:ascii="仿宋" w:eastAsia="仿宋" w:hAnsi="仿宋"/>
          <w:b/>
          <w:sz w:val="24"/>
          <w:szCs w:val="24"/>
        </w:rPr>
        <w:t>5.</w:t>
      </w:r>
      <w:r>
        <w:rPr>
          <w:rFonts w:ascii="仿宋" w:eastAsia="仿宋" w:hAnsi="仿宋" w:hint="eastAsia"/>
          <w:b/>
          <w:sz w:val="24"/>
          <w:szCs w:val="24"/>
        </w:rPr>
        <w:t xml:space="preserve">投标人资格条件        </w:t>
      </w:r>
    </w:p>
    <w:p w:rsidR="0087383D" w:rsidRDefault="00C7410A">
      <w:pPr>
        <w:pStyle w:val="1"/>
        <w:numPr>
          <w:ilvl w:val="0"/>
          <w:numId w:val="0"/>
        </w:numPr>
        <w:tabs>
          <w:tab w:val="left" w:pos="9285"/>
        </w:tabs>
        <w:spacing w:line="360" w:lineRule="exact"/>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.1</w:t>
      </w:r>
      <w:r>
        <w:rPr>
          <w:rFonts w:ascii="仿宋" w:eastAsia="仿宋" w:hAnsi="仿宋" w:hint="eastAsia"/>
          <w:sz w:val="24"/>
          <w:szCs w:val="24"/>
        </w:rPr>
        <w:t>具有独立承担民事责任的能力；</w:t>
      </w:r>
      <w:r>
        <w:rPr>
          <w:rFonts w:ascii="仿宋" w:eastAsia="仿宋" w:hAnsi="仿宋"/>
          <w:sz w:val="24"/>
          <w:szCs w:val="24"/>
        </w:rPr>
        <w:tab/>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.2</w:t>
      </w:r>
      <w:r>
        <w:rPr>
          <w:rFonts w:ascii="仿宋" w:eastAsia="仿宋" w:hAnsi="仿宋" w:hint="eastAsia"/>
          <w:sz w:val="24"/>
          <w:szCs w:val="24"/>
        </w:rPr>
        <w:t>具有良好的商业信誉和健全的财务会计制度；</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.3</w:t>
      </w:r>
      <w:r>
        <w:rPr>
          <w:rFonts w:ascii="仿宋" w:eastAsia="仿宋" w:hAnsi="仿宋" w:hint="eastAsia"/>
          <w:sz w:val="24"/>
          <w:szCs w:val="24"/>
        </w:rPr>
        <w:t>具有履行合同所必需的设备和专业技术能力；</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.4</w:t>
      </w:r>
      <w:r>
        <w:rPr>
          <w:rFonts w:ascii="仿宋" w:eastAsia="仿宋" w:hAnsi="仿宋" w:hint="eastAsia"/>
          <w:sz w:val="24"/>
          <w:szCs w:val="24"/>
        </w:rPr>
        <w:t>依法缴纳税收和社会保障资金；</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.5</w:t>
      </w:r>
      <w:r>
        <w:rPr>
          <w:rFonts w:ascii="仿宋" w:eastAsia="仿宋" w:hAnsi="仿宋" w:hint="eastAsia"/>
          <w:sz w:val="24"/>
          <w:szCs w:val="24"/>
        </w:rPr>
        <w:t>符合法律、行政法规规定的其他条件；</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.6</w:t>
      </w:r>
      <w:r>
        <w:rPr>
          <w:rFonts w:ascii="仿宋" w:eastAsia="仿宋" w:hAnsi="仿宋" w:hint="eastAsia"/>
          <w:sz w:val="24"/>
          <w:szCs w:val="24"/>
        </w:rPr>
        <w:t>不接受联合体投标，单位负责人为同一人或者存在控股、管理关系的不同单位不得参加同一项目的投标活动。</w:t>
      </w:r>
    </w:p>
    <w:p w:rsidR="0087383D" w:rsidRDefault="0087383D">
      <w:pPr>
        <w:pStyle w:val="1"/>
        <w:numPr>
          <w:ilvl w:val="0"/>
          <w:numId w:val="0"/>
        </w:numPr>
        <w:spacing w:line="360" w:lineRule="exact"/>
        <w:ind w:left="708" w:hangingChars="295" w:hanging="708"/>
        <w:rPr>
          <w:rFonts w:ascii="仿宋" w:eastAsia="仿宋" w:hAnsi="仿宋"/>
          <w:sz w:val="24"/>
          <w:szCs w:val="24"/>
        </w:rPr>
      </w:pPr>
    </w:p>
    <w:p w:rsidR="0087383D" w:rsidRDefault="00C7410A">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二、投标文件</w:t>
      </w:r>
    </w:p>
    <w:p w:rsidR="0087383D" w:rsidRDefault="00C7410A">
      <w:pPr>
        <w:ind w:firstLineChars="200" w:firstLine="480"/>
        <w:rPr>
          <w:rFonts w:ascii="仿宋" w:eastAsia="仿宋" w:hAnsi="仿宋"/>
          <w:kern w:val="0"/>
          <w:sz w:val="24"/>
        </w:rPr>
      </w:pPr>
      <w:r>
        <w:rPr>
          <w:rFonts w:ascii="仿宋" w:eastAsia="仿宋" w:hAnsi="仿宋" w:hint="eastAsia"/>
          <w:kern w:val="0"/>
          <w:sz w:val="24"/>
        </w:rPr>
        <w:t>投标文件即为投标人的响应文件，下同。</w:t>
      </w:r>
    </w:p>
    <w:p w:rsidR="0087383D" w:rsidRDefault="00C7410A">
      <w:pPr>
        <w:pStyle w:val="1"/>
        <w:numPr>
          <w:ilvl w:val="0"/>
          <w:numId w:val="0"/>
        </w:numPr>
        <w:spacing w:line="360" w:lineRule="exact"/>
        <w:ind w:firstLineChars="196" w:firstLine="472"/>
        <w:rPr>
          <w:rFonts w:ascii="仿宋" w:eastAsia="仿宋" w:hAnsi="仿宋"/>
          <w:b/>
          <w:sz w:val="24"/>
          <w:szCs w:val="24"/>
        </w:rPr>
      </w:pPr>
      <w:r>
        <w:rPr>
          <w:rFonts w:ascii="仿宋" w:eastAsia="仿宋" w:hAnsi="仿宋" w:hint="eastAsia"/>
          <w:b/>
          <w:sz w:val="24"/>
          <w:szCs w:val="24"/>
        </w:rPr>
        <w:t>1. 投标文件的语言和计量单位</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1.1投标人所提供的投标文件包含技术文件、有关资料、说明等，均应使用中文简化字。</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1.2投标文件所使用的计量单位，均采用中华人民共和国法定计量单位。</w:t>
      </w:r>
    </w:p>
    <w:p w:rsidR="0087383D" w:rsidRDefault="00C7410A">
      <w:pPr>
        <w:pStyle w:val="1"/>
        <w:numPr>
          <w:ilvl w:val="0"/>
          <w:numId w:val="0"/>
        </w:numPr>
        <w:spacing w:line="360" w:lineRule="exact"/>
        <w:ind w:firstLineChars="196" w:firstLine="472"/>
        <w:rPr>
          <w:rFonts w:ascii="仿宋" w:eastAsia="仿宋" w:hAnsi="仿宋"/>
          <w:b/>
          <w:sz w:val="24"/>
          <w:szCs w:val="24"/>
        </w:rPr>
      </w:pPr>
      <w:r>
        <w:rPr>
          <w:rFonts w:ascii="仿宋" w:eastAsia="仿宋" w:hAnsi="仿宋" w:hint="eastAsia"/>
          <w:b/>
          <w:sz w:val="24"/>
          <w:szCs w:val="24"/>
        </w:rPr>
        <w:t>2投标文件的组成及相关要求</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2.1</w:t>
      </w:r>
      <w:r>
        <w:rPr>
          <w:rFonts w:ascii="仿宋" w:eastAsia="仿宋" w:hAnsi="仿宋" w:hint="eastAsia"/>
          <w:b/>
          <w:sz w:val="24"/>
          <w:szCs w:val="24"/>
        </w:rPr>
        <w:t>投标文件分为商务和技术两个部分，这两部分按照商务与技术的顺序装订成一册</w:t>
      </w:r>
      <w:r>
        <w:rPr>
          <w:rFonts w:ascii="仿宋" w:eastAsia="仿宋" w:hAnsi="仿宋" w:hint="eastAsia"/>
          <w:sz w:val="24"/>
          <w:szCs w:val="24"/>
        </w:rPr>
        <w:t>。为了方便评审，投标文件中的各项表格必须按照招标文件格式要求制作。</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2.2商务部分指投标人提交的证明其有资格参加投标和成交后有能力履行合同的文件。</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2.3商务文件、技术文件与投标人认为需要编写的技术文件的组成均按本招标文件要求的</w:t>
      </w:r>
      <w:r>
        <w:rPr>
          <w:rFonts w:ascii="仿宋" w:eastAsia="仿宋" w:hAnsi="仿宋" w:hint="eastAsia"/>
          <w:sz w:val="24"/>
          <w:szCs w:val="24"/>
        </w:rPr>
        <w:lastRenderedPageBreak/>
        <w:t>顺序与内容填写。</w:t>
      </w:r>
    </w:p>
    <w:p w:rsidR="0087383D" w:rsidRDefault="00C7410A">
      <w:pPr>
        <w:pStyle w:val="1"/>
        <w:numPr>
          <w:ilvl w:val="0"/>
          <w:numId w:val="0"/>
        </w:numPr>
        <w:spacing w:line="360" w:lineRule="exact"/>
        <w:ind w:firstLineChars="196" w:firstLine="472"/>
        <w:rPr>
          <w:rFonts w:ascii="仿宋" w:eastAsia="仿宋" w:hAnsi="仿宋"/>
          <w:b/>
          <w:sz w:val="24"/>
          <w:szCs w:val="24"/>
        </w:rPr>
      </w:pPr>
      <w:r>
        <w:rPr>
          <w:rFonts w:ascii="仿宋" w:eastAsia="仿宋" w:hAnsi="仿宋" w:hint="eastAsia"/>
          <w:b/>
          <w:sz w:val="24"/>
          <w:szCs w:val="24"/>
        </w:rPr>
        <w:t>3.投标内容填写说明</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3.1投标人应认真阅读文件的所有内容，按照招标文件的要求编制完整的招标文件。招标文件应按照招标文件规定的统一格式填写，严格按照规定的顺序装订成册并编制目录，由于编排混乱导致投标文件被误读或查找不到，是投标人的责任。</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3.2招标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3.3投标人必须保证投标文件所提供的全部资料真实可靠，并接受采购人对其中任何资料进一步审查的要求。</w:t>
      </w:r>
    </w:p>
    <w:p w:rsidR="0087383D" w:rsidRDefault="00C7410A">
      <w:pPr>
        <w:adjustRightInd w:val="0"/>
        <w:snapToGrid w:val="0"/>
        <w:spacing w:line="360" w:lineRule="exact"/>
        <w:ind w:firstLineChars="200" w:firstLine="480"/>
        <w:rPr>
          <w:rFonts w:ascii="仿宋" w:eastAsia="仿宋" w:hAnsi="仿宋"/>
          <w:sz w:val="24"/>
        </w:rPr>
      </w:pPr>
      <w:r>
        <w:rPr>
          <w:rFonts w:ascii="仿宋" w:eastAsia="仿宋" w:hAnsi="仿宋" w:hint="eastAsia"/>
          <w:sz w:val="24"/>
        </w:rPr>
        <w:t>3.4报价一览表要求按格式统一填写，不得自行增减内容。</w:t>
      </w:r>
    </w:p>
    <w:p w:rsidR="0087383D" w:rsidRDefault="00C7410A">
      <w:pPr>
        <w:pStyle w:val="1"/>
        <w:numPr>
          <w:ilvl w:val="0"/>
          <w:numId w:val="0"/>
        </w:numPr>
        <w:spacing w:line="360" w:lineRule="exact"/>
        <w:ind w:firstLineChars="200" w:firstLine="480"/>
        <w:rPr>
          <w:rFonts w:ascii="仿宋" w:eastAsia="仿宋" w:hAnsi="仿宋"/>
          <w:sz w:val="24"/>
        </w:rPr>
      </w:pPr>
      <w:r>
        <w:rPr>
          <w:rFonts w:ascii="仿宋" w:eastAsia="仿宋" w:hAnsi="仿宋" w:hint="eastAsia"/>
          <w:sz w:val="24"/>
        </w:rPr>
        <w:t>报价须包含投标人服务成本、利润、税金和承担的风险等可能发生的一切费用。</w:t>
      </w:r>
    </w:p>
    <w:p w:rsidR="0087383D" w:rsidRDefault="00C7410A">
      <w:pPr>
        <w:pStyle w:val="1"/>
        <w:numPr>
          <w:ilvl w:val="0"/>
          <w:numId w:val="0"/>
        </w:numPr>
        <w:spacing w:line="360" w:lineRule="exact"/>
        <w:ind w:firstLineChars="200" w:firstLine="480"/>
        <w:rPr>
          <w:rFonts w:ascii="仿宋" w:eastAsia="仿宋" w:hAnsi="仿宋"/>
          <w:sz w:val="24"/>
          <w:szCs w:val="24"/>
        </w:rPr>
      </w:pPr>
      <w:r>
        <w:rPr>
          <w:rFonts w:ascii="仿宋" w:eastAsia="仿宋" w:hAnsi="仿宋" w:hint="eastAsia"/>
          <w:sz w:val="24"/>
          <w:szCs w:val="24"/>
        </w:rPr>
        <w:t>3.5投标文件须对招标文件中的内容做出实质性和完整的响应，否则其投标将被拒绝。如果投标文件填报的内容资料不详，或没有提供招标文件中所要求的全部资料及数据，将导致投标被拒绝或废标。</w:t>
      </w:r>
    </w:p>
    <w:p w:rsidR="0087383D" w:rsidRDefault="00C7410A">
      <w:pPr>
        <w:pStyle w:val="1"/>
        <w:numPr>
          <w:ilvl w:val="0"/>
          <w:numId w:val="0"/>
        </w:numPr>
        <w:spacing w:line="360" w:lineRule="exact"/>
        <w:ind w:firstLineChars="196" w:firstLine="472"/>
        <w:rPr>
          <w:rFonts w:ascii="仿宋" w:eastAsia="仿宋" w:hAnsi="仿宋"/>
          <w:b/>
          <w:sz w:val="24"/>
          <w:szCs w:val="24"/>
        </w:rPr>
      </w:pPr>
      <w:r>
        <w:rPr>
          <w:rFonts w:ascii="仿宋" w:eastAsia="仿宋" w:hAnsi="仿宋" w:hint="eastAsia"/>
          <w:b/>
          <w:sz w:val="24"/>
          <w:szCs w:val="24"/>
        </w:rPr>
        <w:t>4.投标文件的编制</w:t>
      </w:r>
    </w:p>
    <w:p w:rsidR="0087383D" w:rsidRDefault="00C7410A">
      <w:pPr>
        <w:pStyle w:val="1"/>
        <w:numPr>
          <w:ilvl w:val="0"/>
          <w:numId w:val="0"/>
        </w:numPr>
        <w:spacing w:line="360" w:lineRule="exact"/>
        <w:ind w:firstLineChars="200" w:firstLine="482"/>
        <w:rPr>
          <w:rFonts w:ascii="仿宋" w:eastAsia="仿宋" w:hAnsi="仿宋"/>
          <w:b/>
          <w:kern w:val="2"/>
          <w:sz w:val="24"/>
          <w:szCs w:val="24"/>
        </w:rPr>
      </w:pPr>
      <w:r>
        <w:rPr>
          <w:rFonts w:ascii="仿宋" w:eastAsia="仿宋" w:hAnsi="仿宋" w:hint="eastAsia"/>
          <w:b/>
          <w:kern w:val="2"/>
          <w:sz w:val="24"/>
          <w:szCs w:val="24"/>
        </w:rPr>
        <w:t>投标人应按照以下顺序制作投标文件（标书），统一编目编码装订（A4幅面）；投标文件有格式要求的（具体格式见“第三章 投标文件格式”）</w:t>
      </w:r>
      <w:r w:rsidR="00070EDB">
        <w:rPr>
          <w:rFonts w:ascii="仿宋" w:eastAsia="仿宋" w:hAnsi="仿宋" w:hint="eastAsia"/>
          <w:b/>
          <w:kern w:val="2"/>
          <w:sz w:val="24"/>
          <w:szCs w:val="24"/>
        </w:rPr>
        <w:t>，</w:t>
      </w:r>
      <w:r>
        <w:rPr>
          <w:rFonts w:ascii="仿宋" w:eastAsia="仿宋" w:hAnsi="仿宋" w:hint="eastAsia"/>
          <w:b/>
          <w:kern w:val="2"/>
          <w:sz w:val="24"/>
          <w:szCs w:val="24"/>
        </w:rPr>
        <w:t>在制作投标文件时须按照招标文件提供的格式填写，无格式要求的投标人自行编制；混乱的编排以致投标文件被误读或招标人查找不到有效文件，后果由投标人承担。</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4.1资格审查符合性审查材料索引表；</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4.2评分索引表；</w:t>
      </w:r>
    </w:p>
    <w:p w:rsidR="0087383D" w:rsidRDefault="00C7410A">
      <w:pPr>
        <w:pStyle w:val="1"/>
        <w:numPr>
          <w:ilvl w:val="0"/>
          <w:numId w:val="0"/>
        </w:numPr>
        <w:spacing w:line="360" w:lineRule="exact"/>
        <w:ind w:firstLineChars="200" w:firstLine="482"/>
        <w:rPr>
          <w:rFonts w:ascii="仿宋" w:eastAsia="仿宋" w:hAnsi="仿宋"/>
          <w:b/>
          <w:kern w:val="2"/>
          <w:sz w:val="24"/>
          <w:szCs w:val="24"/>
        </w:rPr>
      </w:pPr>
      <w:r>
        <w:rPr>
          <w:rFonts w:ascii="仿宋" w:eastAsia="仿宋" w:hAnsi="仿宋" w:hint="eastAsia"/>
          <w:b/>
          <w:kern w:val="2"/>
          <w:sz w:val="24"/>
          <w:szCs w:val="24"/>
        </w:rPr>
        <w:t>4.3投标函</w:t>
      </w:r>
      <w:bookmarkStart w:id="0" w:name="OLE_LINK11"/>
      <w:bookmarkStart w:id="1" w:name="OLE_LINK12"/>
      <w:r w:rsidR="007C5E44" w:rsidRPr="007C5E44">
        <w:rPr>
          <w:rFonts w:ascii="仿宋" w:eastAsia="仿宋" w:hAnsi="仿宋" w:hint="eastAsia"/>
          <w:b/>
          <w:kern w:val="2"/>
          <w:sz w:val="24"/>
          <w:szCs w:val="24"/>
        </w:rPr>
        <w:t>（</w:t>
      </w:r>
      <w:bookmarkStart w:id="2" w:name="OLE_LINK10"/>
      <w:r w:rsidR="007C5E44" w:rsidRPr="007C5E44">
        <w:rPr>
          <w:rFonts w:ascii="仿宋" w:eastAsia="仿宋" w:hAnsi="仿宋" w:hint="eastAsia"/>
          <w:b/>
          <w:kern w:val="2"/>
          <w:sz w:val="24"/>
          <w:szCs w:val="24"/>
        </w:rPr>
        <w:t>必须提供，否则在符合性审查时按响应无效处理。格式要求见本文件《第三章》</w:t>
      </w:r>
      <w:bookmarkEnd w:id="2"/>
      <w:r w:rsidR="007C5E44" w:rsidRPr="007C5E44">
        <w:rPr>
          <w:rFonts w:ascii="仿宋" w:eastAsia="仿宋" w:hAnsi="仿宋" w:hint="eastAsia"/>
          <w:b/>
          <w:kern w:val="2"/>
          <w:sz w:val="24"/>
          <w:szCs w:val="24"/>
        </w:rPr>
        <w:t>）</w:t>
      </w:r>
      <w:r>
        <w:rPr>
          <w:rFonts w:ascii="仿宋" w:eastAsia="仿宋" w:hAnsi="仿宋" w:hint="eastAsia"/>
          <w:b/>
          <w:kern w:val="2"/>
          <w:sz w:val="24"/>
          <w:szCs w:val="24"/>
        </w:rPr>
        <w:t>；</w:t>
      </w:r>
      <w:bookmarkEnd w:id="0"/>
      <w:bookmarkEnd w:id="1"/>
    </w:p>
    <w:p w:rsidR="0087383D" w:rsidRPr="007C5E44" w:rsidRDefault="00C7410A" w:rsidP="007C5E44">
      <w:pPr>
        <w:pStyle w:val="1"/>
        <w:numPr>
          <w:ilvl w:val="0"/>
          <w:numId w:val="0"/>
        </w:numPr>
        <w:spacing w:line="360" w:lineRule="exact"/>
        <w:ind w:firstLineChars="200" w:firstLine="480"/>
        <w:rPr>
          <w:rFonts w:ascii="仿宋" w:eastAsia="仿宋" w:hAnsi="仿宋"/>
          <w:kern w:val="2"/>
          <w:sz w:val="24"/>
          <w:szCs w:val="24"/>
        </w:rPr>
      </w:pPr>
      <w:r w:rsidRPr="007C5E44">
        <w:rPr>
          <w:rFonts w:ascii="仿宋" w:eastAsia="仿宋" w:hAnsi="仿宋" w:hint="eastAsia"/>
          <w:kern w:val="2"/>
          <w:sz w:val="24"/>
          <w:szCs w:val="24"/>
        </w:rPr>
        <w:t>4.4投标报价一览表；</w:t>
      </w:r>
    </w:p>
    <w:p w:rsidR="0087383D" w:rsidRPr="007C5E44" w:rsidRDefault="00C7410A" w:rsidP="007C5E44">
      <w:pPr>
        <w:pStyle w:val="1"/>
        <w:numPr>
          <w:ilvl w:val="0"/>
          <w:numId w:val="0"/>
        </w:numPr>
        <w:spacing w:line="360" w:lineRule="exact"/>
        <w:ind w:firstLineChars="200" w:firstLine="480"/>
        <w:rPr>
          <w:rFonts w:ascii="仿宋" w:eastAsia="仿宋" w:hAnsi="仿宋"/>
          <w:kern w:val="2"/>
          <w:sz w:val="24"/>
          <w:szCs w:val="24"/>
        </w:rPr>
      </w:pPr>
      <w:r w:rsidRPr="007C5E44">
        <w:rPr>
          <w:rFonts w:ascii="仿宋" w:eastAsia="仿宋" w:hAnsi="仿宋" w:hint="eastAsia"/>
          <w:kern w:val="2"/>
          <w:sz w:val="24"/>
          <w:szCs w:val="24"/>
        </w:rPr>
        <w:t>4</w:t>
      </w:r>
      <w:r w:rsidRPr="007C5E44">
        <w:rPr>
          <w:rFonts w:ascii="仿宋" w:eastAsia="仿宋" w:hAnsi="仿宋"/>
          <w:kern w:val="2"/>
          <w:sz w:val="24"/>
          <w:szCs w:val="24"/>
        </w:rPr>
        <w:t>.5投标报价明细表；</w:t>
      </w:r>
    </w:p>
    <w:p w:rsidR="0087383D" w:rsidRDefault="00C7410A">
      <w:pPr>
        <w:pStyle w:val="1"/>
        <w:numPr>
          <w:ilvl w:val="0"/>
          <w:numId w:val="0"/>
        </w:numPr>
        <w:spacing w:line="360" w:lineRule="exact"/>
        <w:ind w:firstLineChars="200" w:firstLine="482"/>
        <w:rPr>
          <w:rFonts w:ascii="仿宋" w:eastAsia="仿宋" w:hAnsi="仿宋"/>
          <w:b/>
          <w:kern w:val="2"/>
          <w:sz w:val="24"/>
          <w:szCs w:val="24"/>
        </w:rPr>
      </w:pPr>
      <w:r>
        <w:rPr>
          <w:rFonts w:ascii="仿宋" w:eastAsia="仿宋" w:hAnsi="仿宋" w:hint="eastAsia"/>
          <w:b/>
          <w:kern w:val="2"/>
          <w:sz w:val="24"/>
          <w:szCs w:val="24"/>
        </w:rPr>
        <w:t>4.</w:t>
      </w:r>
      <w:r>
        <w:rPr>
          <w:rFonts w:ascii="仿宋" w:eastAsia="仿宋" w:hAnsi="仿宋"/>
          <w:b/>
          <w:kern w:val="2"/>
          <w:sz w:val="24"/>
          <w:szCs w:val="24"/>
        </w:rPr>
        <w:t>6</w:t>
      </w:r>
      <w:r>
        <w:rPr>
          <w:rFonts w:ascii="仿宋" w:eastAsia="仿宋" w:hAnsi="仿宋" w:hint="eastAsia"/>
          <w:b/>
          <w:kern w:val="2"/>
          <w:sz w:val="24"/>
          <w:szCs w:val="24"/>
        </w:rPr>
        <w:t>法定代表人的授权委托书（</w:t>
      </w:r>
      <w:r w:rsidR="007C5E44" w:rsidRPr="007C5E44">
        <w:rPr>
          <w:rFonts w:ascii="仿宋" w:eastAsia="仿宋" w:hAnsi="仿宋" w:hint="eastAsia"/>
          <w:b/>
          <w:kern w:val="2"/>
          <w:sz w:val="24"/>
          <w:szCs w:val="24"/>
        </w:rPr>
        <w:t>必须提供，否则在符合性审查时按响应无效处理。格式要求见本文件《第三章》，</w:t>
      </w:r>
      <w:r>
        <w:rPr>
          <w:rFonts w:ascii="仿宋" w:eastAsia="仿宋" w:hAnsi="仿宋" w:hint="eastAsia"/>
          <w:b/>
          <w:kern w:val="2"/>
          <w:sz w:val="24"/>
          <w:szCs w:val="24"/>
        </w:rPr>
        <w:t>原件封于投标文件正本中）；</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4</w:t>
      </w:r>
      <w:r>
        <w:rPr>
          <w:rFonts w:ascii="仿宋" w:eastAsia="仿宋" w:hAnsi="仿宋"/>
          <w:kern w:val="2"/>
          <w:sz w:val="24"/>
          <w:szCs w:val="24"/>
        </w:rPr>
        <w:t>.7</w:t>
      </w:r>
      <w:r>
        <w:rPr>
          <w:rFonts w:ascii="仿宋" w:eastAsia="仿宋" w:hAnsi="仿宋" w:hint="eastAsia"/>
          <w:kern w:val="2"/>
          <w:sz w:val="24"/>
          <w:szCs w:val="24"/>
        </w:rPr>
        <w:t>质保与服务承诺书（如是进口设备需提供厂家授权，原件封于投标文件正本中）；</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4</w:t>
      </w:r>
      <w:r>
        <w:rPr>
          <w:rFonts w:ascii="仿宋" w:eastAsia="仿宋" w:hAnsi="仿宋"/>
          <w:kern w:val="2"/>
          <w:sz w:val="24"/>
          <w:szCs w:val="24"/>
        </w:rPr>
        <w:t>.</w:t>
      </w:r>
      <w:r>
        <w:rPr>
          <w:rFonts w:ascii="仿宋" w:eastAsia="仿宋" w:hAnsi="仿宋" w:hint="eastAsia"/>
          <w:kern w:val="2"/>
          <w:sz w:val="24"/>
          <w:szCs w:val="24"/>
        </w:rPr>
        <w:t>8投标单位情况介绍（简要说明）；</w:t>
      </w:r>
    </w:p>
    <w:p w:rsidR="0087383D" w:rsidRDefault="00C7410A">
      <w:pPr>
        <w:pStyle w:val="1"/>
        <w:numPr>
          <w:ilvl w:val="0"/>
          <w:numId w:val="0"/>
        </w:numPr>
        <w:spacing w:line="360" w:lineRule="exact"/>
        <w:ind w:firstLineChars="200" w:firstLine="482"/>
        <w:rPr>
          <w:rFonts w:ascii="仿宋" w:eastAsia="仿宋" w:hAnsi="仿宋"/>
          <w:b/>
          <w:kern w:val="2"/>
          <w:sz w:val="24"/>
          <w:szCs w:val="24"/>
        </w:rPr>
      </w:pPr>
      <w:r>
        <w:rPr>
          <w:rFonts w:ascii="仿宋" w:eastAsia="仿宋" w:hAnsi="仿宋" w:hint="eastAsia"/>
          <w:b/>
          <w:kern w:val="2"/>
          <w:sz w:val="24"/>
          <w:szCs w:val="24"/>
        </w:rPr>
        <w:t>4.9企业营业执照复印件；</w:t>
      </w:r>
      <w:bookmarkStart w:id="3" w:name="OLE_LINK14"/>
      <w:r w:rsidR="00070EDB" w:rsidRPr="007C5E44">
        <w:rPr>
          <w:rFonts w:ascii="仿宋" w:eastAsia="仿宋" w:hAnsi="仿宋" w:hint="eastAsia"/>
          <w:b/>
          <w:kern w:val="2"/>
          <w:sz w:val="24"/>
          <w:szCs w:val="24"/>
        </w:rPr>
        <w:t>（必须提供，否则在符合性审查时按响应无效处理。）</w:t>
      </w:r>
      <w:bookmarkEnd w:id="3"/>
    </w:p>
    <w:p w:rsidR="00070EDB" w:rsidRDefault="00C7410A" w:rsidP="00070EDB">
      <w:pPr>
        <w:pStyle w:val="1"/>
        <w:numPr>
          <w:ilvl w:val="0"/>
          <w:numId w:val="0"/>
        </w:numPr>
        <w:spacing w:line="360" w:lineRule="exact"/>
        <w:ind w:firstLineChars="200" w:firstLine="482"/>
        <w:rPr>
          <w:rFonts w:ascii="仿宋" w:eastAsia="仿宋" w:hAnsi="仿宋" w:hint="eastAsia"/>
          <w:b/>
          <w:kern w:val="2"/>
          <w:sz w:val="24"/>
          <w:szCs w:val="24"/>
        </w:rPr>
      </w:pPr>
      <w:r>
        <w:rPr>
          <w:rFonts w:ascii="仿宋" w:eastAsia="仿宋" w:hAnsi="仿宋" w:hint="eastAsia"/>
          <w:b/>
          <w:kern w:val="2"/>
          <w:sz w:val="24"/>
          <w:szCs w:val="24"/>
        </w:rPr>
        <w:t>4</w:t>
      </w:r>
      <w:r>
        <w:rPr>
          <w:rFonts w:ascii="仿宋" w:eastAsia="仿宋" w:hAnsi="仿宋"/>
          <w:b/>
          <w:kern w:val="2"/>
          <w:sz w:val="24"/>
          <w:szCs w:val="24"/>
        </w:rPr>
        <w:t>.</w:t>
      </w:r>
      <w:r>
        <w:rPr>
          <w:rFonts w:ascii="仿宋" w:eastAsia="仿宋" w:hAnsi="仿宋" w:hint="eastAsia"/>
          <w:b/>
          <w:kern w:val="2"/>
          <w:sz w:val="24"/>
          <w:szCs w:val="24"/>
        </w:rPr>
        <w:t>10投标人财务状况良好，提供：</w:t>
      </w:r>
      <w:bookmarkStart w:id="4" w:name="OLE_LINK13"/>
      <w:r w:rsidR="00070EDB" w:rsidRPr="007C5E44">
        <w:rPr>
          <w:rFonts w:ascii="仿宋" w:eastAsia="仿宋" w:hAnsi="仿宋" w:hint="eastAsia"/>
          <w:b/>
          <w:kern w:val="2"/>
          <w:sz w:val="24"/>
          <w:szCs w:val="24"/>
        </w:rPr>
        <w:t>（必须提供，否则在符合性审查时按响应无效处理。）</w:t>
      </w:r>
      <w:bookmarkEnd w:id="4"/>
      <w:r w:rsidR="00070EDB">
        <w:rPr>
          <w:rFonts w:ascii="仿宋" w:eastAsia="仿宋" w:hAnsi="仿宋" w:hint="eastAsia"/>
          <w:b/>
          <w:kern w:val="2"/>
          <w:sz w:val="24"/>
          <w:szCs w:val="24"/>
        </w:rPr>
        <w:t>；</w:t>
      </w:r>
    </w:p>
    <w:p w:rsidR="0087383D" w:rsidRDefault="0087383D" w:rsidP="00070EDB">
      <w:pPr>
        <w:pStyle w:val="1"/>
        <w:numPr>
          <w:ilvl w:val="0"/>
          <w:numId w:val="0"/>
        </w:numPr>
        <w:spacing w:line="360" w:lineRule="exact"/>
        <w:ind w:left="708" w:hangingChars="294" w:hanging="708"/>
        <w:rPr>
          <w:rFonts w:ascii="仿宋" w:eastAsia="仿宋" w:hAnsi="仿宋"/>
          <w:b/>
          <w:kern w:val="2"/>
          <w:sz w:val="24"/>
          <w:szCs w:val="24"/>
        </w:rPr>
      </w:pPr>
    </w:p>
    <w:p w:rsidR="0087383D" w:rsidRDefault="00C7410A">
      <w:pPr>
        <w:pStyle w:val="1"/>
        <w:numPr>
          <w:ilvl w:val="0"/>
          <w:numId w:val="0"/>
        </w:numPr>
        <w:spacing w:line="360" w:lineRule="exact"/>
        <w:ind w:firstLineChars="200" w:firstLine="482"/>
        <w:rPr>
          <w:rFonts w:ascii="仿宋" w:eastAsia="仿宋" w:hAnsi="仿宋"/>
          <w:b/>
          <w:kern w:val="2"/>
          <w:sz w:val="24"/>
          <w:szCs w:val="24"/>
        </w:rPr>
      </w:pPr>
      <w:r>
        <w:rPr>
          <w:rFonts w:ascii="仿宋" w:eastAsia="仿宋" w:hAnsi="仿宋" w:hint="eastAsia"/>
          <w:b/>
          <w:kern w:val="2"/>
          <w:sz w:val="24"/>
          <w:szCs w:val="24"/>
        </w:rPr>
        <w:t>⑴投标人提交首次响应文件时间前6个月内任何1日的资产负债表复印件1份；</w:t>
      </w:r>
    </w:p>
    <w:p w:rsidR="0087383D" w:rsidRDefault="00C7410A">
      <w:pPr>
        <w:pStyle w:val="1"/>
        <w:numPr>
          <w:ilvl w:val="0"/>
          <w:numId w:val="0"/>
        </w:numPr>
        <w:spacing w:line="360" w:lineRule="exact"/>
        <w:ind w:firstLineChars="200" w:firstLine="482"/>
        <w:rPr>
          <w:rFonts w:ascii="仿宋" w:eastAsia="仿宋" w:hAnsi="仿宋"/>
          <w:b/>
          <w:kern w:val="2"/>
          <w:sz w:val="24"/>
          <w:szCs w:val="24"/>
        </w:rPr>
      </w:pPr>
      <w:r>
        <w:rPr>
          <w:rFonts w:ascii="仿宋" w:eastAsia="仿宋" w:hAnsi="仿宋" w:hint="eastAsia"/>
          <w:b/>
          <w:kern w:val="2"/>
          <w:sz w:val="24"/>
          <w:szCs w:val="24"/>
        </w:rPr>
        <w:t>⑵投标人提交首次响应文件时间前6个月内任何1月（不含本公告发布当月）利润表月报表复印件1份。</w:t>
      </w:r>
    </w:p>
    <w:p w:rsidR="0087383D" w:rsidRDefault="00C7410A">
      <w:pPr>
        <w:pStyle w:val="1"/>
        <w:numPr>
          <w:ilvl w:val="0"/>
          <w:numId w:val="0"/>
        </w:numPr>
        <w:spacing w:line="360" w:lineRule="exact"/>
        <w:ind w:firstLineChars="200" w:firstLine="482"/>
        <w:rPr>
          <w:rFonts w:ascii="仿宋" w:eastAsia="仿宋" w:hAnsi="仿宋"/>
          <w:b/>
          <w:kern w:val="2"/>
          <w:sz w:val="24"/>
          <w:szCs w:val="24"/>
        </w:rPr>
      </w:pPr>
      <w:bookmarkStart w:id="5" w:name="_Hlk103585525"/>
      <w:r>
        <w:rPr>
          <w:rFonts w:ascii="仿宋" w:eastAsia="仿宋" w:hAnsi="仿宋" w:hint="eastAsia"/>
          <w:b/>
          <w:kern w:val="2"/>
          <w:sz w:val="24"/>
          <w:szCs w:val="24"/>
        </w:rPr>
        <w:t>本条中⑴、⑵要求的材料无法提供时，可提供有审计资格的第三方出具的投标人上一年度财务审计报告复印件。</w:t>
      </w:r>
      <w:bookmarkEnd w:id="5"/>
    </w:p>
    <w:p w:rsidR="0087383D" w:rsidRPr="00070EDB" w:rsidRDefault="00C7410A" w:rsidP="00070EDB">
      <w:pPr>
        <w:pStyle w:val="1"/>
        <w:numPr>
          <w:ilvl w:val="0"/>
          <w:numId w:val="0"/>
        </w:numPr>
        <w:spacing w:line="360" w:lineRule="exact"/>
        <w:ind w:firstLineChars="200" w:firstLine="480"/>
        <w:rPr>
          <w:rFonts w:ascii="仿宋" w:eastAsia="仿宋" w:hAnsi="仿宋"/>
          <w:kern w:val="2"/>
          <w:sz w:val="24"/>
          <w:szCs w:val="24"/>
        </w:rPr>
      </w:pPr>
      <w:r w:rsidRPr="00070EDB">
        <w:rPr>
          <w:rFonts w:ascii="仿宋" w:eastAsia="仿宋" w:hAnsi="仿宋" w:hint="eastAsia"/>
          <w:kern w:val="2"/>
          <w:sz w:val="24"/>
          <w:szCs w:val="24"/>
        </w:rPr>
        <w:t>4</w:t>
      </w:r>
      <w:r w:rsidRPr="00070EDB">
        <w:rPr>
          <w:rFonts w:ascii="仿宋" w:eastAsia="仿宋" w:hAnsi="仿宋"/>
          <w:kern w:val="2"/>
          <w:sz w:val="24"/>
          <w:szCs w:val="24"/>
        </w:rPr>
        <w:t>.</w:t>
      </w:r>
      <w:r w:rsidRPr="00070EDB">
        <w:rPr>
          <w:rFonts w:ascii="仿宋" w:eastAsia="仿宋" w:hAnsi="仿宋" w:hint="eastAsia"/>
          <w:kern w:val="2"/>
          <w:sz w:val="24"/>
          <w:szCs w:val="24"/>
        </w:rPr>
        <w:t>12商务和技术偏离表；</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4</w:t>
      </w:r>
      <w:r>
        <w:rPr>
          <w:rFonts w:ascii="仿宋" w:eastAsia="仿宋" w:hAnsi="仿宋"/>
          <w:kern w:val="2"/>
          <w:sz w:val="24"/>
          <w:szCs w:val="24"/>
        </w:rPr>
        <w:t>.</w:t>
      </w:r>
      <w:r>
        <w:rPr>
          <w:rFonts w:ascii="仿宋" w:eastAsia="仿宋" w:hAnsi="仿宋" w:hint="eastAsia"/>
          <w:kern w:val="2"/>
          <w:sz w:val="24"/>
          <w:szCs w:val="24"/>
        </w:rPr>
        <w:t>13设备（系统）技术性能详细说明；</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lastRenderedPageBreak/>
        <w:t>4</w:t>
      </w:r>
      <w:r>
        <w:rPr>
          <w:rFonts w:ascii="仿宋" w:eastAsia="仿宋" w:hAnsi="仿宋"/>
          <w:kern w:val="2"/>
          <w:sz w:val="24"/>
          <w:szCs w:val="24"/>
        </w:rPr>
        <w:t>.</w:t>
      </w:r>
      <w:r>
        <w:rPr>
          <w:rFonts w:ascii="仿宋" w:eastAsia="仿宋" w:hAnsi="仿宋" w:hint="eastAsia"/>
          <w:kern w:val="2"/>
          <w:sz w:val="24"/>
          <w:szCs w:val="24"/>
        </w:rPr>
        <w:t>14设备（</w:t>
      </w:r>
      <w:r w:rsidR="006034C6">
        <w:rPr>
          <w:rFonts w:ascii="仿宋" w:eastAsia="仿宋" w:hAnsi="仿宋" w:hint="eastAsia"/>
          <w:kern w:val="2"/>
          <w:sz w:val="24"/>
          <w:szCs w:val="24"/>
        </w:rPr>
        <w:t>物资、系统</w:t>
      </w:r>
      <w:r>
        <w:rPr>
          <w:rFonts w:ascii="仿宋" w:eastAsia="仿宋" w:hAnsi="仿宋" w:hint="eastAsia"/>
          <w:kern w:val="2"/>
          <w:sz w:val="24"/>
          <w:szCs w:val="24"/>
        </w:rPr>
        <w:t>）供货及服务方案；</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4</w:t>
      </w:r>
      <w:r>
        <w:rPr>
          <w:rFonts w:ascii="仿宋" w:eastAsia="仿宋" w:hAnsi="仿宋"/>
          <w:kern w:val="2"/>
          <w:sz w:val="24"/>
          <w:szCs w:val="24"/>
        </w:rPr>
        <w:t>.</w:t>
      </w:r>
      <w:r>
        <w:rPr>
          <w:rFonts w:ascii="仿宋" w:eastAsia="仿宋" w:hAnsi="仿宋" w:hint="eastAsia"/>
          <w:kern w:val="2"/>
          <w:sz w:val="24"/>
          <w:szCs w:val="24"/>
        </w:rPr>
        <w:t>15质保与售后服务方案；</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4.16企业类似业绩</w:t>
      </w:r>
      <w:r>
        <w:rPr>
          <w:rFonts w:ascii="仿宋" w:eastAsia="仿宋" w:hAnsi="仿宋" w:hint="eastAsia"/>
          <w:b/>
          <w:kern w:val="2"/>
          <w:sz w:val="24"/>
          <w:szCs w:val="24"/>
        </w:rPr>
        <w:t>（</w:t>
      </w:r>
      <w:r w:rsidR="002D1B53">
        <w:rPr>
          <w:rFonts w:ascii="仿宋" w:eastAsia="仿宋" w:hAnsi="仿宋" w:hint="eastAsia"/>
          <w:b/>
          <w:kern w:val="2"/>
          <w:sz w:val="24"/>
          <w:szCs w:val="24"/>
        </w:rPr>
        <w:t>2023</w:t>
      </w:r>
      <w:r>
        <w:rPr>
          <w:rFonts w:ascii="仿宋" w:eastAsia="仿宋" w:hAnsi="仿宋" w:hint="eastAsia"/>
          <w:b/>
          <w:kern w:val="2"/>
          <w:sz w:val="24"/>
          <w:szCs w:val="24"/>
        </w:rPr>
        <w:t>年1月1日以来类似业绩，合同复印件</w:t>
      </w:r>
      <w:r w:rsidR="00070EDB">
        <w:rPr>
          <w:rFonts w:ascii="仿宋" w:eastAsia="仿宋" w:hAnsi="仿宋" w:hint="eastAsia"/>
          <w:b/>
          <w:kern w:val="2"/>
          <w:sz w:val="24"/>
          <w:szCs w:val="24"/>
        </w:rPr>
        <w:t>须</w:t>
      </w:r>
      <w:r>
        <w:rPr>
          <w:rFonts w:ascii="仿宋" w:eastAsia="仿宋" w:hAnsi="仿宋" w:hint="eastAsia"/>
          <w:b/>
          <w:kern w:val="2"/>
          <w:sz w:val="24"/>
          <w:szCs w:val="24"/>
        </w:rPr>
        <w:t>加盖</w:t>
      </w:r>
      <w:r w:rsidR="00070EDB">
        <w:rPr>
          <w:rFonts w:ascii="仿宋" w:eastAsia="仿宋" w:hAnsi="仿宋" w:hint="eastAsia"/>
          <w:b/>
          <w:kern w:val="2"/>
          <w:sz w:val="24"/>
          <w:szCs w:val="24"/>
        </w:rPr>
        <w:t>投标人</w:t>
      </w:r>
      <w:r>
        <w:rPr>
          <w:rFonts w:ascii="仿宋" w:eastAsia="仿宋" w:hAnsi="仿宋" w:hint="eastAsia"/>
          <w:b/>
          <w:kern w:val="2"/>
          <w:sz w:val="24"/>
          <w:szCs w:val="24"/>
        </w:rPr>
        <w:t>公章备查）</w:t>
      </w:r>
      <w:r>
        <w:rPr>
          <w:rFonts w:ascii="仿宋" w:eastAsia="仿宋" w:hAnsi="仿宋" w:hint="eastAsia"/>
          <w:kern w:val="2"/>
          <w:sz w:val="24"/>
          <w:szCs w:val="24"/>
        </w:rPr>
        <w:t>；</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4</w:t>
      </w:r>
      <w:r>
        <w:rPr>
          <w:rFonts w:ascii="仿宋" w:eastAsia="仿宋" w:hAnsi="仿宋"/>
          <w:kern w:val="2"/>
          <w:sz w:val="24"/>
          <w:szCs w:val="24"/>
        </w:rPr>
        <w:t>.</w:t>
      </w:r>
      <w:r>
        <w:rPr>
          <w:rFonts w:ascii="仿宋" w:eastAsia="仿宋" w:hAnsi="仿宋" w:hint="eastAsia"/>
          <w:kern w:val="2"/>
          <w:sz w:val="24"/>
          <w:szCs w:val="24"/>
        </w:rPr>
        <w:t>17投标人资格条件中对企业资质有要求时须提供相关资格证书复印件；</w:t>
      </w:r>
    </w:p>
    <w:p w:rsidR="0087383D" w:rsidRDefault="00C7410A">
      <w:pPr>
        <w:pStyle w:val="1"/>
        <w:numPr>
          <w:ilvl w:val="0"/>
          <w:numId w:val="0"/>
        </w:numPr>
        <w:spacing w:line="360" w:lineRule="exact"/>
        <w:ind w:firstLineChars="200" w:firstLine="482"/>
        <w:rPr>
          <w:rFonts w:ascii="仿宋" w:eastAsia="仿宋" w:hAnsi="仿宋"/>
          <w:b/>
          <w:kern w:val="2"/>
          <w:sz w:val="24"/>
          <w:szCs w:val="24"/>
        </w:rPr>
      </w:pPr>
      <w:r>
        <w:rPr>
          <w:rFonts w:ascii="仿宋" w:eastAsia="仿宋" w:hAnsi="仿宋" w:hint="eastAsia"/>
          <w:b/>
          <w:kern w:val="2"/>
          <w:sz w:val="24"/>
          <w:szCs w:val="24"/>
        </w:rPr>
        <w:t>4</w:t>
      </w:r>
      <w:r>
        <w:rPr>
          <w:rFonts w:ascii="仿宋" w:eastAsia="仿宋" w:hAnsi="仿宋"/>
          <w:b/>
          <w:kern w:val="2"/>
          <w:sz w:val="24"/>
          <w:szCs w:val="24"/>
        </w:rPr>
        <w:t>.</w:t>
      </w:r>
      <w:r>
        <w:rPr>
          <w:rFonts w:ascii="仿宋" w:eastAsia="仿宋" w:hAnsi="仿宋" w:hint="eastAsia"/>
          <w:b/>
          <w:kern w:val="2"/>
          <w:sz w:val="24"/>
          <w:szCs w:val="24"/>
        </w:rPr>
        <w:t>18未被“信用中国”网站（www.creditchina.gov.cn）列入失信执行人、重大税收违法案件当事人名单、政府采购严重违法失信行为记录名单，须提供信用查询截图。</w:t>
      </w:r>
      <w:r w:rsidR="00070EDB" w:rsidRPr="007C5E44">
        <w:rPr>
          <w:rFonts w:ascii="仿宋" w:eastAsia="仿宋" w:hAnsi="仿宋" w:hint="eastAsia"/>
          <w:b/>
          <w:kern w:val="2"/>
          <w:sz w:val="24"/>
          <w:szCs w:val="24"/>
        </w:rPr>
        <w:t>（必须提供，否则在符合性审查时按响应无效处理。）</w:t>
      </w:r>
    </w:p>
    <w:p w:rsidR="0087383D" w:rsidRDefault="00C7410A">
      <w:pPr>
        <w:pStyle w:val="1"/>
        <w:numPr>
          <w:ilvl w:val="0"/>
          <w:numId w:val="0"/>
        </w:numPr>
        <w:spacing w:line="360" w:lineRule="exact"/>
        <w:ind w:firstLineChars="200" w:firstLine="480"/>
        <w:rPr>
          <w:rFonts w:ascii="仿宋" w:eastAsia="仿宋" w:hAnsi="仿宋" w:hint="eastAsia"/>
          <w:kern w:val="2"/>
          <w:sz w:val="24"/>
          <w:szCs w:val="24"/>
        </w:rPr>
      </w:pPr>
      <w:r>
        <w:rPr>
          <w:rFonts w:ascii="仿宋" w:eastAsia="仿宋" w:hAnsi="仿宋" w:hint="eastAsia"/>
          <w:kern w:val="2"/>
          <w:sz w:val="24"/>
          <w:szCs w:val="24"/>
        </w:rPr>
        <w:t>4.19采购文件中要求提交的和投标人认为需要提供的其它说明和资料。</w:t>
      </w:r>
    </w:p>
    <w:p w:rsidR="00070EDB" w:rsidRDefault="00070EDB">
      <w:pPr>
        <w:pStyle w:val="1"/>
        <w:numPr>
          <w:ilvl w:val="0"/>
          <w:numId w:val="0"/>
        </w:numPr>
        <w:spacing w:line="360" w:lineRule="exact"/>
        <w:ind w:firstLineChars="200" w:firstLine="480"/>
        <w:rPr>
          <w:rFonts w:ascii="仿宋" w:eastAsia="仿宋" w:hAnsi="仿宋" w:hint="eastAsia"/>
          <w:kern w:val="2"/>
          <w:sz w:val="24"/>
          <w:szCs w:val="24"/>
        </w:rPr>
      </w:pPr>
    </w:p>
    <w:p w:rsidR="007C5E44" w:rsidRPr="00070EDB" w:rsidRDefault="007C5E44" w:rsidP="00070EDB">
      <w:pPr>
        <w:pStyle w:val="1"/>
        <w:numPr>
          <w:ilvl w:val="0"/>
          <w:numId w:val="0"/>
        </w:numPr>
        <w:spacing w:line="360" w:lineRule="exact"/>
        <w:ind w:left="708" w:hangingChars="294" w:hanging="708"/>
        <w:rPr>
          <w:rFonts w:ascii="仿宋" w:eastAsia="仿宋" w:hAnsi="仿宋"/>
          <w:b/>
          <w:kern w:val="2"/>
          <w:sz w:val="24"/>
          <w:szCs w:val="24"/>
        </w:rPr>
      </w:pPr>
      <w:r w:rsidRPr="00070EDB">
        <w:rPr>
          <w:rFonts w:ascii="仿宋" w:eastAsia="仿宋" w:hAnsi="仿宋" w:hint="eastAsia"/>
          <w:b/>
          <w:kern w:val="2"/>
          <w:sz w:val="24"/>
          <w:szCs w:val="24"/>
        </w:rPr>
        <w:t>注：</w:t>
      </w:r>
    </w:p>
    <w:p w:rsidR="007C5E44" w:rsidRPr="00070EDB" w:rsidRDefault="007C5E44" w:rsidP="00070EDB">
      <w:pPr>
        <w:pStyle w:val="1"/>
        <w:numPr>
          <w:ilvl w:val="0"/>
          <w:numId w:val="0"/>
        </w:numPr>
        <w:spacing w:line="360" w:lineRule="exact"/>
        <w:ind w:firstLineChars="200" w:firstLine="482"/>
        <w:rPr>
          <w:rFonts w:ascii="仿宋" w:eastAsia="仿宋" w:hAnsi="仿宋"/>
          <w:b/>
          <w:kern w:val="2"/>
          <w:sz w:val="24"/>
          <w:szCs w:val="24"/>
        </w:rPr>
      </w:pPr>
      <w:r w:rsidRPr="00070EDB">
        <w:rPr>
          <w:rFonts w:ascii="仿宋" w:eastAsia="仿宋" w:hAnsi="仿宋" w:hint="eastAsia"/>
          <w:b/>
          <w:kern w:val="2"/>
          <w:sz w:val="24"/>
          <w:szCs w:val="24"/>
        </w:rPr>
        <w:t>1）投标文件封面应注明 “正本”或“副本”字样。</w:t>
      </w:r>
    </w:p>
    <w:p w:rsidR="007C5E44" w:rsidRPr="00070EDB" w:rsidRDefault="007C5E44" w:rsidP="00070EDB">
      <w:pPr>
        <w:pStyle w:val="1"/>
        <w:numPr>
          <w:ilvl w:val="0"/>
          <w:numId w:val="0"/>
        </w:numPr>
        <w:spacing w:line="360" w:lineRule="exact"/>
        <w:ind w:firstLineChars="200" w:firstLine="482"/>
        <w:rPr>
          <w:rFonts w:ascii="仿宋" w:eastAsia="仿宋" w:hAnsi="仿宋"/>
          <w:b/>
          <w:kern w:val="2"/>
          <w:sz w:val="24"/>
          <w:szCs w:val="24"/>
        </w:rPr>
      </w:pPr>
      <w:r w:rsidRPr="00070EDB">
        <w:rPr>
          <w:rFonts w:ascii="仿宋" w:eastAsia="仿宋" w:hAnsi="仿宋"/>
          <w:b/>
          <w:kern w:val="2"/>
          <w:sz w:val="24"/>
          <w:szCs w:val="24"/>
        </w:rPr>
        <w:t>2</w:t>
      </w:r>
      <w:r w:rsidRPr="00070EDB">
        <w:rPr>
          <w:rFonts w:ascii="仿宋" w:eastAsia="仿宋" w:hAnsi="仿宋" w:hint="eastAsia"/>
          <w:b/>
          <w:kern w:val="2"/>
          <w:sz w:val="24"/>
          <w:szCs w:val="24"/>
        </w:rPr>
        <w:t>）投标文件应编制目录及页码。</w:t>
      </w:r>
    </w:p>
    <w:p w:rsidR="007C5E44" w:rsidRDefault="007C5E44" w:rsidP="00070EDB">
      <w:pPr>
        <w:pStyle w:val="1"/>
        <w:numPr>
          <w:ilvl w:val="0"/>
          <w:numId w:val="0"/>
        </w:numPr>
        <w:spacing w:line="360" w:lineRule="exact"/>
        <w:ind w:firstLineChars="200" w:firstLine="482"/>
        <w:rPr>
          <w:rFonts w:ascii="仿宋" w:eastAsia="仿宋" w:hAnsi="仿宋" w:hint="eastAsia"/>
          <w:b/>
          <w:kern w:val="2"/>
          <w:sz w:val="24"/>
          <w:szCs w:val="24"/>
        </w:rPr>
      </w:pPr>
      <w:r w:rsidRPr="00070EDB">
        <w:rPr>
          <w:rFonts w:ascii="仿宋" w:eastAsia="仿宋" w:hAnsi="仿宋" w:hint="eastAsia"/>
          <w:b/>
          <w:kern w:val="2"/>
          <w:sz w:val="24"/>
          <w:szCs w:val="24"/>
        </w:rPr>
        <w:t>3）</w:t>
      </w:r>
      <w:r w:rsidR="00070EDB" w:rsidRPr="00070EDB">
        <w:rPr>
          <w:rFonts w:ascii="仿宋" w:eastAsia="仿宋" w:hAnsi="仿宋" w:hint="eastAsia"/>
          <w:b/>
          <w:kern w:val="2"/>
          <w:sz w:val="24"/>
          <w:szCs w:val="24"/>
        </w:rPr>
        <w:t>投标人</w:t>
      </w:r>
      <w:r w:rsidRPr="00070EDB">
        <w:rPr>
          <w:rFonts w:ascii="仿宋" w:eastAsia="仿宋" w:hAnsi="仿宋" w:hint="eastAsia"/>
          <w:b/>
          <w:kern w:val="2"/>
          <w:sz w:val="24"/>
          <w:szCs w:val="24"/>
        </w:rPr>
        <w:t>须按要求提供</w:t>
      </w:r>
      <w:r w:rsidR="00070EDB" w:rsidRPr="00070EDB">
        <w:rPr>
          <w:rFonts w:ascii="仿宋" w:eastAsia="仿宋" w:hAnsi="仿宋" w:hint="eastAsia"/>
          <w:b/>
          <w:kern w:val="2"/>
          <w:sz w:val="24"/>
          <w:szCs w:val="24"/>
        </w:rPr>
        <w:t>符合性审查项的相关</w:t>
      </w:r>
      <w:r w:rsidRPr="00070EDB">
        <w:rPr>
          <w:rFonts w:ascii="仿宋" w:eastAsia="仿宋" w:hAnsi="仿宋" w:hint="eastAsia"/>
          <w:b/>
          <w:kern w:val="2"/>
          <w:sz w:val="24"/>
          <w:szCs w:val="24"/>
        </w:rPr>
        <w:t>文件。</w:t>
      </w:r>
    </w:p>
    <w:p w:rsidR="00070EDB" w:rsidRPr="00070EDB" w:rsidRDefault="00070EDB" w:rsidP="00070EDB">
      <w:pPr>
        <w:pStyle w:val="1"/>
        <w:numPr>
          <w:ilvl w:val="0"/>
          <w:numId w:val="0"/>
        </w:numPr>
        <w:spacing w:line="360" w:lineRule="exact"/>
        <w:ind w:firstLineChars="200" w:firstLine="482"/>
        <w:rPr>
          <w:rFonts w:ascii="仿宋" w:eastAsia="仿宋" w:hAnsi="仿宋"/>
          <w:b/>
          <w:kern w:val="2"/>
          <w:sz w:val="24"/>
          <w:szCs w:val="24"/>
        </w:rPr>
      </w:pPr>
    </w:p>
    <w:p w:rsidR="0087383D" w:rsidRDefault="00C7410A" w:rsidP="00070EDB">
      <w:pPr>
        <w:pStyle w:val="1"/>
        <w:numPr>
          <w:ilvl w:val="0"/>
          <w:numId w:val="0"/>
        </w:numPr>
        <w:spacing w:line="360" w:lineRule="exact"/>
        <w:ind w:leftChars="18" w:left="746" w:hangingChars="294" w:hanging="708"/>
        <w:rPr>
          <w:rFonts w:ascii="仿宋" w:eastAsia="仿宋" w:hAnsi="仿宋"/>
          <w:b/>
          <w:sz w:val="24"/>
          <w:szCs w:val="24"/>
        </w:rPr>
      </w:pPr>
      <w:r>
        <w:rPr>
          <w:rFonts w:ascii="仿宋" w:eastAsia="仿宋" w:hAnsi="仿宋" w:hint="eastAsia"/>
          <w:b/>
          <w:sz w:val="24"/>
          <w:szCs w:val="24"/>
        </w:rPr>
        <w:t>5.投标要求</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5.1 所有投标均以人民币“元”为计算单位。</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5.2</w:t>
      </w:r>
      <w:r w:rsidR="00070EDB">
        <w:rPr>
          <w:rFonts w:ascii="仿宋" w:eastAsia="仿宋" w:hAnsi="仿宋" w:hint="eastAsia"/>
          <w:kern w:val="2"/>
          <w:sz w:val="24"/>
          <w:szCs w:val="24"/>
        </w:rPr>
        <w:t>有格式要求的文件须按格式填写。</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5.3采购人不接受不明确的投标方案和投标，但投标人可投报不同的确定方案。投标人对投标如果有</w:t>
      </w:r>
      <w:r w:rsidR="00070EDB">
        <w:rPr>
          <w:rFonts w:ascii="仿宋" w:eastAsia="仿宋" w:hAnsi="仿宋" w:hint="eastAsia"/>
          <w:kern w:val="2"/>
          <w:sz w:val="24"/>
          <w:szCs w:val="24"/>
        </w:rPr>
        <w:t>其他</w:t>
      </w:r>
      <w:r>
        <w:rPr>
          <w:rFonts w:ascii="仿宋" w:eastAsia="仿宋" w:hAnsi="仿宋" w:hint="eastAsia"/>
          <w:kern w:val="2"/>
          <w:sz w:val="24"/>
          <w:szCs w:val="24"/>
        </w:rPr>
        <w:t>说明应在投标一览表</w:t>
      </w:r>
      <w:r w:rsidR="00070EDB">
        <w:rPr>
          <w:rFonts w:ascii="仿宋" w:eastAsia="仿宋" w:hAnsi="仿宋" w:hint="eastAsia"/>
          <w:kern w:val="2"/>
          <w:sz w:val="24"/>
          <w:szCs w:val="24"/>
        </w:rPr>
        <w:t>的相应位置予以说明</w:t>
      </w:r>
      <w:r>
        <w:rPr>
          <w:rFonts w:ascii="仿宋" w:eastAsia="仿宋" w:hAnsi="仿宋" w:hint="eastAsia"/>
          <w:kern w:val="2"/>
          <w:sz w:val="24"/>
          <w:szCs w:val="24"/>
        </w:rPr>
        <w:t>。</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5.4</w:t>
      </w:r>
      <w:r w:rsidR="00070EDB">
        <w:rPr>
          <w:rFonts w:ascii="仿宋" w:eastAsia="仿宋" w:hAnsi="仿宋" w:hint="eastAsia"/>
          <w:kern w:val="2"/>
          <w:sz w:val="24"/>
          <w:szCs w:val="24"/>
        </w:rPr>
        <w:t>投标人如中标，其中标</w:t>
      </w:r>
      <w:r>
        <w:rPr>
          <w:rFonts w:ascii="仿宋" w:eastAsia="仿宋" w:hAnsi="仿宋" w:hint="eastAsia"/>
          <w:kern w:val="2"/>
          <w:sz w:val="24"/>
          <w:szCs w:val="24"/>
        </w:rPr>
        <w:t>单价在合同执行过程中是固定不变的，投标人不得以任何理由予以变更。以可调整的价格提交的投标将被视为非响应性投标而被拒绝。</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5.5最低投标价不能作为成交的保证。</w:t>
      </w:r>
    </w:p>
    <w:p w:rsidR="0087383D" w:rsidRDefault="00C7410A">
      <w:pPr>
        <w:pStyle w:val="1"/>
        <w:numPr>
          <w:ilvl w:val="0"/>
          <w:numId w:val="0"/>
        </w:numPr>
        <w:spacing w:line="360" w:lineRule="exact"/>
        <w:ind w:firstLineChars="147" w:firstLine="354"/>
        <w:rPr>
          <w:rFonts w:ascii="仿宋" w:eastAsia="仿宋" w:hAnsi="仿宋"/>
          <w:b/>
          <w:sz w:val="24"/>
          <w:szCs w:val="24"/>
        </w:rPr>
      </w:pPr>
      <w:r>
        <w:rPr>
          <w:rFonts w:ascii="仿宋" w:eastAsia="仿宋" w:hAnsi="仿宋" w:hint="eastAsia"/>
          <w:b/>
          <w:sz w:val="24"/>
          <w:szCs w:val="24"/>
        </w:rPr>
        <w:t>6.投标保证金及标书费</w:t>
      </w:r>
    </w:p>
    <w:p w:rsidR="0087383D" w:rsidRDefault="00C7410A">
      <w:pPr>
        <w:pStyle w:val="1"/>
        <w:numPr>
          <w:ilvl w:val="0"/>
          <w:numId w:val="0"/>
        </w:numPr>
        <w:spacing w:line="360" w:lineRule="exact"/>
        <w:ind w:firstLineChars="150" w:firstLine="360"/>
        <w:rPr>
          <w:rFonts w:ascii="仿宋" w:eastAsia="仿宋" w:hAnsi="仿宋"/>
          <w:kern w:val="2"/>
          <w:sz w:val="24"/>
          <w:szCs w:val="24"/>
        </w:rPr>
      </w:pPr>
      <w:r>
        <w:rPr>
          <w:rFonts w:ascii="仿宋" w:eastAsia="仿宋" w:hAnsi="仿宋" w:hint="eastAsia"/>
          <w:kern w:val="2"/>
          <w:sz w:val="24"/>
          <w:szCs w:val="24"/>
        </w:rPr>
        <w:t xml:space="preserve"> 6.1本项目不收取投标保证金。</w:t>
      </w:r>
    </w:p>
    <w:p w:rsidR="0087383D" w:rsidRDefault="00C7410A">
      <w:pPr>
        <w:pStyle w:val="1"/>
        <w:numPr>
          <w:ilvl w:val="0"/>
          <w:numId w:val="0"/>
        </w:numPr>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6</w:t>
      </w:r>
      <w:r>
        <w:rPr>
          <w:rFonts w:ascii="仿宋" w:eastAsia="仿宋" w:hAnsi="仿宋"/>
          <w:kern w:val="2"/>
          <w:sz w:val="24"/>
          <w:szCs w:val="24"/>
        </w:rPr>
        <w:t>.2</w:t>
      </w:r>
      <w:r>
        <w:rPr>
          <w:rFonts w:ascii="仿宋" w:eastAsia="仿宋" w:hAnsi="仿宋" w:hint="eastAsia"/>
          <w:kern w:val="2"/>
          <w:sz w:val="24"/>
          <w:szCs w:val="24"/>
        </w:rPr>
        <w:t>标书费金额及缴纳方式见“招标公告”。</w:t>
      </w:r>
    </w:p>
    <w:p w:rsidR="0087383D" w:rsidRDefault="00C7410A" w:rsidP="00FA0B83">
      <w:pPr>
        <w:pStyle w:val="1"/>
        <w:numPr>
          <w:ilvl w:val="0"/>
          <w:numId w:val="0"/>
        </w:numPr>
        <w:spacing w:line="360" w:lineRule="exact"/>
        <w:ind w:firstLineChars="150" w:firstLine="361"/>
        <w:rPr>
          <w:rFonts w:ascii="仿宋" w:eastAsia="仿宋" w:hAnsi="仿宋"/>
          <w:b/>
          <w:sz w:val="24"/>
          <w:szCs w:val="24"/>
        </w:rPr>
      </w:pPr>
      <w:r>
        <w:rPr>
          <w:rFonts w:ascii="仿宋" w:eastAsia="仿宋" w:hAnsi="仿宋" w:hint="eastAsia"/>
          <w:b/>
          <w:sz w:val="24"/>
          <w:szCs w:val="24"/>
        </w:rPr>
        <w:t>7.投标文件的有效期</w:t>
      </w:r>
    </w:p>
    <w:p w:rsidR="0087383D" w:rsidRDefault="00C7410A">
      <w:pPr>
        <w:pStyle w:val="1"/>
        <w:numPr>
          <w:ilvl w:val="0"/>
          <w:numId w:val="0"/>
        </w:numPr>
        <w:spacing w:line="360" w:lineRule="exact"/>
        <w:ind w:firstLineChars="100" w:firstLine="240"/>
        <w:rPr>
          <w:rFonts w:ascii="仿宋" w:eastAsia="仿宋" w:hAnsi="仿宋"/>
          <w:kern w:val="2"/>
          <w:sz w:val="24"/>
          <w:szCs w:val="24"/>
        </w:rPr>
      </w:pPr>
      <w:r>
        <w:rPr>
          <w:rFonts w:ascii="仿宋" w:eastAsia="仿宋" w:hAnsi="仿宋" w:hint="eastAsia"/>
          <w:kern w:val="2"/>
          <w:sz w:val="24"/>
          <w:szCs w:val="24"/>
        </w:rPr>
        <w:t xml:space="preserve">  7.1 自投标日起90日内，投标文件应保持有效。如投标人无特别说明，则视为投标人接受此条款。有效期短于该规定期限的投标，将被拒绝。</w:t>
      </w:r>
    </w:p>
    <w:p w:rsidR="0087383D" w:rsidRDefault="00C7410A">
      <w:pPr>
        <w:pStyle w:val="1"/>
        <w:numPr>
          <w:ilvl w:val="0"/>
          <w:numId w:val="0"/>
        </w:numPr>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87383D" w:rsidRDefault="00C7410A">
      <w:pPr>
        <w:pStyle w:val="1"/>
        <w:numPr>
          <w:ilvl w:val="0"/>
          <w:numId w:val="0"/>
        </w:numPr>
        <w:spacing w:line="360" w:lineRule="exact"/>
        <w:ind w:firstLineChars="97" w:firstLine="234"/>
        <w:rPr>
          <w:rFonts w:ascii="仿宋" w:eastAsia="仿宋" w:hAnsi="仿宋"/>
          <w:b/>
          <w:sz w:val="24"/>
          <w:szCs w:val="24"/>
        </w:rPr>
      </w:pPr>
      <w:r>
        <w:rPr>
          <w:rFonts w:ascii="仿宋" w:eastAsia="仿宋" w:hAnsi="仿宋" w:hint="eastAsia"/>
          <w:b/>
          <w:sz w:val="24"/>
          <w:szCs w:val="24"/>
        </w:rPr>
        <w:t xml:space="preserve">  8.投标文件的签署及其他规定</w:t>
      </w:r>
    </w:p>
    <w:p w:rsidR="0087383D" w:rsidRDefault="00C7410A">
      <w:pPr>
        <w:pStyle w:val="1"/>
        <w:numPr>
          <w:ilvl w:val="0"/>
          <w:numId w:val="0"/>
        </w:numPr>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8.1 组成投标文件的各项文件均应遵守本条。</w:t>
      </w:r>
    </w:p>
    <w:p w:rsidR="0087383D" w:rsidRDefault="00C7410A">
      <w:pPr>
        <w:pStyle w:val="1"/>
        <w:numPr>
          <w:ilvl w:val="0"/>
          <w:numId w:val="0"/>
        </w:numPr>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8.2 法定代表人如果授权投标人代表处理一切与本次招投标有关事宜，须将书面形式的《法定代表人授权委托书》（按照本招标文件格式填写）</w:t>
      </w:r>
      <w:r>
        <w:rPr>
          <w:rFonts w:ascii="仿宋" w:eastAsia="仿宋" w:hAnsi="仿宋" w:hint="eastAsia"/>
          <w:b/>
          <w:sz w:val="24"/>
          <w:szCs w:val="24"/>
        </w:rPr>
        <w:t>原件附在投标文件正本中</w:t>
      </w:r>
      <w:r>
        <w:rPr>
          <w:rFonts w:ascii="仿宋" w:eastAsia="仿宋" w:hAnsi="仿宋" w:hint="eastAsia"/>
          <w:sz w:val="24"/>
          <w:szCs w:val="24"/>
        </w:rPr>
        <w:t>。</w:t>
      </w:r>
    </w:p>
    <w:p w:rsidR="0087383D" w:rsidRDefault="00C7410A">
      <w:pPr>
        <w:pStyle w:val="1"/>
        <w:numPr>
          <w:ilvl w:val="0"/>
          <w:numId w:val="0"/>
        </w:numPr>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8.3 投标人应按照招标文件要求，在投标文件适当的位置填写投标人全称并加盖公章，同时签署法定代表人或投标人代表的中文全名。</w:t>
      </w:r>
      <w:r>
        <w:rPr>
          <w:rFonts w:ascii="仿宋" w:eastAsia="仿宋" w:hAnsi="仿宋" w:hint="eastAsia"/>
          <w:b/>
          <w:sz w:val="24"/>
          <w:szCs w:val="24"/>
        </w:rPr>
        <w:t>投标文件须编写页码。投标文件书脊处应打印或书写投标人全称，打印或书写应清晰可辨。</w:t>
      </w:r>
    </w:p>
    <w:p w:rsidR="0087383D" w:rsidRDefault="00C7410A">
      <w:pPr>
        <w:pStyle w:val="1"/>
        <w:numPr>
          <w:ilvl w:val="0"/>
          <w:numId w:val="0"/>
        </w:numPr>
        <w:spacing w:line="360" w:lineRule="exact"/>
        <w:ind w:firstLineChars="100" w:firstLine="240"/>
        <w:rPr>
          <w:rFonts w:ascii="仿宋" w:eastAsia="仿宋" w:hAnsi="仿宋"/>
          <w:kern w:val="2"/>
          <w:sz w:val="24"/>
          <w:szCs w:val="24"/>
        </w:rPr>
      </w:pPr>
      <w:r>
        <w:rPr>
          <w:rFonts w:ascii="仿宋" w:eastAsia="仿宋" w:hAnsi="仿宋" w:hint="eastAsia"/>
          <w:kern w:val="2"/>
          <w:sz w:val="24"/>
          <w:szCs w:val="24"/>
        </w:rPr>
        <w:t xml:space="preserve">  8.4 </w:t>
      </w:r>
      <w:r>
        <w:rPr>
          <w:rFonts w:ascii="仿宋" w:eastAsia="仿宋" w:hAnsi="仿宋" w:hint="eastAsia"/>
          <w:b/>
          <w:kern w:val="2"/>
          <w:sz w:val="24"/>
          <w:szCs w:val="24"/>
        </w:rPr>
        <w:t>投标文件一式7份，其中正本1份，副本6份。</w:t>
      </w:r>
    </w:p>
    <w:p w:rsidR="0087383D" w:rsidRDefault="00C7410A">
      <w:pPr>
        <w:pStyle w:val="1"/>
        <w:numPr>
          <w:ilvl w:val="0"/>
          <w:numId w:val="0"/>
        </w:numPr>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8.5 投标文件的正本必须用不褪色的黑色签字笔填写或打印，注明“正本”字样，并由投</w:t>
      </w:r>
      <w:r>
        <w:rPr>
          <w:rFonts w:ascii="仿宋" w:eastAsia="仿宋" w:hAnsi="仿宋" w:hint="eastAsia"/>
          <w:sz w:val="24"/>
          <w:szCs w:val="24"/>
        </w:rPr>
        <w:lastRenderedPageBreak/>
        <w:t>标人的法定代表人或投标人代表签字。</w:t>
      </w:r>
    </w:p>
    <w:p w:rsidR="0087383D" w:rsidRDefault="00C7410A">
      <w:pPr>
        <w:pStyle w:val="1"/>
        <w:numPr>
          <w:ilvl w:val="0"/>
          <w:numId w:val="0"/>
        </w:numPr>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8.6 投标文件应字迹清楚、内容齐全、不得涂改和增删。如果有修改错漏处，修改处须有投标人公章及法定代表人或投标人代表签字。</w:t>
      </w:r>
    </w:p>
    <w:p w:rsidR="0087383D" w:rsidRDefault="00C7410A">
      <w:pPr>
        <w:pStyle w:val="1"/>
        <w:numPr>
          <w:ilvl w:val="0"/>
          <w:numId w:val="0"/>
        </w:numPr>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8.7因投标文件字迹潦草或表达不清所引起的不利后果由投标人承担。</w:t>
      </w:r>
    </w:p>
    <w:p w:rsidR="0087383D" w:rsidRDefault="00C7410A">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三、投标文件的递交</w:t>
      </w:r>
    </w:p>
    <w:p w:rsidR="0087383D" w:rsidRDefault="00C7410A">
      <w:pPr>
        <w:pStyle w:val="1"/>
        <w:numPr>
          <w:ilvl w:val="0"/>
          <w:numId w:val="0"/>
        </w:numPr>
        <w:tabs>
          <w:tab w:val="left" w:pos="480"/>
        </w:tabs>
        <w:spacing w:line="360" w:lineRule="exact"/>
        <w:ind w:firstLineChars="200" w:firstLine="482"/>
        <w:rPr>
          <w:rFonts w:ascii="仿宋" w:eastAsia="仿宋" w:hAnsi="仿宋"/>
          <w:b/>
          <w:sz w:val="24"/>
          <w:szCs w:val="24"/>
        </w:rPr>
      </w:pPr>
      <w:r>
        <w:rPr>
          <w:rFonts w:ascii="仿宋" w:eastAsia="仿宋" w:hAnsi="仿宋" w:hint="eastAsia"/>
          <w:b/>
          <w:sz w:val="24"/>
          <w:szCs w:val="24"/>
        </w:rPr>
        <w:t>1.投标文件的密封及标记</w:t>
      </w:r>
    </w:p>
    <w:p w:rsidR="0087383D" w:rsidRDefault="00C7410A">
      <w:pPr>
        <w:pStyle w:val="1"/>
        <w:numPr>
          <w:ilvl w:val="0"/>
          <w:numId w:val="0"/>
        </w:numPr>
        <w:tabs>
          <w:tab w:val="left" w:pos="0"/>
        </w:tabs>
        <w:spacing w:line="360" w:lineRule="exact"/>
        <w:ind w:leftChars="200" w:left="420"/>
        <w:rPr>
          <w:rFonts w:ascii="仿宋" w:eastAsia="仿宋" w:hAnsi="仿宋"/>
          <w:sz w:val="24"/>
          <w:szCs w:val="24"/>
        </w:rPr>
      </w:pPr>
      <w:r>
        <w:rPr>
          <w:rFonts w:ascii="仿宋" w:eastAsia="仿宋" w:hAnsi="仿宋" w:hint="eastAsia"/>
          <w:sz w:val="24"/>
          <w:szCs w:val="24"/>
        </w:rPr>
        <w:t>1.1投标文件应按以下方法分别装袋密封：</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投标文件密封袋内装投标文件正副本共一式7份（及投标人认为有必要提交的其他资料）。</w:t>
      </w:r>
      <w:r>
        <w:rPr>
          <w:rFonts w:ascii="仿宋" w:eastAsia="仿宋" w:hAnsi="仿宋" w:hint="eastAsia"/>
          <w:b/>
          <w:sz w:val="24"/>
        </w:rPr>
        <w:t>投标文件正副本装于一个密封袋内，不得分开封装。</w:t>
      </w:r>
      <w:r>
        <w:rPr>
          <w:rFonts w:ascii="仿宋" w:eastAsia="仿宋" w:hAnsi="仿宋" w:hint="eastAsia"/>
          <w:sz w:val="24"/>
        </w:rPr>
        <w:t>封口处应有法定代表人或投标人代表的签字及投标人公章。封皮上写明项目编号、项目名称、投标人全称、地址，并注明“投标时启封”字样。</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rsidR="0087383D" w:rsidRDefault="00C7410A">
      <w:pPr>
        <w:spacing w:line="360" w:lineRule="exact"/>
        <w:ind w:firstLineChars="200" w:firstLine="482"/>
        <w:rPr>
          <w:rFonts w:ascii="仿宋" w:eastAsia="仿宋" w:hAnsi="仿宋"/>
          <w:b/>
          <w:sz w:val="24"/>
        </w:rPr>
      </w:pPr>
      <w:r>
        <w:rPr>
          <w:rFonts w:ascii="仿宋" w:eastAsia="仿宋" w:hAnsi="仿宋" w:hint="eastAsia"/>
          <w:b/>
          <w:sz w:val="24"/>
          <w:highlight w:val="yellow"/>
        </w:rPr>
        <w:t>1</w:t>
      </w:r>
      <w:r>
        <w:rPr>
          <w:rFonts w:ascii="仿宋" w:eastAsia="仿宋" w:hAnsi="仿宋"/>
          <w:b/>
          <w:sz w:val="24"/>
          <w:highlight w:val="yellow"/>
        </w:rPr>
        <w:t>.3</w:t>
      </w:r>
      <w:r>
        <w:rPr>
          <w:rFonts w:ascii="仿宋" w:eastAsia="仿宋" w:hAnsi="仿宋" w:hint="eastAsia"/>
          <w:b/>
          <w:sz w:val="24"/>
          <w:highlight w:val="yellow"/>
        </w:rPr>
        <w:t>须另外密封一份投标函（用信封或文件袋封装）并单独提交，以便唱标时使用。密封袋封面应注明投标人名称及“</w:t>
      </w:r>
      <w:r>
        <w:rPr>
          <w:rFonts w:ascii="仿宋" w:eastAsia="仿宋" w:hAnsi="仿宋" w:hint="eastAsia"/>
          <w:b/>
          <w:color w:val="FF0000"/>
          <w:sz w:val="24"/>
          <w:highlight w:val="yellow"/>
        </w:rPr>
        <w:t>唱标时启封</w:t>
      </w:r>
      <w:r>
        <w:rPr>
          <w:rFonts w:ascii="仿宋" w:eastAsia="仿宋" w:hAnsi="仿宋" w:hint="eastAsia"/>
          <w:b/>
          <w:sz w:val="24"/>
          <w:highlight w:val="yellow"/>
        </w:rPr>
        <w:t>”字样；密封袋封口处应有法定代表人或投标人代表的签字或投标人公章。</w:t>
      </w:r>
    </w:p>
    <w:p w:rsidR="0087383D" w:rsidRDefault="00C7410A">
      <w:pPr>
        <w:pStyle w:val="1"/>
        <w:numPr>
          <w:ilvl w:val="0"/>
          <w:numId w:val="0"/>
        </w:numPr>
        <w:tabs>
          <w:tab w:val="left" w:pos="480"/>
        </w:tabs>
        <w:spacing w:line="360" w:lineRule="exact"/>
        <w:ind w:firstLineChars="200" w:firstLine="482"/>
        <w:rPr>
          <w:rFonts w:ascii="仿宋" w:eastAsia="仿宋" w:hAnsi="仿宋"/>
          <w:b/>
          <w:sz w:val="24"/>
          <w:szCs w:val="24"/>
        </w:rPr>
      </w:pPr>
      <w:r>
        <w:rPr>
          <w:rFonts w:ascii="仿宋" w:eastAsia="仿宋" w:hAnsi="仿宋" w:hint="eastAsia"/>
          <w:b/>
          <w:sz w:val="24"/>
          <w:szCs w:val="24"/>
        </w:rPr>
        <w:t>2.投标截止时间</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2.1投标文件须按照招标文件或招标公告规定的时间、地点送达。</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2.2采购人推迟投标截止时间时，采购人和投标人的权利及义务将受到新的截止期的约束。</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2.3拒绝接收在提交投标文件截止时间以后送达的投标文件。</w:t>
      </w:r>
    </w:p>
    <w:p w:rsidR="0087383D" w:rsidRDefault="00C7410A">
      <w:pPr>
        <w:pStyle w:val="1"/>
        <w:numPr>
          <w:ilvl w:val="0"/>
          <w:numId w:val="0"/>
        </w:numPr>
        <w:tabs>
          <w:tab w:val="left" w:pos="480"/>
        </w:tabs>
        <w:spacing w:line="360" w:lineRule="exact"/>
        <w:ind w:firstLineChars="200" w:firstLine="482"/>
        <w:rPr>
          <w:rFonts w:ascii="仿宋" w:eastAsia="仿宋" w:hAnsi="仿宋"/>
          <w:b/>
          <w:sz w:val="24"/>
          <w:szCs w:val="24"/>
        </w:rPr>
      </w:pPr>
      <w:r>
        <w:rPr>
          <w:rFonts w:ascii="仿宋" w:eastAsia="仿宋" w:hAnsi="仿宋" w:hint="eastAsia"/>
          <w:b/>
          <w:sz w:val="24"/>
          <w:szCs w:val="24"/>
        </w:rPr>
        <w:t>3.投标文件的修改和撤回</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3.1如果投标人有修改和撤回投标文件要求的，应以书面形式提出，由投标人法定代表人或投标人代表签署，须在提交投标文件截止时间前提出，并经采购人签字确认接受，否则无效。</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3.2投标人修改投标文件的书面材料，须密封提交，同时应在封套上标明“修改投标文件(并注明项目编号)”和“投标时启封”字样。</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3.3在提交投标文件截止时间之后，投标人不得撤回投标。否则撤回投标文件的行为将被记录在案，投标人今后参与同类采购项目的机会可能会受到影响。</w:t>
      </w:r>
    </w:p>
    <w:p w:rsidR="0087383D" w:rsidRDefault="00C7410A">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四、开标评标</w:t>
      </w:r>
    </w:p>
    <w:p w:rsidR="0087383D" w:rsidRDefault="00C7410A">
      <w:pPr>
        <w:pStyle w:val="1"/>
        <w:numPr>
          <w:ilvl w:val="0"/>
          <w:numId w:val="0"/>
        </w:numPr>
        <w:spacing w:line="360" w:lineRule="exact"/>
        <w:ind w:leftChars="200" w:left="420"/>
        <w:rPr>
          <w:rFonts w:ascii="仿宋" w:eastAsia="仿宋" w:hAnsi="仿宋"/>
          <w:b/>
          <w:sz w:val="24"/>
          <w:szCs w:val="24"/>
        </w:rPr>
      </w:pPr>
      <w:r>
        <w:rPr>
          <w:rFonts w:ascii="仿宋" w:eastAsia="仿宋" w:hAnsi="仿宋" w:hint="eastAsia"/>
          <w:b/>
          <w:sz w:val="24"/>
          <w:szCs w:val="24"/>
        </w:rPr>
        <w:t>1.评标原则</w:t>
      </w:r>
    </w:p>
    <w:p w:rsidR="0087383D" w:rsidRPr="00070EDB" w:rsidRDefault="00C7410A" w:rsidP="00070EDB">
      <w:pPr>
        <w:spacing w:line="360" w:lineRule="exact"/>
        <w:ind w:firstLineChars="200" w:firstLine="480"/>
        <w:rPr>
          <w:rFonts w:ascii="仿宋" w:eastAsia="仿宋" w:hAnsi="仿宋"/>
          <w:sz w:val="24"/>
        </w:rPr>
      </w:pPr>
      <w:r>
        <w:rPr>
          <w:rFonts w:ascii="仿宋" w:eastAsia="仿宋" w:hAnsi="仿宋" w:hint="eastAsia"/>
          <w:sz w:val="24"/>
        </w:rPr>
        <w:t>投标人资格与资质条件是否符合招标文件的要求</w:t>
      </w:r>
      <w:r w:rsidR="00070EDB">
        <w:rPr>
          <w:rFonts w:ascii="仿宋" w:eastAsia="仿宋" w:hAnsi="仿宋" w:hint="eastAsia"/>
          <w:sz w:val="24"/>
        </w:rPr>
        <w:t>，是否具备履行本项目的能力。</w:t>
      </w:r>
    </w:p>
    <w:p w:rsidR="0087383D" w:rsidRDefault="00C7410A">
      <w:pPr>
        <w:pStyle w:val="1"/>
        <w:numPr>
          <w:ilvl w:val="0"/>
          <w:numId w:val="0"/>
        </w:numPr>
        <w:spacing w:line="360" w:lineRule="exact"/>
        <w:ind w:leftChars="200" w:left="420"/>
        <w:rPr>
          <w:rFonts w:ascii="仿宋" w:eastAsia="仿宋" w:hAnsi="仿宋"/>
          <w:b/>
          <w:sz w:val="24"/>
          <w:szCs w:val="24"/>
        </w:rPr>
      </w:pPr>
      <w:r>
        <w:rPr>
          <w:rFonts w:ascii="仿宋" w:eastAsia="仿宋" w:hAnsi="仿宋" w:hint="eastAsia"/>
          <w:b/>
          <w:sz w:val="24"/>
          <w:szCs w:val="24"/>
        </w:rPr>
        <w:t>2.开标</w:t>
      </w:r>
    </w:p>
    <w:p w:rsidR="0087383D" w:rsidRDefault="00C7410A">
      <w:pPr>
        <w:pStyle w:val="1"/>
        <w:numPr>
          <w:ilvl w:val="0"/>
          <w:numId w:val="0"/>
        </w:numPr>
        <w:tabs>
          <w:tab w:val="left" w:pos="420"/>
        </w:tabs>
        <w:spacing w:line="360" w:lineRule="exact"/>
        <w:ind w:leftChars="200" w:left="420"/>
        <w:rPr>
          <w:rFonts w:ascii="仿宋" w:eastAsia="仿宋" w:hAnsi="仿宋"/>
          <w:b/>
          <w:sz w:val="24"/>
          <w:szCs w:val="24"/>
        </w:rPr>
      </w:pPr>
      <w:r>
        <w:rPr>
          <w:rFonts w:ascii="仿宋" w:eastAsia="仿宋" w:hAnsi="仿宋"/>
          <w:b/>
          <w:sz w:val="24"/>
          <w:szCs w:val="24"/>
        </w:rPr>
        <w:t>3</w:t>
      </w:r>
      <w:r>
        <w:rPr>
          <w:rFonts w:ascii="仿宋" w:eastAsia="仿宋" w:hAnsi="仿宋" w:hint="eastAsia"/>
          <w:b/>
          <w:sz w:val="24"/>
          <w:szCs w:val="24"/>
        </w:rPr>
        <w:t>.评标</w:t>
      </w:r>
    </w:p>
    <w:p w:rsidR="0087383D" w:rsidRDefault="00C7410A">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在学校监督部门参与下，由我校招标办负责组建的评标小组本着公平、公正的原则，采用综合评分法评标。</w:t>
      </w:r>
    </w:p>
    <w:p w:rsidR="0087383D" w:rsidRDefault="00C7410A">
      <w:pPr>
        <w:spacing w:line="360" w:lineRule="exact"/>
        <w:ind w:firstLineChars="200" w:firstLine="480"/>
        <w:rPr>
          <w:rFonts w:ascii="仿宋" w:eastAsia="仿宋" w:hAnsi="仿宋"/>
          <w:color w:val="000000"/>
          <w:sz w:val="24"/>
        </w:rPr>
      </w:pPr>
      <w:r>
        <w:rPr>
          <w:rFonts w:ascii="仿宋" w:eastAsia="仿宋" w:hAnsi="仿宋"/>
          <w:color w:val="000000"/>
          <w:sz w:val="24"/>
        </w:rPr>
        <w:t>3</w:t>
      </w:r>
      <w:r>
        <w:rPr>
          <w:rFonts w:ascii="仿宋" w:eastAsia="仿宋" w:hAnsi="仿宋" w:hint="eastAsia"/>
          <w:color w:val="000000"/>
          <w:sz w:val="24"/>
        </w:rPr>
        <w:t>.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87383D" w:rsidRDefault="00C7410A">
      <w:pPr>
        <w:spacing w:line="360" w:lineRule="exact"/>
        <w:ind w:firstLineChars="200" w:firstLine="480"/>
        <w:rPr>
          <w:rFonts w:ascii="仿宋" w:eastAsia="仿宋" w:hAnsi="仿宋"/>
          <w:sz w:val="24"/>
        </w:rPr>
      </w:pPr>
      <w:r>
        <w:rPr>
          <w:rFonts w:ascii="仿宋" w:eastAsia="仿宋" w:hAnsi="仿宋"/>
          <w:color w:val="000000"/>
          <w:sz w:val="24"/>
        </w:rPr>
        <w:t>3</w:t>
      </w:r>
      <w:r>
        <w:rPr>
          <w:rFonts w:ascii="仿宋" w:eastAsia="仿宋" w:hAnsi="仿宋" w:hint="eastAsia"/>
          <w:color w:val="000000"/>
          <w:sz w:val="24"/>
        </w:rPr>
        <w:t>.2为有助于对投标文件的审查、评价和比较，评标小组有权要求投标人对投标文件中含</w:t>
      </w:r>
      <w:r>
        <w:rPr>
          <w:rFonts w:ascii="仿宋" w:eastAsia="仿宋" w:hAnsi="仿宋" w:hint="eastAsia"/>
          <w:color w:val="000000"/>
          <w:sz w:val="24"/>
        </w:rPr>
        <w:lastRenderedPageBreak/>
        <w:t>义不明确的内容作必要的澄清或说明，有关澄清或说明的内容应以书面</w:t>
      </w:r>
      <w:r>
        <w:rPr>
          <w:rFonts w:ascii="仿宋" w:eastAsia="仿宋" w:hAnsi="仿宋" w:hint="eastAsia"/>
          <w:sz w:val="24"/>
        </w:rPr>
        <w:t>形式提交。</w:t>
      </w:r>
    </w:p>
    <w:p w:rsidR="0087383D" w:rsidRDefault="00C7410A">
      <w:pPr>
        <w:spacing w:line="36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.3评标小组将审查投标文件是否符合</w:t>
      </w:r>
      <w:r w:rsidR="005D22B8">
        <w:rPr>
          <w:rFonts w:ascii="仿宋" w:eastAsia="仿宋" w:hAnsi="仿宋" w:hint="eastAsia"/>
          <w:sz w:val="24"/>
        </w:rPr>
        <w:t>招标文件的要求</w:t>
      </w:r>
      <w:r>
        <w:rPr>
          <w:rFonts w:ascii="仿宋" w:eastAsia="仿宋" w:hAnsi="仿宋" w:hint="eastAsia"/>
          <w:sz w:val="24"/>
        </w:rPr>
        <w:t>。</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.4</w:t>
      </w:r>
      <w:r>
        <w:rPr>
          <w:rFonts w:ascii="仿宋" w:eastAsia="仿宋" w:hAnsi="仿宋" w:hint="eastAsia"/>
          <w:sz w:val="24"/>
        </w:rPr>
        <w:t>在评标过程中如果评标小组确认需要投标人就投标文件中的相关问题作出补正的，须由投标人代表签字确认。</w:t>
      </w:r>
    </w:p>
    <w:p w:rsidR="0087383D" w:rsidRDefault="00C7410A">
      <w:pPr>
        <w:spacing w:line="360" w:lineRule="exact"/>
        <w:ind w:firstLineChars="200" w:firstLine="482"/>
        <w:rPr>
          <w:rFonts w:ascii="仿宋" w:eastAsia="仿宋" w:hAnsi="仿宋"/>
          <w:b/>
          <w:sz w:val="24"/>
        </w:rPr>
      </w:pPr>
      <w:r>
        <w:rPr>
          <w:rFonts w:ascii="仿宋" w:eastAsia="仿宋" w:hAnsi="仿宋" w:hint="eastAsia"/>
          <w:b/>
          <w:sz w:val="24"/>
        </w:rPr>
        <w:t>4</w:t>
      </w:r>
      <w:r>
        <w:rPr>
          <w:rFonts w:ascii="仿宋" w:eastAsia="仿宋" w:hAnsi="仿宋"/>
          <w:b/>
          <w:sz w:val="24"/>
        </w:rPr>
        <w:t>.</w:t>
      </w:r>
      <w:r>
        <w:rPr>
          <w:rFonts w:ascii="仿宋" w:eastAsia="仿宋" w:hAnsi="仿宋" w:hint="eastAsia"/>
          <w:b/>
          <w:sz w:val="24"/>
        </w:rPr>
        <w:t>定标办法</w:t>
      </w:r>
    </w:p>
    <w:p w:rsidR="0087383D" w:rsidRDefault="00C7410A">
      <w:pPr>
        <w:spacing w:line="360" w:lineRule="exact"/>
        <w:ind w:firstLineChars="200" w:firstLine="482"/>
        <w:rPr>
          <w:rFonts w:ascii="仿宋" w:eastAsia="仿宋" w:hAnsi="仿宋"/>
          <w:b/>
          <w:sz w:val="24"/>
        </w:rPr>
      </w:pPr>
      <w:r>
        <w:rPr>
          <w:rFonts w:ascii="仿宋" w:eastAsia="仿宋" w:hAnsi="仿宋" w:hint="eastAsia"/>
          <w:b/>
          <w:sz w:val="24"/>
        </w:rPr>
        <w:t>综合评分法，总分排名第一位的为中标候选人。</w:t>
      </w:r>
    </w:p>
    <w:p w:rsidR="0087383D" w:rsidRDefault="00C7410A">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五、授予合同</w:t>
      </w:r>
    </w:p>
    <w:p w:rsidR="0087383D" w:rsidRDefault="00C7410A">
      <w:pPr>
        <w:spacing w:line="360" w:lineRule="exact"/>
        <w:ind w:firstLineChars="200" w:firstLine="482"/>
        <w:rPr>
          <w:rFonts w:ascii="仿宋" w:eastAsia="仿宋" w:hAnsi="仿宋"/>
          <w:sz w:val="24"/>
        </w:rPr>
      </w:pPr>
      <w:r>
        <w:rPr>
          <w:rFonts w:ascii="仿宋" w:eastAsia="仿宋" w:hAnsi="仿宋" w:hint="eastAsia"/>
          <w:b/>
          <w:sz w:val="24"/>
        </w:rPr>
        <w:t>1.授予合同的顺序</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rsidR="0087383D" w:rsidRDefault="00C7410A">
      <w:pPr>
        <w:pStyle w:val="1"/>
        <w:numPr>
          <w:ilvl w:val="0"/>
          <w:numId w:val="0"/>
        </w:numPr>
        <w:spacing w:line="360" w:lineRule="exact"/>
        <w:ind w:leftChars="200" w:left="420"/>
        <w:rPr>
          <w:rFonts w:ascii="仿宋" w:eastAsia="仿宋" w:hAnsi="仿宋"/>
          <w:b/>
          <w:sz w:val="24"/>
          <w:szCs w:val="24"/>
        </w:rPr>
      </w:pPr>
      <w:r>
        <w:rPr>
          <w:rFonts w:ascii="仿宋" w:eastAsia="仿宋" w:hAnsi="仿宋" w:hint="eastAsia"/>
          <w:b/>
          <w:sz w:val="24"/>
          <w:szCs w:val="24"/>
        </w:rPr>
        <w:t>2.采购人拒绝投标的权利</w:t>
      </w:r>
    </w:p>
    <w:p w:rsidR="0087383D" w:rsidRDefault="005D22B8">
      <w:pPr>
        <w:pStyle w:val="1"/>
        <w:numPr>
          <w:ilvl w:val="0"/>
          <w:numId w:val="0"/>
        </w:numPr>
        <w:spacing w:line="360" w:lineRule="exact"/>
        <w:ind w:leftChars="200" w:left="420"/>
        <w:rPr>
          <w:rFonts w:ascii="仿宋" w:eastAsia="仿宋" w:hAnsi="仿宋"/>
          <w:sz w:val="24"/>
          <w:szCs w:val="24"/>
        </w:rPr>
      </w:pPr>
      <w:r>
        <w:rPr>
          <w:rFonts w:ascii="仿宋" w:eastAsia="仿宋" w:hAnsi="仿宋" w:hint="eastAsia"/>
          <w:sz w:val="24"/>
          <w:szCs w:val="24"/>
        </w:rPr>
        <w:t>出现下列情况之一时，采购人有权拒绝所有投标</w:t>
      </w:r>
      <w:r w:rsidR="00C7410A">
        <w:rPr>
          <w:rFonts w:ascii="仿宋" w:eastAsia="仿宋" w:hAnsi="仿宋" w:hint="eastAsia"/>
          <w:sz w:val="24"/>
          <w:szCs w:val="24"/>
        </w:rPr>
        <w:t>：</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2.1出现影响采购公正的违法、违规行为的；</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2.</w:t>
      </w:r>
      <w:r w:rsidR="005D22B8">
        <w:rPr>
          <w:rFonts w:ascii="仿宋" w:eastAsia="仿宋" w:hAnsi="仿宋" w:hint="eastAsia"/>
          <w:sz w:val="24"/>
        </w:rPr>
        <w:t>2</w:t>
      </w:r>
      <w:r>
        <w:rPr>
          <w:rFonts w:ascii="仿宋" w:eastAsia="仿宋" w:hAnsi="仿宋" w:hint="eastAsia"/>
          <w:sz w:val="24"/>
        </w:rPr>
        <w:t>因重大变故，采购任务取消的。</w:t>
      </w:r>
    </w:p>
    <w:p w:rsidR="0087383D" w:rsidRDefault="00C7410A">
      <w:pPr>
        <w:pStyle w:val="1"/>
        <w:numPr>
          <w:ilvl w:val="0"/>
          <w:numId w:val="0"/>
        </w:numPr>
        <w:spacing w:line="360" w:lineRule="exact"/>
        <w:ind w:leftChars="200" w:left="420"/>
        <w:rPr>
          <w:rFonts w:ascii="仿宋" w:eastAsia="仿宋" w:hAnsi="仿宋"/>
          <w:b/>
          <w:sz w:val="24"/>
          <w:szCs w:val="24"/>
        </w:rPr>
      </w:pPr>
      <w:r>
        <w:rPr>
          <w:rFonts w:ascii="仿宋" w:eastAsia="仿宋" w:hAnsi="仿宋" w:hint="eastAsia"/>
          <w:b/>
          <w:sz w:val="24"/>
          <w:szCs w:val="24"/>
        </w:rPr>
        <w:t>3.成交通知</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3.1采购人在江苏师范大学招投标网（http://ztbb.jsnu.edu.cn）发布成交信息。采购人对未成交的投标人不做未成交原因的解释。</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3.2成交结果公告结束后，成交人需到招标办领取成交通知书。</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3.3成交通知书是合同的组成部分。</w:t>
      </w:r>
    </w:p>
    <w:p w:rsidR="0087383D" w:rsidRDefault="00C7410A">
      <w:pPr>
        <w:pStyle w:val="1"/>
        <w:numPr>
          <w:ilvl w:val="0"/>
          <w:numId w:val="0"/>
        </w:numPr>
        <w:spacing w:line="360" w:lineRule="exact"/>
        <w:ind w:leftChars="200" w:left="420"/>
        <w:rPr>
          <w:rFonts w:ascii="仿宋" w:eastAsia="仿宋" w:hAnsi="仿宋"/>
          <w:b/>
          <w:sz w:val="24"/>
          <w:szCs w:val="24"/>
        </w:rPr>
      </w:pPr>
      <w:r>
        <w:rPr>
          <w:rFonts w:ascii="仿宋" w:eastAsia="仿宋" w:hAnsi="仿宋" w:hint="eastAsia"/>
          <w:b/>
          <w:sz w:val="24"/>
          <w:szCs w:val="24"/>
        </w:rPr>
        <w:t>4.签订合同</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4.1成交人应按采购人规定的时间、地点与采购人签订成交合同。成交人不得再与采购人签署订立背离合同实质性内容的其它协议或声明，否则按投标后撤回投标处理。</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4.2成交人应按照招标文件、投标文件及评审过程中有关的澄清说明或补正文件的内容与采购人签订合同。</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4.3投标人一旦成交，签订合同后不得分包或转包，否则将被视为成交后撤回投标处理。</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4.4不按约定签订或履行合同，给对方造成损失的，应承担赔偿责任。</w:t>
      </w:r>
    </w:p>
    <w:p w:rsidR="0087383D" w:rsidRDefault="00C7410A">
      <w:pPr>
        <w:spacing w:line="360" w:lineRule="exact"/>
        <w:ind w:firstLineChars="200" w:firstLine="482"/>
        <w:rPr>
          <w:rFonts w:ascii="仿宋" w:eastAsia="仿宋" w:hAnsi="仿宋"/>
          <w:b/>
          <w:sz w:val="24"/>
        </w:rPr>
      </w:pPr>
      <w:r>
        <w:rPr>
          <w:rFonts w:ascii="仿宋" w:eastAsia="仿宋" w:hAnsi="仿宋" w:hint="eastAsia"/>
          <w:b/>
          <w:sz w:val="24"/>
        </w:rPr>
        <w:t>4</w:t>
      </w:r>
      <w:r>
        <w:rPr>
          <w:rFonts w:ascii="仿宋" w:eastAsia="仿宋" w:hAnsi="仿宋"/>
          <w:b/>
          <w:sz w:val="24"/>
        </w:rPr>
        <w:t>.5</w:t>
      </w:r>
      <w:r>
        <w:rPr>
          <w:rFonts w:ascii="仿宋" w:eastAsia="仿宋" w:hAnsi="仿宋" w:hint="eastAsia"/>
          <w:b/>
          <w:sz w:val="24"/>
        </w:rPr>
        <w:t>成交后无正当理由拒不与采购人签订采购合同或不按约定签订或履行合同，采购人将其失信行为列入不良记录并报省财政厅备案，且3年内禁止在我校参与招投标活动。</w:t>
      </w:r>
    </w:p>
    <w:p w:rsidR="0087383D" w:rsidRDefault="00C7410A">
      <w:pPr>
        <w:spacing w:line="360" w:lineRule="exact"/>
        <w:ind w:firstLineChars="200" w:firstLine="482"/>
        <w:rPr>
          <w:rFonts w:ascii="仿宋" w:eastAsia="仿宋" w:hAnsi="仿宋"/>
          <w:b/>
          <w:sz w:val="24"/>
        </w:rPr>
      </w:pPr>
      <w:r>
        <w:rPr>
          <w:rFonts w:ascii="仿宋" w:eastAsia="仿宋" w:hAnsi="仿宋" w:hint="eastAsia"/>
          <w:b/>
          <w:sz w:val="24"/>
        </w:rPr>
        <w:t>4.6 合同主要条款详见“招标公告附件”。</w:t>
      </w:r>
    </w:p>
    <w:p w:rsidR="0087383D" w:rsidRDefault="00C7410A">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六、询问和质疑</w:t>
      </w:r>
    </w:p>
    <w:p w:rsidR="0087383D" w:rsidRDefault="00C7410A">
      <w:pPr>
        <w:pStyle w:val="1"/>
        <w:numPr>
          <w:ilvl w:val="0"/>
          <w:numId w:val="0"/>
        </w:numPr>
        <w:spacing w:line="360" w:lineRule="exact"/>
        <w:ind w:leftChars="200" w:left="420"/>
        <w:rPr>
          <w:rFonts w:ascii="仿宋" w:eastAsia="仿宋" w:hAnsi="仿宋"/>
          <w:b/>
          <w:sz w:val="24"/>
          <w:szCs w:val="24"/>
        </w:rPr>
      </w:pPr>
      <w:r>
        <w:rPr>
          <w:rFonts w:ascii="仿宋" w:eastAsia="仿宋" w:hAnsi="仿宋" w:hint="eastAsia"/>
          <w:b/>
          <w:sz w:val="24"/>
          <w:szCs w:val="24"/>
        </w:rPr>
        <w:t>1.投标人有权就采购程序或签订合同的事宜提出质疑</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1.1投标人对采购事项有疑问的，可以向采购人提出询问。</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1.2采购程序受《中华人民共和国政府采购法》相关法律法规的约束，并受到严格的内部监察，以确保授予合同过程的公平公正。如果投标人认为其投标未获公平评审或招标文件、采购过程和成交结果使自己的合法权益受到损害，可以在知道或者应知其权益受到损害之日起7个工作日内，以书面形式向采购人进行质疑并要求答复，逾期不再受理。</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1.3采购人或采购人将在收到书面质疑后7个工作日内审查质疑事项，做出答复或相关处理决定，并以书面形式通知质疑投标人和其他有关供应商，但答复的内容不涉及商业秘密。如</w:t>
      </w:r>
      <w:r>
        <w:rPr>
          <w:rFonts w:ascii="仿宋" w:eastAsia="仿宋" w:hAnsi="仿宋" w:hint="eastAsia"/>
          <w:sz w:val="24"/>
        </w:rPr>
        <w:lastRenderedPageBreak/>
        <w:t>果质疑涉及采购制度或程序，将被转交学校采购管理的上一级部门审查。</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1.4质疑投标人对采购人或对采购人的答复不满意，或采购人未在规定的时间内做出答复的，可以在答复期满后15个工作日内向江苏师范大学有关监督部门投诉。</w:t>
      </w:r>
    </w:p>
    <w:p w:rsidR="0087383D" w:rsidRDefault="00C7410A">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七、保密和披露</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1.保密和披露</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2.投标人自领取招标文件之日起，须承诺承担本采购项目下的保密义务，不得将因本次采购获得的信息向第三人外传。</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3.采购人有权将投标人提供的所有资料向其他政府部门或有关的非政府机构负责评审投标文件的人员或与评审有关的人员披露。</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4.采购人有权在认为适当时，或在任何第三人提出要求（书面或其他方式）时，无须事先征求成交人同意而披露关于已订立合同的资料、成交人的名称及地址及合同条款等。</w:t>
      </w:r>
    </w:p>
    <w:p w:rsidR="0087383D" w:rsidRDefault="00C7410A">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八、无效标书的判定</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投标文件有下列情况之一的，应作为无效投标文件，不再参加评标：</w:t>
      </w:r>
    </w:p>
    <w:p w:rsidR="0087383D" w:rsidRDefault="00C7410A">
      <w:pPr>
        <w:numPr>
          <w:ilvl w:val="0"/>
          <w:numId w:val="2"/>
        </w:numPr>
        <w:spacing w:line="360" w:lineRule="exact"/>
        <w:ind w:left="0" w:firstLineChars="200" w:firstLine="480"/>
        <w:rPr>
          <w:rFonts w:ascii="仿宋" w:eastAsia="仿宋" w:hAnsi="仿宋"/>
          <w:sz w:val="24"/>
        </w:rPr>
      </w:pPr>
      <w:r>
        <w:rPr>
          <w:rFonts w:ascii="仿宋" w:eastAsia="仿宋" w:hAnsi="仿宋" w:hint="eastAsia"/>
          <w:sz w:val="24"/>
        </w:rPr>
        <w:t>投标文件中的投标函未加盖投标人的公章的，或者企业法定代表人委托代理人没有合法、有效的委托书（原件）或委托书无委托代理人签字或印章的。</w:t>
      </w:r>
    </w:p>
    <w:p w:rsidR="0087383D" w:rsidRDefault="00C7410A">
      <w:pPr>
        <w:numPr>
          <w:ilvl w:val="0"/>
          <w:numId w:val="2"/>
        </w:numPr>
        <w:spacing w:line="360" w:lineRule="exact"/>
        <w:ind w:left="0" w:firstLineChars="200" w:firstLine="480"/>
        <w:rPr>
          <w:rFonts w:ascii="仿宋" w:eastAsia="仿宋" w:hAnsi="仿宋"/>
          <w:sz w:val="24"/>
        </w:rPr>
      </w:pPr>
      <w:r>
        <w:rPr>
          <w:rFonts w:ascii="仿宋" w:eastAsia="仿宋" w:hAnsi="仿宋" w:hint="eastAsia"/>
          <w:sz w:val="24"/>
        </w:rPr>
        <w:t>未按采购文件要求要求缴纳相关费用的。</w:t>
      </w:r>
    </w:p>
    <w:p w:rsidR="0087383D" w:rsidRDefault="00C7410A">
      <w:pPr>
        <w:numPr>
          <w:ilvl w:val="0"/>
          <w:numId w:val="2"/>
        </w:numPr>
        <w:spacing w:line="360" w:lineRule="exact"/>
        <w:ind w:left="0" w:firstLineChars="200" w:firstLine="480"/>
        <w:rPr>
          <w:rFonts w:ascii="仿宋" w:eastAsia="仿宋" w:hAnsi="仿宋"/>
          <w:sz w:val="24"/>
        </w:rPr>
      </w:pPr>
      <w:r>
        <w:rPr>
          <w:rFonts w:ascii="仿宋" w:eastAsia="仿宋" w:hAnsi="仿宋" w:hint="eastAsia"/>
          <w:sz w:val="24"/>
        </w:rPr>
        <w:t>未按采购文件要求编制，内容不全或关键字模糊、无法辨认的。</w:t>
      </w:r>
    </w:p>
    <w:p w:rsidR="0087383D" w:rsidRDefault="00C7410A">
      <w:pPr>
        <w:numPr>
          <w:ilvl w:val="0"/>
          <w:numId w:val="2"/>
        </w:numPr>
        <w:spacing w:line="360" w:lineRule="exact"/>
        <w:ind w:left="0" w:firstLineChars="200" w:firstLine="480"/>
        <w:rPr>
          <w:rFonts w:ascii="仿宋" w:eastAsia="仿宋" w:hAnsi="仿宋"/>
          <w:sz w:val="24"/>
        </w:rPr>
      </w:pPr>
      <w:r>
        <w:rPr>
          <w:rFonts w:ascii="仿宋" w:eastAsia="仿宋" w:hAnsi="仿宋" w:hint="eastAsia"/>
          <w:sz w:val="24"/>
        </w:rPr>
        <w:t>投标人名称或组织机构等与原件不一致的。</w:t>
      </w:r>
    </w:p>
    <w:p w:rsidR="0087383D" w:rsidRDefault="00C7410A">
      <w:pPr>
        <w:numPr>
          <w:ilvl w:val="0"/>
          <w:numId w:val="2"/>
        </w:numPr>
        <w:spacing w:line="360" w:lineRule="exact"/>
        <w:ind w:left="0" w:firstLineChars="200" w:firstLine="480"/>
        <w:rPr>
          <w:rFonts w:ascii="仿宋" w:eastAsia="仿宋" w:hAnsi="仿宋"/>
          <w:sz w:val="24"/>
        </w:rPr>
      </w:pPr>
      <w:r>
        <w:rPr>
          <w:rFonts w:ascii="仿宋" w:eastAsia="仿宋" w:hAnsi="仿宋" w:hint="eastAsia"/>
          <w:sz w:val="24"/>
        </w:rPr>
        <w:t>投标人资格条件不符合国家有关规定或采购文件要求的。</w:t>
      </w:r>
    </w:p>
    <w:p w:rsidR="0087383D" w:rsidRDefault="00C7410A">
      <w:pPr>
        <w:numPr>
          <w:ilvl w:val="0"/>
          <w:numId w:val="2"/>
        </w:numPr>
        <w:spacing w:line="360" w:lineRule="exact"/>
        <w:ind w:left="0" w:firstLineChars="200" w:firstLine="480"/>
        <w:rPr>
          <w:rFonts w:ascii="仿宋" w:eastAsia="仿宋" w:hAnsi="仿宋"/>
          <w:sz w:val="24"/>
        </w:rPr>
      </w:pPr>
      <w:r>
        <w:rPr>
          <w:rFonts w:ascii="仿宋" w:eastAsia="仿宋" w:hAnsi="仿宋" w:hint="eastAsia"/>
          <w:sz w:val="24"/>
        </w:rPr>
        <w:t>投标人递交两份或多份内容不同的投标文件，或在一份投标文件中对同一招标项目报有两个或多个报价，且未声明哪一个有效。</w:t>
      </w:r>
    </w:p>
    <w:p w:rsidR="0087383D" w:rsidRDefault="00C7410A">
      <w:pPr>
        <w:numPr>
          <w:ilvl w:val="0"/>
          <w:numId w:val="2"/>
        </w:numPr>
        <w:spacing w:line="360" w:lineRule="exact"/>
        <w:ind w:left="0" w:firstLineChars="200" w:firstLine="480"/>
        <w:rPr>
          <w:rFonts w:ascii="仿宋" w:eastAsia="仿宋" w:hAnsi="仿宋"/>
          <w:sz w:val="24"/>
        </w:rPr>
      </w:pPr>
      <w:r>
        <w:rPr>
          <w:rFonts w:ascii="仿宋" w:eastAsia="仿宋" w:hAnsi="仿宋" w:hint="eastAsia"/>
          <w:sz w:val="24"/>
        </w:rPr>
        <w:t>投标文件载明的项目完成期限超过采购文件规定的期限。</w:t>
      </w:r>
    </w:p>
    <w:p w:rsidR="0087383D" w:rsidRDefault="00C7410A">
      <w:pPr>
        <w:numPr>
          <w:ilvl w:val="0"/>
          <w:numId w:val="2"/>
        </w:numPr>
        <w:spacing w:line="360" w:lineRule="exact"/>
        <w:ind w:left="0" w:firstLineChars="200" w:firstLine="480"/>
        <w:rPr>
          <w:rFonts w:ascii="仿宋" w:eastAsia="仿宋" w:hAnsi="仿宋"/>
          <w:sz w:val="24"/>
        </w:rPr>
      </w:pPr>
      <w:r>
        <w:rPr>
          <w:rFonts w:ascii="仿宋" w:eastAsia="仿宋" w:hAnsi="仿宋" w:hint="eastAsia"/>
          <w:sz w:val="24"/>
        </w:rPr>
        <w:t>明显不符合技术规范、技术标准的要求。</w:t>
      </w:r>
    </w:p>
    <w:p w:rsidR="0087383D" w:rsidRDefault="00C7410A">
      <w:pPr>
        <w:numPr>
          <w:ilvl w:val="0"/>
          <w:numId w:val="2"/>
        </w:numPr>
        <w:spacing w:line="360" w:lineRule="exact"/>
        <w:ind w:left="0" w:firstLineChars="200" w:firstLine="480"/>
        <w:rPr>
          <w:rFonts w:ascii="仿宋" w:eastAsia="仿宋" w:hAnsi="仿宋"/>
          <w:sz w:val="24"/>
        </w:rPr>
      </w:pPr>
      <w:r>
        <w:rPr>
          <w:rFonts w:ascii="仿宋" w:eastAsia="仿宋" w:hAnsi="仿宋" w:hint="eastAsia"/>
          <w:sz w:val="24"/>
        </w:rPr>
        <w:t>改变磋商文件提供的报价清单中的技术要求及计量单位的。</w:t>
      </w:r>
    </w:p>
    <w:p w:rsidR="0087383D" w:rsidRDefault="00C7410A">
      <w:pPr>
        <w:spacing w:line="360" w:lineRule="exact"/>
        <w:ind w:left="480"/>
        <w:rPr>
          <w:rFonts w:ascii="仿宋" w:eastAsia="仿宋" w:hAnsi="仿宋"/>
          <w:sz w:val="24"/>
        </w:rPr>
      </w:pPr>
      <w:r>
        <w:rPr>
          <w:rFonts w:ascii="仿宋" w:eastAsia="仿宋" w:hAnsi="仿宋" w:hint="eastAsia"/>
          <w:sz w:val="24"/>
        </w:rPr>
        <w:t>10.投标报价超过采购文件规定的采购控制价的。</w:t>
      </w:r>
    </w:p>
    <w:p w:rsidR="0087383D" w:rsidRDefault="00C7410A">
      <w:pPr>
        <w:spacing w:line="360" w:lineRule="exact"/>
        <w:ind w:left="480"/>
        <w:rPr>
          <w:rFonts w:ascii="仿宋" w:eastAsia="仿宋" w:hAnsi="仿宋"/>
          <w:sz w:val="24"/>
        </w:rPr>
      </w:pPr>
      <w:r>
        <w:rPr>
          <w:rFonts w:ascii="仿宋" w:eastAsia="仿宋" w:hAnsi="仿宋" w:hint="eastAsia"/>
          <w:sz w:val="24"/>
        </w:rPr>
        <w:t>11.不同投标人的投标文件出现了评标小组认为不应当雷同的情况。</w:t>
      </w:r>
    </w:p>
    <w:p w:rsidR="0087383D" w:rsidRDefault="00C7410A">
      <w:pPr>
        <w:spacing w:line="360" w:lineRule="exact"/>
        <w:ind w:firstLineChars="200" w:firstLine="480"/>
        <w:rPr>
          <w:rFonts w:ascii="仿宋" w:eastAsia="仿宋" w:hAnsi="仿宋"/>
          <w:sz w:val="24"/>
        </w:rPr>
      </w:pPr>
      <w:r>
        <w:rPr>
          <w:rFonts w:ascii="仿宋" w:eastAsia="仿宋" w:hAnsi="仿宋" w:hint="eastAsia"/>
          <w:sz w:val="24"/>
        </w:rPr>
        <w:t>12.投标文件提出了不能满足采购文件要求或采购人不能接受的支付办法。</w:t>
      </w:r>
    </w:p>
    <w:p w:rsidR="0087383D" w:rsidRDefault="00C7410A" w:rsidP="006F4537">
      <w:pPr>
        <w:spacing w:line="360" w:lineRule="exact"/>
        <w:ind w:firstLineChars="200" w:firstLine="480"/>
        <w:rPr>
          <w:rFonts w:ascii="仿宋" w:eastAsia="仿宋" w:hAnsi="仿宋"/>
          <w:sz w:val="24"/>
        </w:rPr>
      </w:pPr>
      <w:r>
        <w:rPr>
          <w:rFonts w:ascii="仿宋" w:eastAsia="仿宋" w:hAnsi="仿宋" w:hint="eastAsia"/>
          <w:sz w:val="24"/>
        </w:rPr>
        <w:t>13.串通投标、以行贿手段谋取中标或者以其他弄虚作假方式投标的。</w:t>
      </w:r>
    </w:p>
    <w:p w:rsidR="0087383D" w:rsidRDefault="00C7410A" w:rsidP="006F4537">
      <w:pPr>
        <w:spacing w:line="360" w:lineRule="exact"/>
        <w:ind w:firstLineChars="200" w:firstLine="480"/>
        <w:rPr>
          <w:rFonts w:ascii="仿宋" w:eastAsia="仿宋" w:hAnsi="仿宋"/>
          <w:sz w:val="24"/>
        </w:rPr>
      </w:pPr>
      <w:r>
        <w:rPr>
          <w:rFonts w:ascii="仿宋" w:eastAsia="仿宋" w:hAnsi="仿宋" w:hint="eastAsia"/>
          <w:sz w:val="24"/>
        </w:rPr>
        <w:t>14.经评标小组认定投标人的投标报价明显低于成本价或不符合市场规律和行业标准的。</w:t>
      </w:r>
    </w:p>
    <w:p w:rsidR="0087383D" w:rsidRDefault="00C7410A" w:rsidP="006F4537">
      <w:pPr>
        <w:spacing w:line="360" w:lineRule="exact"/>
        <w:ind w:firstLineChars="200" w:firstLine="480"/>
        <w:rPr>
          <w:rFonts w:ascii="仿宋" w:eastAsia="仿宋" w:hAnsi="仿宋"/>
          <w:sz w:val="24"/>
        </w:rPr>
      </w:pPr>
      <w:r>
        <w:rPr>
          <w:rFonts w:ascii="仿宋" w:eastAsia="仿宋" w:hAnsi="仿宋" w:hint="eastAsia"/>
          <w:sz w:val="24"/>
        </w:rPr>
        <w:t>15.符合《中华人民共和国政府采购法》实施条例规定的无效投标规定的。</w:t>
      </w:r>
    </w:p>
    <w:p w:rsidR="0087383D" w:rsidRDefault="0087383D">
      <w:pPr>
        <w:spacing w:line="360" w:lineRule="exact"/>
        <w:ind w:firstLineChars="250" w:firstLine="600"/>
        <w:rPr>
          <w:rFonts w:ascii="仿宋" w:eastAsia="仿宋" w:hAnsi="仿宋"/>
          <w:sz w:val="24"/>
          <w:u w:val="single"/>
        </w:rPr>
      </w:pPr>
    </w:p>
    <w:p w:rsidR="0087383D" w:rsidRPr="000B648E" w:rsidRDefault="00C7410A" w:rsidP="00FA0B83">
      <w:pPr>
        <w:spacing w:line="36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 xml:space="preserve"> </w:t>
      </w:r>
      <w:r w:rsidR="00D901B5">
        <w:rPr>
          <w:rFonts w:ascii="仿宋" w:eastAsia="仿宋" w:hAnsi="仿宋" w:hint="eastAsia"/>
          <w:b/>
          <w:color w:val="000000"/>
          <w:sz w:val="28"/>
          <w:szCs w:val="28"/>
        </w:rPr>
        <w:t xml:space="preserve">                    </w:t>
      </w:r>
      <w:r w:rsidRPr="000B648E">
        <w:rPr>
          <w:rFonts w:ascii="仿宋" w:eastAsia="仿宋" w:hAnsi="仿宋" w:hint="eastAsia"/>
          <w:b/>
          <w:color w:val="000000"/>
          <w:sz w:val="28"/>
          <w:szCs w:val="28"/>
        </w:rPr>
        <w:t>第二章  项目需求</w:t>
      </w:r>
    </w:p>
    <w:p w:rsidR="0087383D" w:rsidRPr="000B648E" w:rsidRDefault="00C7410A">
      <w:pPr>
        <w:spacing w:line="360" w:lineRule="exact"/>
        <w:ind w:firstLineChars="200" w:firstLine="562"/>
        <w:rPr>
          <w:rFonts w:ascii="仿宋" w:eastAsia="仿宋" w:hAnsi="仿宋"/>
          <w:b/>
          <w:color w:val="000000"/>
          <w:sz w:val="28"/>
          <w:szCs w:val="28"/>
        </w:rPr>
      </w:pPr>
      <w:r w:rsidRPr="000B648E">
        <w:rPr>
          <w:rFonts w:ascii="仿宋" w:eastAsia="仿宋" w:hAnsi="仿宋" w:hint="eastAsia"/>
          <w:b/>
          <w:color w:val="000000"/>
          <w:sz w:val="28"/>
          <w:szCs w:val="28"/>
        </w:rPr>
        <w:t>一、项目需求</w:t>
      </w:r>
    </w:p>
    <w:p w:rsidR="0087383D" w:rsidRPr="000B648E" w:rsidRDefault="00C7410A">
      <w:pPr>
        <w:spacing w:line="360" w:lineRule="exact"/>
        <w:ind w:firstLineChars="200" w:firstLine="562"/>
        <w:rPr>
          <w:rFonts w:ascii="仿宋" w:eastAsia="仿宋" w:hAnsi="仿宋"/>
          <w:b/>
          <w:color w:val="000000"/>
          <w:sz w:val="28"/>
          <w:szCs w:val="28"/>
        </w:rPr>
      </w:pPr>
      <w:r w:rsidRPr="000B648E">
        <w:rPr>
          <w:rFonts w:ascii="仿宋" w:eastAsia="仿宋" w:hAnsi="仿宋" w:hint="eastAsia"/>
          <w:b/>
          <w:color w:val="000000"/>
          <w:sz w:val="28"/>
          <w:szCs w:val="28"/>
        </w:rPr>
        <w:t>本项目采购内容为小型行李箱，共</w:t>
      </w:r>
      <w:r w:rsidRPr="000B648E">
        <w:rPr>
          <w:rFonts w:ascii="仿宋" w:eastAsia="仿宋" w:hAnsi="仿宋" w:hint="eastAsia"/>
          <w:b/>
          <w:bCs/>
          <w:color w:val="000000"/>
          <w:sz w:val="28"/>
          <w:szCs w:val="28"/>
        </w:rPr>
        <w:t>2800</w:t>
      </w:r>
      <w:r w:rsidRPr="000B648E">
        <w:rPr>
          <w:rFonts w:ascii="仿宋" w:eastAsia="仿宋" w:hAnsi="仿宋" w:hint="eastAsia"/>
          <w:b/>
          <w:color w:val="000000"/>
          <w:sz w:val="28"/>
          <w:szCs w:val="28"/>
        </w:rPr>
        <w:t>个。行李箱尺寸为20寸或21寸，上面须有“江苏师范大学”的图标。</w:t>
      </w:r>
    </w:p>
    <w:p w:rsidR="0087383D" w:rsidRPr="000B648E" w:rsidRDefault="00C7410A">
      <w:pPr>
        <w:spacing w:line="360" w:lineRule="exact"/>
        <w:ind w:firstLineChars="200" w:firstLine="562"/>
        <w:rPr>
          <w:rFonts w:ascii="仿宋" w:eastAsia="仿宋" w:hAnsi="仿宋"/>
          <w:b/>
          <w:color w:val="000000"/>
          <w:sz w:val="28"/>
          <w:szCs w:val="28"/>
        </w:rPr>
      </w:pPr>
      <w:r w:rsidRPr="000B648E">
        <w:rPr>
          <w:rFonts w:ascii="仿宋" w:eastAsia="仿宋" w:hAnsi="仿宋" w:hint="eastAsia"/>
          <w:b/>
          <w:color w:val="000000"/>
          <w:sz w:val="28"/>
          <w:szCs w:val="28"/>
        </w:rPr>
        <w:t>1.工艺要求</w:t>
      </w:r>
    </w:p>
    <w:p w:rsidR="0087383D" w:rsidRPr="000B648E" w:rsidRDefault="00C7410A">
      <w:pPr>
        <w:spacing w:line="360" w:lineRule="exact"/>
        <w:ind w:firstLineChars="200" w:firstLine="562"/>
        <w:rPr>
          <w:rFonts w:ascii="仿宋" w:eastAsia="仿宋" w:hAnsi="仿宋"/>
          <w:b/>
          <w:color w:val="000000"/>
          <w:sz w:val="28"/>
          <w:szCs w:val="28"/>
        </w:rPr>
      </w:pPr>
      <w:r w:rsidRPr="000B648E">
        <w:rPr>
          <w:rFonts w:ascii="仿宋" w:eastAsia="仿宋" w:hAnsi="仿宋" w:hint="eastAsia"/>
          <w:b/>
          <w:color w:val="000000"/>
          <w:sz w:val="28"/>
          <w:szCs w:val="28"/>
        </w:rPr>
        <w:t>行李箱尺寸为20寸或21寸，外观大气，有多种颜色可选，充分融入学校名称、文化、校训等主题设计元素，充满纪念意义。箱体材质精良，柔韧抗压；万向轮顺滑缓震，耐磨轻音；拉杆抽拉顺滑无阻，多档可调节；内里织物面料舒适耐用，箱体容量大；箱体拉链为品牌拉链，防盗窃、抗爆裂，顺滑强韧。</w:t>
      </w:r>
    </w:p>
    <w:p w:rsidR="0087383D" w:rsidRPr="000B648E" w:rsidRDefault="00C7410A">
      <w:pPr>
        <w:spacing w:line="360" w:lineRule="exact"/>
        <w:ind w:firstLineChars="200" w:firstLine="562"/>
        <w:rPr>
          <w:rFonts w:ascii="仿宋" w:eastAsia="仿宋" w:hAnsi="仿宋"/>
          <w:b/>
          <w:color w:val="000000"/>
          <w:sz w:val="28"/>
          <w:szCs w:val="28"/>
        </w:rPr>
      </w:pPr>
      <w:r w:rsidRPr="000B648E">
        <w:rPr>
          <w:rFonts w:ascii="仿宋" w:eastAsia="仿宋" w:hAnsi="仿宋" w:hint="eastAsia"/>
          <w:b/>
          <w:color w:val="000000"/>
          <w:sz w:val="28"/>
          <w:szCs w:val="28"/>
        </w:rPr>
        <w:lastRenderedPageBreak/>
        <w:t>2.设计要求</w:t>
      </w:r>
    </w:p>
    <w:p w:rsidR="0087383D" w:rsidRPr="000B648E" w:rsidRDefault="00C7410A">
      <w:pPr>
        <w:spacing w:line="360" w:lineRule="exact"/>
        <w:ind w:firstLineChars="200" w:firstLine="562"/>
        <w:rPr>
          <w:rFonts w:ascii="仿宋" w:eastAsia="仿宋" w:hAnsi="仿宋"/>
          <w:b/>
          <w:color w:val="000000"/>
          <w:sz w:val="28"/>
          <w:szCs w:val="28"/>
        </w:rPr>
      </w:pPr>
      <w:r w:rsidRPr="000B648E">
        <w:rPr>
          <w:rFonts w:ascii="仿宋" w:eastAsia="仿宋" w:hAnsi="仿宋" w:hint="eastAsia"/>
          <w:b/>
          <w:color w:val="000000"/>
          <w:sz w:val="28"/>
          <w:szCs w:val="28"/>
        </w:rPr>
        <w:t>品质精良，轻便实用，外观大气，有多种颜色可以选择，要充分融入学校名称、历史、文化及校训等主题设计元素，兼具实用性与纪念意义。</w:t>
      </w:r>
    </w:p>
    <w:p w:rsidR="0087383D" w:rsidRPr="000B648E" w:rsidRDefault="00C7410A">
      <w:pPr>
        <w:spacing w:line="360" w:lineRule="exact"/>
        <w:ind w:firstLineChars="200" w:firstLine="562"/>
        <w:rPr>
          <w:rFonts w:ascii="仿宋" w:eastAsia="仿宋" w:hAnsi="仿宋"/>
          <w:b/>
          <w:color w:val="000000"/>
          <w:sz w:val="28"/>
          <w:szCs w:val="28"/>
        </w:rPr>
      </w:pPr>
      <w:r w:rsidRPr="000B648E">
        <w:rPr>
          <w:rFonts w:ascii="仿宋" w:eastAsia="仿宋" w:hAnsi="仿宋" w:hint="eastAsia"/>
          <w:b/>
          <w:color w:val="000000"/>
          <w:sz w:val="28"/>
          <w:szCs w:val="28"/>
        </w:rPr>
        <w:t>3.交货地点</w:t>
      </w:r>
    </w:p>
    <w:p w:rsidR="0087383D" w:rsidRPr="000B648E" w:rsidRDefault="00C7410A">
      <w:pPr>
        <w:spacing w:line="360" w:lineRule="exact"/>
        <w:ind w:firstLineChars="200" w:firstLine="562"/>
        <w:rPr>
          <w:rFonts w:ascii="仿宋" w:eastAsia="仿宋" w:hAnsi="仿宋"/>
          <w:b/>
          <w:color w:val="000000"/>
          <w:sz w:val="28"/>
          <w:szCs w:val="28"/>
        </w:rPr>
      </w:pPr>
      <w:r w:rsidRPr="000B648E">
        <w:rPr>
          <w:rFonts w:ascii="仿宋" w:eastAsia="仿宋" w:hAnsi="仿宋" w:hint="eastAsia"/>
          <w:b/>
          <w:color w:val="000000"/>
          <w:sz w:val="28"/>
          <w:szCs w:val="28"/>
        </w:rPr>
        <w:t>江苏师范大学泉山校区、云龙校区（具体地点见合同）。</w:t>
      </w:r>
    </w:p>
    <w:p w:rsidR="0087383D" w:rsidRPr="000B648E" w:rsidRDefault="00C7410A">
      <w:pPr>
        <w:spacing w:line="360" w:lineRule="exact"/>
        <w:ind w:firstLineChars="200" w:firstLine="562"/>
        <w:rPr>
          <w:rFonts w:ascii="仿宋" w:eastAsia="仿宋" w:hAnsi="仿宋"/>
          <w:b/>
          <w:bCs/>
          <w:color w:val="000000"/>
          <w:sz w:val="28"/>
          <w:szCs w:val="28"/>
        </w:rPr>
      </w:pPr>
      <w:r w:rsidRPr="000B648E">
        <w:rPr>
          <w:rFonts w:ascii="仿宋" w:eastAsia="仿宋" w:hAnsi="仿宋" w:hint="eastAsia"/>
          <w:b/>
          <w:bCs/>
          <w:color w:val="000000"/>
          <w:sz w:val="28"/>
          <w:szCs w:val="28"/>
        </w:rPr>
        <w:t>二、设计素材（校名、校徽、校训）</w:t>
      </w:r>
    </w:p>
    <w:p w:rsidR="0087383D" w:rsidRPr="000B648E" w:rsidRDefault="00C7410A">
      <w:pPr>
        <w:spacing w:line="360" w:lineRule="exact"/>
        <w:ind w:firstLineChars="200" w:firstLine="562"/>
        <w:rPr>
          <w:rFonts w:ascii="仿宋" w:eastAsia="仿宋" w:hAnsi="仿宋"/>
          <w:b/>
          <w:color w:val="000000"/>
          <w:sz w:val="28"/>
          <w:szCs w:val="28"/>
        </w:rPr>
      </w:pPr>
      <w:r w:rsidRPr="000B648E">
        <w:rPr>
          <w:rFonts w:ascii="仿宋" w:eastAsia="仿宋" w:hAnsi="仿宋" w:hint="eastAsia"/>
          <w:b/>
          <w:color w:val="000000"/>
          <w:sz w:val="28"/>
          <w:szCs w:val="28"/>
        </w:rPr>
        <w:t>1.校名</w:t>
      </w:r>
    </w:p>
    <w:p w:rsidR="0087383D" w:rsidRPr="000B648E" w:rsidRDefault="0087383D">
      <w:pPr>
        <w:spacing w:line="360" w:lineRule="exact"/>
        <w:ind w:firstLineChars="200" w:firstLine="562"/>
        <w:rPr>
          <w:rFonts w:ascii="仿宋" w:eastAsia="仿宋" w:hAnsi="仿宋"/>
          <w:b/>
          <w:color w:val="000000"/>
          <w:sz w:val="28"/>
          <w:szCs w:val="28"/>
        </w:rPr>
      </w:pPr>
    </w:p>
    <w:p w:rsidR="0087383D" w:rsidRPr="000B648E" w:rsidRDefault="00C7410A">
      <w:pPr>
        <w:spacing w:line="360" w:lineRule="exact"/>
        <w:ind w:firstLineChars="200" w:firstLine="562"/>
        <w:rPr>
          <w:rFonts w:ascii="仿宋" w:eastAsia="仿宋" w:hAnsi="仿宋"/>
          <w:b/>
          <w:color w:val="000000"/>
          <w:sz w:val="28"/>
          <w:szCs w:val="28"/>
        </w:rPr>
      </w:pPr>
      <w:r w:rsidRPr="000B648E">
        <w:rPr>
          <w:rFonts w:ascii="仿宋" w:eastAsia="仿宋" w:hAnsi="仿宋" w:hint="eastAsia"/>
          <w:b/>
          <w:noProof/>
          <w:color w:val="000000"/>
          <w:sz w:val="28"/>
          <w:szCs w:val="28"/>
        </w:rPr>
        <w:drawing>
          <wp:anchor distT="0" distB="0" distL="114300" distR="114300" simplePos="0" relativeHeight="251661312" behindDoc="0" locked="0" layoutInCell="1" allowOverlap="0">
            <wp:simplePos x="0" y="0"/>
            <wp:positionH relativeFrom="column">
              <wp:posOffset>791210</wp:posOffset>
            </wp:positionH>
            <wp:positionV relativeFrom="paragraph">
              <wp:posOffset>92075</wp:posOffset>
            </wp:positionV>
            <wp:extent cx="2295525" cy="608965"/>
            <wp:effectExtent l="19050" t="0" r="9525" b="0"/>
            <wp:wrapTopAndBottom/>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9"/>
                    <a:srcRect/>
                    <a:stretch>
                      <a:fillRect/>
                    </a:stretch>
                  </pic:blipFill>
                  <pic:spPr>
                    <a:xfrm>
                      <a:off x="0" y="0"/>
                      <a:ext cx="2295525" cy="608965"/>
                    </a:xfrm>
                    <a:prstGeom prst="rect">
                      <a:avLst/>
                    </a:prstGeom>
                    <a:noFill/>
                  </pic:spPr>
                </pic:pic>
              </a:graphicData>
            </a:graphic>
          </wp:anchor>
        </w:drawing>
      </w:r>
      <w:r w:rsidRPr="000B648E">
        <w:rPr>
          <w:rFonts w:ascii="仿宋" w:eastAsia="仿宋" w:hAnsi="仿宋" w:hint="eastAsia"/>
          <w:b/>
          <w:color w:val="000000"/>
          <w:sz w:val="28"/>
          <w:szCs w:val="28"/>
        </w:rPr>
        <w:t>2.校徽</w:t>
      </w:r>
    </w:p>
    <w:p w:rsidR="0087383D" w:rsidRPr="000B648E" w:rsidRDefault="00C7410A">
      <w:pPr>
        <w:spacing w:line="360" w:lineRule="exact"/>
        <w:ind w:firstLineChars="200" w:firstLine="560"/>
        <w:rPr>
          <w:rFonts w:ascii="仿宋" w:eastAsia="仿宋" w:hAnsi="仿宋"/>
          <w:color w:val="000000"/>
          <w:sz w:val="28"/>
          <w:szCs w:val="28"/>
        </w:rPr>
      </w:pPr>
      <w:r w:rsidRPr="000B648E">
        <w:rPr>
          <w:rFonts w:ascii="仿宋" w:eastAsia="仿宋" w:hAnsi="仿宋" w:hint="eastAsia"/>
          <w:noProof/>
          <w:color w:val="000000"/>
          <w:sz w:val="28"/>
          <w:szCs w:val="28"/>
        </w:rPr>
        <w:drawing>
          <wp:anchor distT="0" distB="0" distL="114300" distR="114300" simplePos="0" relativeHeight="251662336" behindDoc="0" locked="0" layoutInCell="1" allowOverlap="1">
            <wp:simplePos x="0" y="0"/>
            <wp:positionH relativeFrom="column">
              <wp:posOffset>897890</wp:posOffset>
            </wp:positionH>
            <wp:positionV relativeFrom="paragraph">
              <wp:posOffset>226060</wp:posOffset>
            </wp:positionV>
            <wp:extent cx="1238885" cy="1171575"/>
            <wp:effectExtent l="19050" t="0" r="0" b="0"/>
            <wp:wrapTopAndBottom/>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0"/>
                    <a:srcRect/>
                    <a:stretch>
                      <a:fillRect/>
                    </a:stretch>
                  </pic:blipFill>
                  <pic:spPr>
                    <a:xfrm>
                      <a:off x="0" y="0"/>
                      <a:ext cx="1238885" cy="1171575"/>
                    </a:xfrm>
                    <a:prstGeom prst="rect">
                      <a:avLst/>
                    </a:prstGeom>
                    <a:noFill/>
                  </pic:spPr>
                </pic:pic>
              </a:graphicData>
            </a:graphic>
          </wp:anchor>
        </w:drawing>
      </w:r>
    </w:p>
    <w:p w:rsidR="0087383D" w:rsidRPr="000B648E" w:rsidRDefault="00C7410A" w:rsidP="00C61946">
      <w:pPr>
        <w:spacing w:line="360" w:lineRule="exact"/>
        <w:ind w:firstLineChars="200" w:firstLine="560"/>
        <w:rPr>
          <w:rFonts w:ascii="仿宋" w:eastAsia="仿宋" w:hAnsi="仿宋"/>
          <w:color w:val="000000"/>
          <w:sz w:val="28"/>
          <w:szCs w:val="28"/>
        </w:rPr>
      </w:pPr>
      <w:r w:rsidRPr="000B648E">
        <w:rPr>
          <w:rFonts w:ascii="仿宋" w:eastAsia="仿宋" w:hAnsi="仿宋" w:hint="eastAsia"/>
          <w:color w:val="000000"/>
          <w:sz w:val="28"/>
          <w:szCs w:val="28"/>
        </w:rPr>
        <w:t>三、其他要求：</w:t>
      </w:r>
    </w:p>
    <w:p w:rsidR="0087383D" w:rsidRPr="000B648E" w:rsidRDefault="00C7410A">
      <w:pPr>
        <w:spacing w:line="360" w:lineRule="exact"/>
        <w:ind w:firstLineChars="200" w:firstLine="560"/>
        <w:rPr>
          <w:rFonts w:ascii="仿宋" w:eastAsia="仿宋" w:hAnsi="仿宋"/>
          <w:b/>
          <w:sz w:val="28"/>
          <w:szCs w:val="28"/>
        </w:rPr>
      </w:pPr>
      <w:r w:rsidRPr="000B648E">
        <w:rPr>
          <w:rFonts w:ascii="仿宋" w:eastAsia="仿宋" w:hAnsi="仿宋" w:hint="eastAsia"/>
          <w:color w:val="000000"/>
          <w:sz w:val="28"/>
          <w:szCs w:val="28"/>
        </w:rPr>
        <w:t>（</w:t>
      </w:r>
      <w:r w:rsidR="006F4537" w:rsidRPr="000B648E">
        <w:rPr>
          <w:rFonts w:ascii="仿宋" w:eastAsia="仿宋" w:hAnsi="仿宋" w:hint="eastAsia"/>
          <w:color w:val="000000"/>
          <w:sz w:val="28"/>
          <w:szCs w:val="28"/>
        </w:rPr>
        <w:t>1</w:t>
      </w:r>
      <w:r w:rsidRPr="000B648E">
        <w:rPr>
          <w:rFonts w:ascii="仿宋" w:eastAsia="仿宋" w:hAnsi="仿宋" w:hint="eastAsia"/>
          <w:color w:val="000000"/>
          <w:sz w:val="28"/>
          <w:szCs w:val="28"/>
        </w:rPr>
        <w:t>）</w:t>
      </w:r>
      <w:r w:rsidRPr="000B648E">
        <w:rPr>
          <w:rFonts w:ascii="仿宋" w:eastAsia="仿宋" w:hAnsi="仿宋" w:hint="eastAsia"/>
          <w:b/>
          <w:sz w:val="28"/>
          <w:szCs w:val="28"/>
        </w:rPr>
        <w:t>投标时需提供符合</w:t>
      </w:r>
      <w:r w:rsidR="00C61946" w:rsidRPr="000B648E">
        <w:rPr>
          <w:rFonts w:ascii="仿宋" w:eastAsia="仿宋" w:hAnsi="仿宋" w:hint="eastAsia"/>
          <w:b/>
          <w:sz w:val="28"/>
          <w:szCs w:val="28"/>
        </w:rPr>
        <w:t>招标文</w:t>
      </w:r>
      <w:r w:rsidRPr="000B648E">
        <w:rPr>
          <w:rFonts w:ascii="仿宋" w:eastAsia="仿宋" w:hAnsi="仿宋" w:hint="eastAsia"/>
          <w:b/>
          <w:sz w:val="28"/>
          <w:szCs w:val="28"/>
        </w:rPr>
        <w:t>件要求的产品样品（</w:t>
      </w:r>
      <w:r w:rsidR="002D1B53" w:rsidRPr="000B648E">
        <w:rPr>
          <w:rFonts w:ascii="仿宋" w:eastAsia="仿宋" w:hAnsi="仿宋" w:hint="eastAsia"/>
          <w:b/>
          <w:sz w:val="28"/>
          <w:szCs w:val="28"/>
        </w:rPr>
        <w:t>样品提供1-2个款式</w:t>
      </w:r>
      <w:r w:rsidRPr="000B648E">
        <w:rPr>
          <w:rFonts w:ascii="仿宋" w:eastAsia="仿宋" w:hAnsi="仿宋" w:hint="eastAsia"/>
          <w:b/>
          <w:sz w:val="28"/>
          <w:szCs w:val="28"/>
        </w:rPr>
        <w:t>）及针对本次投标设计要求的</w:t>
      </w:r>
      <w:bookmarkStart w:id="6" w:name="OLE_LINK4"/>
      <w:bookmarkStart w:id="7" w:name="OLE_LINK5"/>
      <w:r w:rsidRPr="000B648E">
        <w:rPr>
          <w:rFonts w:ascii="仿宋" w:eastAsia="仿宋" w:hAnsi="仿宋" w:hint="eastAsia"/>
          <w:b/>
          <w:sz w:val="28"/>
          <w:szCs w:val="28"/>
        </w:rPr>
        <w:t>产品效果彩图</w:t>
      </w:r>
      <w:bookmarkEnd w:id="6"/>
      <w:bookmarkEnd w:id="7"/>
      <w:r w:rsidR="006F4537" w:rsidRPr="000B648E">
        <w:rPr>
          <w:rFonts w:ascii="仿宋" w:eastAsia="仿宋" w:hAnsi="仿宋" w:hint="eastAsia"/>
          <w:b/>
          <w:sz w:val="28"/>
          <w:szCs w:val="28"/>
        </w:rPr>
        <w:t>，中标单位</w:t>
      </w:r>
      <w:r w:rsidRPr="000B648E">
        <w:rPr>
          <w:rFonts w:ascii="仿宋" w:eastAsia="仿宋" w:hAnsi="仿宋" w:hint="eastAsia"/>
          <w:b/>
          <w:sz w:val="28"/>
          <w:szCs w:val="28"/>
        </w:rPr>
        <w:t>样品将被封存</w:t>
      </w:r>
      <w:r w:rsidR="002D1B53" w:rsidRPr="000B648E">
        <w:rPr>
          <w:rFonts w:ascii="仿宋" w:eastAsia="仿宋" w:hAnsi="仿宋" w:hint="eastAsia"/>
          <w:b/>
          <w:sz w:val="28"/>
          <w:szCs w:val="28"/>
        </w:rPr>
        <w:t>，不予退回</w:t>
      </w:r>
      <w:r w:rsidRPr="000B648E">
        <w:rPr>
          <w:rFonts w:ascii="仿宋" w:eastAsia="仿宋" w:hAnsi="仿宋" w:hint="eastAsia"/>
          <w:b/>
          <w:sz w:val="28"/>
          <w:szCs w:val="28"/>
        </w:rPr>
        <w:t>；</w:t>
      </w:r>
    </w:p>
    <w:p w:rsidR="0087383D" w:rsidRPr="000B648E" w:rsidRDefault="00C7410A">
      <w:pPr>
        <w:spacing w:line="360" w:lineRule="exact"/>
        <w:ind w:firstLineChars="200" w:firstLine="560"/>
        <w:rPr>
          <w:rFonts w:ascii="仿宋" w:eastAsia="仿宋" w:hAnsi="仿宋"/>
          <w:color w:val="000000"/>
          <w:sz w:val="28"/>
          <w:szCs w:val="28"/>
        </w:rPr>
      </w:pPr>
      <w:r w:rsidRPr="000B648E">
        <w:rPr>
          <w:rFonts w:ascii="仿宋" w:eastAsia="仿宋" w:hAnsi="仿宋" w:hint="eastAsia"/>
          <w:color w:val="000000"/>
          <w:sz w:val="28"/>
          <w:szCs w:val="28"/>
        </w:rPr>
        <w:t>（</w:t>
      </w:r>
      <w:r w:rsidR="006F4537" w:rsidRPr="000B648E">
        <w:rPr>
          <w:rFonts w:ascii="仿宋" w:eastAsia="仿宋" w:hAnsi="仿宋" w:hint="eastAsia"/>
          <w:color w:val="000000"/>
          <w:sz w:val="28"/>
          <w:szCs w:val="28"/>
        </w:rPr>
        <w:t>2</w:t>
      </w:r>
      <w:r w:rsidRPr="000B648E">
        <w:rPr>
          <w:rFonts w:ascii="仿宋" w:eastAsia="仿宋" w:hAnsi="仿宋" w:hint="eastAsia"/>
          <w:color w:val="000000"/>
          <w:sz w:val="28"/>
          <w:szCs w:val="28"/>
        </w:rPr>
        <w:t>）未</w:t>
      </w:r>
      <w:r w:rsidR="006F4537" w:rsidRPr="000B648E">
        <w:rPr>
          <w:rFonts w:ascii="仿宋" w:eastAsia="仿宋" w:hAnsi="仿宋" w:hint="eastAsia"/>
          <w:color w:val="000000"/>
          <w:sz w:val="28"/>
          <w:szCs w:val="28"/>
        </w:rPr>
        <w:t>中标样品退还给投标人；</w:t>
      </w:r>
    </w:p>
    <w:p w:rsidR="0087383D" w:rsidRPr="000B648E" w:rsidRDefault="00C7410A" w:rsidP="006F4537">
      <w:pPr>
        <w:spacing w:line="360" w:lineRule="exact"/>
        <w:ind w:firstLineChars="200" w:firstLine="562"/>
        <w:rPr>
          <w:rFonts w:ascii="仿宋" w:eastAsia="仿宋" w:hAnsi="仿宋"/>
          <w:b/>
          <w:color w:val="000000"/>
          <w:sz w:val="28"/>
          <w:szCs w:val="28"/>
        </w:rPr>
      </w:pPr>
      <w:bookmarkStart w:id="8" w:name="_GoBack"/>
      <w:r w:rsidRPr="000B648E">
        <w:rPr>
          <w:rFonts w:ascii="仿宋" w:eastAsia="仿宋" w:hAnsi="仿宋" w:hint="eastAsia"/>
          <w:b/>
          <w:color w:val="000000"/>
          <w:sz w:val="28"/>
          <w:szCs w:val="28"/>
        </w:rPr>
        <w:t>（</w:t>
      </w:r>
      <w:r w:rsidR="006F4537" w:rsidRPr="000B648E">
        <w:rPr>
          <w:rFonts w:ascii="仿宋" w:eastAsia="仿宋" w:hAnsi="仿宋" w:hint="eastAsia"/>
          <w:b/>
          <w:color w:val="000000"/>
          <w:sz w:val="28"/>
          <w:szCs w:val="28"/>
        </w:rPr>
        <w:t>3）质保期：本项目要求质保期不少于一年；</w:t>
      </w:r>
    </w:p>
    <w:p w:rsidR="0087383D" w:rsidRPr="000B648E" w:rsidRDefault="00C7410A" w:rsidP="006F4537">
      <w:pPr>
        <w:spacing w:line="360" w:lineRule="exact"/>
        <w:ind w:firstLineChars="200" w:firstLine="562"/>
        <w:rPr>
          <w:rFonts w:ascii="仿宋" w:eastAsia="仿宋" w:hAnsi="仿宋"/>
          <w:b/>
          <w:color w:val="000000"/>
          <w:sz w:val="28"/>
          <w:szCs w:val="28"/>
        </w:rPr>
      </w:pPr>
      <w:r w:rsidRPr="000B648E">
        <w:rPr>
          <w:rFonts w:ascii="仿宋" w:eastAsia="仿宋" w:hAnsi="仿宋" w:hint="eastAsia"/>
          <w:b/>
          <w:color w:val="000000"/>
          <w:sz w:val="28"/>
          <w:szCs w:val="28"/>
        </w:rPr>
        <w:t>（</w:t>
      </w:r>
      <w:r w:rsidR="006F4537" w:rsidRPr="000B648E">
        <w:rPr>
          <w:rFonts w:ascii="仿宋" w:eastAsia="仿宋" w:hAnsi="仿宋" w:hint="eastAsia"/>
          <w:b/>
          <w:color w:val="000000"/>
          <w:sz w:val="28"/>
          <w:szCs w:val="28"/>
        </w:rPr>
        <w:t>4</w:t>
      </w:r>
      <w:r w:rsidRPr="000B648E">
        <w:rPr>
          <w:rFonts w:ascii="仿宋" w:eastAsia="仿宋" w:hAnsi="仿宋" w:hint="eastAsia"/>
          <w:b/>
          <w:color w:val="000000"/>
          <w:sz w:val="28"/>
          <w:szCs w:val="28"/>
        </w:rPr>
        <w:t>）供货期：</w:t>
      </w:r>
      <w:r w:rsidR="004A5391" w:rsidRPr="000B648E">
        <w:rPr>
          <w:rFonts w:ascii="仿宋" w:eastAsia="仿宋" w:hAnsi="仿宋" w:hint="eastAsia"/>
          <w:b/>
          <w:color w:val="000000"/>
          <w:sz w:val="28"/>
          <w:szCs w:val="28"/>
        </w:rPr>
        <w:t>自</w:t>
      </w:r>
      <w:r w:rsidRPr="000B648E">
        <w:rPr>
          <w:rFonts w:ascii="仿宋" w:eastAsia="仿宋" w:hAnsi="仿宋" w:hint="eastAsia"/>
          <w:b/>
          <w:color w:val="000000"/>
          <w:sz w:val="28"/>
          <w:szCs w:val="28"/>
        </w:rPr>
        <w:t>合同签订</w:t>
      </w:r>
      <w:r w:rsidR="004A5391" w:rsidRPr="000B648E">
        <w:rPr>
          <w:rFonts w:ascii="仿宋" w:eastAsia="仿宋" w:hAnsi="仿宋" w:hint="eastAsia"/>
          <w:b/>
          <w:color w:val="000000"/>
          <w:sz w:val="28"/>
          <w:szCs w:val="28"/>
        </w:rPr>
        <w:t>之日起</w:t>
      </w:r>
      <w:r w:rsidRPr="000B648E">
        <w:rPr>
          <w:rFonts w:ascii="仿宋" w:eastAsia="仿宋" w:hAnsi="仿宋" w:hint="eastAsia"/>
          <w:b/>
          <w:color w:val="000000"/>
          <w:sz w:val="28"/>
          <w:szCs w:val="28"/>
        </w:rPr>
        <w:t>20</w:t>
      </w:r>
      <w:r w:rsidR="004A5391" w:rsidRPr="000B648E">
        <w:rPr>
          <w:rFonts w:ascii="仿宋" w:eastAsia="仿宋" w:hAnsi="仿宋" w:hint="eastAsia"/>
          <w:b/>
          <w:color w:val="000000"/>
          <w:sz w:val="28"/>
          <w:szCs w:val="28"/>
        </w:rPr>
        <w:t>日历天内</w:t>
      </w:r>
      <w:r w:rsidR="006F4537" w:rsidRPr="000B648E">
        <w:rPr>
          <w:rFonts w:ascii="仿宋" w:eastAsia="仿宋" w:hAnsi="仿宋" w:hint="eastAsia"/>
          <w:b/>
          <w:color w:val="000000"/>
          <w:sz w:val="28"/>
          <w:szCs w:val="28"/>
        </w:rPr>
        <w:t>；</w:t>
      </w:r>
    </w:p>
    <w:p w:rsidR="0087383D" w:rsidRPr="000B648E" w:rsidRDefault="00C7410A" w:rsidP="006F4537">
      <w:pPr>
        <w:spacing w:line="360" w:lineRule="exact"/>
        <w:ind w:firstLineChars="200" w:firstLine="562"/>
        <w:rPr>
          <w:rFonts w:ascii="仿宋" w:eastAsia="仿宋" w:hAnsi="仿宋"/>
          <w:b/>
          <w:color w:val="000000"/>
          <w:sz w:val="28"/>
          <w:szCs w:val="28"/>
        </w:rPr>
      </w:pPr>
      <w:r w:rsidRPr="000B648E">
        <w:rPr>
          <w:rFonts w:ascii="仿宋" w:eastAsia="仿宋" w:hAnsi="仿宋" w:hint="eastAsia"/>
          <w:b/>
          <w:color w:val="000000"/>
          <w:sz w:val="28"/>
          <w:szCs w:val="28"/>
        </w:rPr>
        <w:t>（</w:t>
      </w:r>
      <w:r w:rsidR="006F4537" w:rsidRPr="000B648E">
        <w:rPr>
          <w:rFonts w:ascii="仿宋" w:eastAsia="仿宋" w:hAnsi="仿宋" w:hint="eastAsia"/>
          <w:b/>
          <w:color w:val="000000"/>
          <w:sz w:val="28"/>
          <w:szCs w:val="28"/>
        </w:rPr>
        <w:t>5</w:t>
      </w:r>
      <w:r w:rsidRPr="000B648E">
        <w:rPr>
          <w:rFonts w:ascii="仿宋" w:eastAsia="仿宋" w:hAnsi="仿宋" w:hint="eastAsia"/>
          <w:b/>
          <w:color w:val="000000"/>
          <w:sz w:val="28"/>
          <w:szCs w:val="28"/>
        </w:rPr>
        <w:t>）</w:t>
      </w:r>
      <w:r w:rsidR="00C61946" w:rsidRPr="000B648E">
        <w:rPr>
          <w:rFonts w:ascii="仿宋" w:eastAsia="仿宋" w:hAnsi="仿宋" w:hint="eastAsia"/>
          <w:b/>
          <w:color w:val="000000"/>
          <w:sz w:val="28"/>
          <w:szCs w:val="28"/>
        </w:rPr>
        <w:t>本项目最高限价</w:t>
      </w:r>
      <w:r w:rsidR="006F4537" w:rsidRPr="000B648E">
        <w:rPr>
          <w:rFonts w:ascii="仿宋" w:eastAsia="仿宋" w:hAnsi="仿宋" w:hint="eastAsia"/>
          <w:b/>
          <w:color w:val="000000"/>
          <w:sz w:val="28"/>
          <w:szCs w:val="28"/>
        </w:rPr>
        <w:t>为</w:t>
      </w:r>
      <w:r w:rsidRPr="000B648E">
        <w:rPr>
          <w:rFonts w:ascii="仿宋" w:eastAsia="仿宋" w:hAnsi="仿宋" w:hint="eastAsia"/>
          <w:b/>
          <w:color w:val="000000"/>
          <w:sz w:val="28"/>
          <w:szCs w:val="28"/>
        </w:rPr>
        <w:t>37万元</w:t>
      </w:r>
      <w:r w:rsidR="006F4537" w:rsidRPr="000B648E">
        <w:rPr>
          <w:rFonts w:ascii="仿宋" w:eastAsia="仿宋" w:hAnsi="仿宋" w:hint="eastAsia"/>
          <w:b/>
          <w:color w:val="000000"/>
          <w:sz w:val="28"/>
          <w:szCs w:val="28"/>
        </w:rPr>
        <w:t>。</w:t>
      </w:r>
    </w:p>
    <w:bookmarkEnd w:id="8"/>
    <w:p w:rsidR="0087383D" w:rsidRPr="000B648E" w:rsidRDefault="0087383D">
      <w:pPr>
        <w:spacing w:line="360" w:lineRule="exact"/>
        <w:rPr>
          <w:rFonts w:ascii="仿宋" w:eastAsia="仿宋" w:hAnsi="仿宋"/>
          <w:color w:val="000000"/>
          <w:sz w:val="28"/>
          <w:szCs w:val="28"/>
        </w:rPr>
      </w:pPr>
    </w:p>
    <w:p w:rsidR="0087383D" w:rsidRPr="000B648E" w:rsidRDefault="0087383D">
      <w:pPr>
        <w:spacing w:line="360" w:lineRule="exact"/>
        <w:rPr>
          <w:rFonts w:ascii="仿宋" w:eastAsia="仿宋" w:hAnsi="仿宋"/>
          <w:sz w:val="24"/>
        </w:rPr>
      </w:pPr>
    </w:p>
    <w:p w:rsidR="0087383D" w:rsidRPr="000B648E" w:rsidRDefault="0087383D">
      <w:pPr>
        <w:spacing w:line="320" w:lineRule="exact"/>
        <w:rPr>
          <w:rFonts w:ascii="仿宋" w:eastAsia="仿宋" w:hAnsi="仿宋"/>
          <w:sz w:val="24"/>
        </w:rPr>
      </w:pPr>
    </w:p>
    <w:p w:rsidR="0087383D" w:rsidRPr="000B648E" w:rsidRDefault="00C7410A">
      <w:pPr>
        <w:spacing w:line="360" w:lineRule="exact"/>
        <w:ind w:firstLineChars="1095" w:firstLine="3078"/>
        <w:rPr>
          <w:rFonts w:ascii="仿宋" w:eastAsia="仿宋" w:hAnsi="仿宋"/>
          <w:b/>
          <w:bCs/>
          <w:kern w:val="0"/>
          <w:sz w:val="28"/>
          <w:szCs w:val="20"/>
        </w:rPr>
      </w:pPr>
      <w:r w:rsidRPr="000B648E">
        <w:rPr>
          <w:rFonts w:ascii="仿宋" w:eastAsia="仿宋" w:hAnsi="仿宋" w:hint="eastAsia"/>
          <w:b/>
          <w:bCs/>
          <w:kern w:val="0"/>
          <w:sz w:val="28"/>
          <w:szCs w:val="20"/>
        </w:rPr>
        <w:t>第三章    投标文件格式</w:t>
      </w:r>
    </w:p>
    <w:p w:rsidR="0087383D" w:rsidRPr="000B648E" w:rsidRDefault="00C7410A">
      <w:pPr>
        <w:spacing w:line="360" w:lineRule="exact"/>
        <w:ind w:firstLineChars="200" w:firstLine="482"/>
        <w:rPr>
          <w:rFonts w:ascii="仿宋" w:eastAsia="仿宋" w:hAnsi="仿宋"/>
          <w:b/>
          <w:bCs/>
          <w:kern w:val="0"/>
          <w:sz w:val="28"/>
          <w:szCs w:val="20"/>
        </w:rPr>
      </w:pPr>
      <w:bookmarkStart w:id="9" w:name="_Toc20642290"/>
      <w:bookmarkStart w:id="10" w:name="_Toc21000519"/>
      <w:bookmarkStart w:id="11" w:name="_Toc20988289"/>
      <w:bookmarkStart w:id="12" w:name="_Toc20816120"/>
      <w:bookmarkStart w:id="13" w:name="_Toc36287943"/>
      <w:bookmarkStart w:id="14" w:name="_Toc21001363"/>
      <w:r w:rsidRPr="000B648E">
        <w:rPr>
          <w:rFonts w:ascii="仿宋" w:eastAsia="仿宋" w:hAnsi="仿宋" w:hint="eastAsia"/>
          <w:b/>
          <w:sz w:val="24"/>
        </w:rPr>
        <w:t xml:space="preserve">   投标人提交文件须知：</w:t>
      </w:r>
    </w:p>
    <w:p w:rsidR="0087383D" w:rsidRPr="000B648E" w:rsidRDefault="00C7410A">
      <w:pPr>
        <w:pStyle w:val="1"/>
        <w:numPr>
          <w:ilvl w:val="0"/>
          <w:numId w:val="3"/>
        </w:numPr>
        <w:spacing w:line="280" w:lineRule="exact"/>
        <w:ind w:leftChars="200" w:left="420" w:firstLine="0"/>
        <w:rPr>
          <w:rFonts w:ascii="仿宋" w:eastAsia="仿宋" w:hAnsi="仿宋"/>
          <w:b/>
          <w:sz w:val="24"/>
          <w:szCs w:val="24"/>
        </w:rPr>
      </w:pPr>
      <w:r w:rsidRPr="000B648E">
        <w:rPr>
          <w:rFonts w:ascii="仿宋" w:eastAsia="仿宋" w:hAnsi="仿宋" w:hint="eastAsia"/>
          <w:b/>
          <w:sz w:val="24"/>
          <w:szCs w:val="24"/>
        </w:rPr>
        <w:t>招标文件中有投标文件格式模板的，按本文件提供的模板填写；没有模板的，投标人自行编制。</w:t>
      </w:r>
    </w:p>
    <w:p w:rsidR="0087383D" w:rsidRDefault="00C7410A">
      <w:pPr>
        <w:pStyle w:val="1"/>
        <w:numPr>
          <w:ilvl w:val="0"/>
          <w:numId w:val="3"/>
        </w:numPr>
        <w:spacing w:line="280" w:lineRule="exact"/>
        <w:ind w:leftChars="200" w:left="420" w:firstLine="0"/>
        <w:rPr>
          <w:rFonts w:ascii="仿宋" w:eastAsia="仿宋" w:hAnsi="仿宋"/>
          <w:b/>
          <w:sz w:val="24"/>
          <w:szCs w:val="24"/>
        </w:rPr>
      </w:pPr>
      <w:r w:rsidRPr="000B648E">
        <w:rPr>
          <w:rFonts w:ascii="仿宋" w:eastAsia="仿宋" w:hAnsi="仿宋" w:hint="eastAsia"/>
          <w:b/>
          <w:sz w:val="24"/>
          <w:szCs w:val="24"/>
        </w:rPr>
        <w:t>投标文件的编写顺序按</w:t>
      </w:r>
      <w:r>
        <w:rPr>
          <w:rFonts w:ascii="仿宋" w:eastAsia="仿宋" w:hAnsi="仿宋" w:hint="eastAsia"/>
          <w:b/>
          <w:sz w:val="24"/>
          <w:szCs w:val="24"/>
        </w:rPr>
        <w:t>“</w:t>
      </w:r>
      <w:r>
        <w:rPr>
          <w:rFonts w:ascii="仿宋" w:eastAsia="仿宋" w:hAnsi="仿宋" w:hint="eastAsia"/>
          <w:b/>
          <w:i/>
          <w:sz w:val="24"/>
          <w:szCs w:val="24"/>
        </w:rPr>
        <w:t>第一章总则 4.投标文件的编制</w:t>
      </w:r>
      <w:r>
        <w:rPr>
          <w:rFonts w:ascii="仿宋" w:eastAsia="仿宋" w:hAnsi="仿宋" w:hint="eastAsia"/>
          <w:b/>
          <w:sz w:val="24"/>
          <w:szCs w:val="24"/>
        </w:rPr>
        <w:t>”要求进行，混乱的编排以致投标文件被误读或采购人查找不到有效文件，后果由投标人承担。</w:t>
      </w:r>
    </w:p>
    <w:p w:rsidR="0087383D" w:rsidRDefault="00C7410A">
      <w:pPr>
        <w:pStyle w:val="1"/>
        <w:numPr>
          <w:ilvl w:val="0"/>
          <w:numId w:val="3"/>
        </w:numPr>
        <w:spacing w:line="280" w:lineRule="exact"/>
        <w:ind w:leftChars="200" w:left="420" w:firstLine="0"/>
        <w:rPr>
          <w:rFonts w:ascii="仿宋" w:eastAsia="仿宋" w:hAnsi="仿宋"/>
          <w:sz w:val="24"/>
          <w:szCs w:val="24"/>
        </w:rPr>
      </w:pPr>
      <w:r>
        <w:rPr>
          <w:rFonts w:ascii="仿宋" w:eastAsia="仿宋" w:hAnsi="仿宋" w:hint="eastAsia"/>
          <w:sz w:val="24"/>
          <w:szCs w:val="24"/>
        </w:rPr>
        <w:t>所附表格中要求回答的全部问题和信息都必须正面回答。</w:t>
      </w:r>
    </w:p>
    <w:p w:rsidR="0087383D" w:rsidRDefault="00C7410A">
      <w:pPr>
        <w:pStyle w:val="1"/>
        <w:numPr>
          <w:ilvl w:val="0"/>
          <w:numId w:val="3"/>
        </w:numPr>
        <w:spacing w:line="280" w:lineRule="exact"/>
        <w:ind w:leftChars="200" w:left="420" w:firstLine="0"/>
        <w:rPr>
          <w:rFonts w:ascii="仿宋" w:eastAsia="仿宋" w:hAnsi="仿宋"/>
          <w:sz w:val="24"/>
          <w:szCs w:val="24"/>
        </w:rPr>
      </w:pPr>
      <w:r>
        <w:rPr>
          <w:rFonts w:ascii="仿宋" w:eastAsia="仿宋" w:hAnsi="仿宋" w:hint="eastAsia"/>
          <w:sz w:val="24"/>
          <w:szCs w:val="24"/>
        </w:rPr>
        <w:t>投标人提交的材料将被保密保存，但不退还。</w:t>
      </w:r>
    </w:p>
    <w:p w:rsidR="0087383D" w:rsidRDefault="0087383D">
      <w:pPr>
        <w:pStyle w:val="1"/>
        <w:numPr>
          <w:ilvl w:val="0"/>
          <w:numId w:val="0"/>
        </w:numPr>
        <w:spacing w:line="280" w:lineRule="exact"/>
        <w:ind w:left="709" w:hanging="709"/>
        <w:rPr>
          <w:rFonts w:ascii="仿宋" w:eastAsia="仿宋" w:hAnsi="仿宋"/>
          <w:sz w:val="24"/>
          <w:szCs w:val="24"/>
        </w:rPr>
      </w:pPr>
    </w:p>
    <w:p w:rsidR="0087383D" w:rsidRDefault="0087383D">
      <w:pPr>
        <w:pStyle w:val="1"/>
        <w:numPr>
          <w:ilvl w:val="0"/>
          <w:numId w:val="0"/>
        </w:numPr>
        <w:spacing w:line="280" w:lineRule="exact"/>
        <w:ind w:left="709" w:hanging="709"/>
        <w:rPr>
          <w:rFonts w:ascii="仿宋" w:eastAsia="仿宋" w:hAnsi="仿宋"/>
          <w:sz w:val="24"/>
          <w:szCs w:val="24"/>
        </w:rPr>
      </w:pPr>
    </w:p>
    <w:p w:rsidR="0087383D" w:rsidRDefault="0087383D">
      <w:pPr>
        <w:pStyle w:val="1"/>
        <w:numPr>
          <w:ilvl w:val="0"/>
          <w:numId w:val="0"/>
        </w:numPr>
        <w:spacing w:line="280" w:lineRule="exact"/>
        <w:ind w:left="709" w:hanging="709"/>
        <w:rPr>
          <w:rFonts w:ascii="仿宋" w:eastAsia="仿宋" w:hAnsi="仿宋"/>
          <w:sz w:val="24"/>
          <w:szCs w:val="24"/>
        </w:rPr>
      </w:pPr>
    </w:p>
    <w:p w:rsidR="0087383D" w:rsidRDefault="0087383D">
      <w:pPr>
        <w:pStyle w:val="1"/>
        <w:numPr>
          <w:ilvl w:val="0"/>
          <w:numId w:val="0"/>
        </w:numPr>
        <w:spacing w:line="280" w:lineRule="exact"/>
        <w:ind w:left="709" w:hanging="709"/>
        <w:rPr>
          <w:rFonts w:ascii="仿宋" w:eastAsia="仿宋" w:hAnsi="仿宋"/>
          <w:sz w:val="24"/>
          <w:szCs w:val="24"/>
        </w:rPr>
      </w:pPr>
    </w:p>
    <w:p w:rsidR="0087383D" w:rsidRDefault="0087383D">
      <w:pPr>
        <w:pStyle w:val="1"/>
        <w:numPr>
          <w:ilvl w:val="0"/>
          <w:numId w:val="0"/>
        </w:numPr>
        <w:spacing w:line="280" w:lineRule="exact"/>
        <w:ind w:left="709" w:hanging="709"/>
        <w:rPr>
          <w:rFonts w:ascii="仿宋" w:eastAsia="仿宋" w:hAnsi="仿宋"/>
          <w:sz w:val="24"/>
          <w:szCs w:val="24"/>
        </w:rPr>
      </w:pPr>
    </w:p>
    <w:p w:rsidR="0087383D" w:rsidRDefault="00C7410A">
      <w:pPr>
        <w:pStyle w:val="1"/>
        <w:numPr>
          <w:ilvl w:val="0"/>
          <w:numId w:val="0"/>
        </w:numPr>
        <w:spacing w:line="360" w:lineRule="exact"/>
        <w:rPr>
          <w:rFonts w:ascii="仿宋" w:eastAsia="仿宋" w:hAnsi="仿宋"/>
          <w:b/>
          <w:sz w:val="28"/>
          <w:szCs w:val="28"/>
        </w:rPr>
      </w:pPr>
      <w:r>
        <w:rPr>
          <w:rFonts w:ascii="仿宋" w:eastAsia="仿宋" w:hAnsi="仿宋" w:hint="eastAsia"/>
          <w:b/>
          <w:sz w:val="28"/>
          <w:szCs w:val="28"/>
        </w:rPr>
        <w:lastRenderedPageBreak/>
        <w:t>（一）投标函</w:t>
      </w:r>
    </w:p>
    <w:p w:rsidR="0087383D" w:rsidRDefault="0087383D">
      <w:pPr>
        <w:pStyle w:val="1"/>
        <w:numPr>
          <w:ilvl w:val="0"/>
          <w:numId w:val="0"/>
        </w:numPr>
        <w:spacing w:line="360" w:lineRule="exact"/>
        <w:ind w:left="709" w:hanging="709"/>
        <w:rPr>
          <w:rFonts w:ascii="仿宋" w:eastAsia="仿宋" w:hAnsi="仿宋"/>
          <w:b/>
          <w:sz w:val="24"/>
          <w:szCs w:val="24"/>
        </w:rPr>
      </w:pPr>
    </w:p>
    <w:p w:rsidR="0087383D" w:rsidRDefault="0087383D">
      <w:pPr>
        <w:pStyle w:val="1"/>
        <w:numPr>
          <w:ilvl w:val="0"/>
          <w:numId w:val="0"/>
        </w:numPr>
        <w:spacing w:line="360" w:lineRule="exact"/>
        <w:ind w:left="709" w:hanging="709"/>
        <w:rPr>
          <w:rFonts w:ascii="仿宋" w:eastAsia="仿宋" w:hAnsi="仿宋"/>
          <w:b/>
          <w:sz w:val="24"/>
          <w:szCs w:val="24"/>
        </w:rPr>
      </w:pPr>
    </w:p>
    <w:p w:rsidR="0087383D" w:rsidRDefault="00C7410A">
      <w:pPr>
        <w:pStyle w:val="aff0"/>
        <w:adjustRightInd/>
        <w:spacing w:line="280" w:lineRule="exact"/>
        <w:rPr>
          <w:rFonts w:ascii="仿宋" w:eastAsia="仿宋" w:hAnsi="仿宋"/>
          <w:kern w:val="2"/>
          <w:sz w:val="24"/>
          <w:szCs w:val="24"/>
        </w:rPr>
      </w:pPr>
      <w:r>
        <w:rPr>
          <w:rFonts w:ascii="仿宋" w:eastAsia="仿宋" w:hAnsi="仿宋" w:hint="eastAsia"/>
          <w:kern w:val="2"/>
          <w:sz w:val="24"/>
          <w:szCs w:val="24"/>
          <w:u w:val="single"/>
        </w:rPr>
        <w:t>江苏师范大学</w:t>
      </w:r>
      <w:r>
        <w:rPr>
          <w:rFonts w:ascii="仿宋" w:eastAsia="仿宋" w:hAnsi="仿宋" w:hint="eastAsia"/>
          <w:kern w:val="2"/>
          <w:sz w:val="24"/>
          <w:szCs w:val="24"/>
        </w:rPr>
        <w:t>：</w:t>
      </w:r>
    </w:p>
    <w:p w:rsidR="0087383D" w:rsidRDefault="00C7410A">
      <w:pPr>
        <w:pStyle w:val="1"/>
        <w:numPr>
          <w:ilvl w:val="0"/>
          <w:numId w:val="0"/>
        </w:numPr>
        <w:spacing w:line="280" w:lineRule="exact"/>
        <w:ind w:leftChars="1" w:left="2" w:firstLineChars="200" w:firstLine="480"/>
        <w:rPr>
          <w:rFonts w:ascii="仿宋" w:eastAsia="仿宋" w:hAnsi="仿宋"/>
          <w:sz w:val="24"/>
          <w:szCs w:val="24"/>
        </w:rPr>
      </w:pPr>
      <w:r>
        <w:rPr>
          <w:rFonts w:ascii="仿宋" w:eastAsia="仿宋" w:hAnsi="仿宋" w:hint="eastAsia"/>
          <w:sz w:val="24"/>
          <w:szCs w:val="24"/>
          <w:u w:val="single"/>
        </w:rPr>
        <w:t xml:space="preserve">       投标人全称        </w:t>
      </w:r>
      <w:r>
        <w:rPr>
          <w:rFonts w:ascii="仿宋" w:eastAsia="仿宋" w:hAnsi="仿宋" w:hint="eastAsia"/>
          <w:sz w:val="24"/>
          <w:szCs w:val="24"/>
        </w:rPr>
        <w:t>授权</w:t>
      </w:r>
      <w:r>
        <w:rPr>
          <w:rFonts w:ascii="仿宋" w:eastAsia="仿宋" w:hAnsi="仿宋" w:hint="eastAsia"/>
          <w:sz w:val="24"/>
          <w:szCs w:val="24"/>
          <w:u w:val="single"/>
        </w:rPr>
        <w:t xml:space="preserve">     投标人代表姓名 (职务、职称)   </w:t>
      </w:r>
      <w:r>
        <w:rPr>
          <w:rFonts w:ascii="仿宋" w:eastAsia="仿宋" w:hAnsi="仿宋" w:hint="eastAsia"/>
          <w:sz w:val="24"/>
          <w:szCs w:val="24"/>
        </w:rPr>
        <w:t>为我方代表，参加贵方组织的</w:t>
      </w:r>
      <w:r>
        <w:rPr>
          <w:rFonts w:ascii="仿宋" w:eastAsia="仿宋" w:hAnsi="仿宋" w:hint="eastAsia"/>
          <w:sz w:val="24"/>
          <w:szCs w:val="24"/>
          <w:u w:val="single"/>
        </w:rPr>
        <w:t xml:space="preserve">     项目名称与项目编号     </w:t>
      </w:r>
      <w:r>
        <w:rPr>
          <w:rFonts w:ascii="仿宋" w:eastAsia="仿宋" w:hAnsi="仿宋" w:hint="eastAsia"/>
          <w:sz w:val="24"/>
          <w:szCs w:val="24"/>
        </w:rPr>
        <w:t>招标的有关活动，并对此项目进行投标，投标总价为</w:t>
      </w:r>
      <w:r>
        <w:rPr>
          <w:rFonts w:ascii="仿宋" w:eastAsia="仿宋" w:hAnsi="仿宋" w:hint="eastAsia"/>
          <w:sz w:val="24"/>
          <w:szCs w:val="24"/>
          <w:u w:val="single"/>
        </w:rPr>
        <w:t>（大写）         元（小写：       元）</w:t>
      </w:r>
      <w:r>
        <w:rPr>
          <w:rFonts w:ascii="仿宋" w:eastAsia="仿宋" w:hAnsi="仿宋" w:hint="eastAsia"/>
          <w:sz w:val="24"/>
          <w:szCs w:val="24"/>
        </w:rPr>
        <w:t>，供货期为：天，质保期为：年。；</w:t>
      </w:r>
    </w:p>
    <w:p w:rsidR="0087383D" w:rsidRDefault="00C7410A">
      <w:pPr>
        <w:widowControl/>
        <w:spacing w:line="400" w:lineRule="exact"/>
        <w:jc w:val="left"/>
        <w:rPr>
          <w:rFonts w:ascii="仿宋" w:eastAsia="仿宋" w:hAnsi="仿宋"/>
          <w:sz w:val="24"/>
        </w:rPr>
      </w:pPr>
      <w:r>
        <w:rPr>
          <w:rFonts w:ascii="仿宋" w:eastAsia="仿宋" w:hAnsi="仿宋" w:hint="eastAsia"/>
          <w:sz w:val="24"/>
        </w:rPr>
        <w:t>为此：</w:t>
      </w:r>
    </w:p>
    <w:p w:rsidR="0087383D" w:rsidRDefault="00C7410A">
      <w:pPr>
        <w:pStyle w:val="1"/>
        <w:numPr>
          <w:ilvl w:val="0"/>
          <w:numId w:val="0"/>
        </w:numPr>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1.我方同意在本项目招标文件中规定的投标日起</w:t>
      </w:r>
      <w:r>
        <w:rPr>
          <w:rFonts w:ascii="仿宋" w:eastAsia="仿宋" w:hAnsi="仿宋" w:hint="eastAsia"/>
          <w:color w:val="000000"/>
          <w:sz w:val="24"/>
          <w:szCs w:val="24"/>
          <w:u w:val="single"/>
        </w:rPr>
        <w:t>90日内</w:t>
      </w:r>
      <w:r>
        <w:rPr>
          <w:rFonts w:ascii="仿宋" w:eastAsia="仿宋" w:hAnsi="仿宋" w:hint="eastAsia"/>
          <w:sz w:val="24"/>
          <w:szCs w:val="24"/>
        </w:rPr>
        <w:t>遵守本文中的承诺且在此期限期满之前均具有约束力。</w:t>
      </w:r>
    </w:p>
    <w:p w:rsidR="0087383D" w:rsidRDefault="00C7410A">
      <w:pPr>
        <w:pStyle w:val="1"/>
        <w:numPr>
          <w:ilvl w:val="0"/>
          <w:numId w:val="0"/>
        </w:numPr>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2.我方承诺已经具备《中华人民共和国政府采购法》中规定的参加政府采购活动的供应商应当具备及本项目规定的资格条件。</w:t>
      </w:r>
    </w:p>
    <w:p w:rsidR="0087383D" w:rsidRDefault="00C7410A">
      <w:pPr>
        <w:pStyle w:val="1"/>
        <w:numPr>
          <w:ilvl w:val="0"/>
          <w:numId w:val="0"/>
        </w:numPr>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3.提供投标须知规定的全部招标文件，包括招标文件</w:t>
      </w:r>
      <w:r>
        <w:rPr>
          <w:rFonts w:ascii="仿宋" w:eastAsia="仿宋" w:hAnsi="仿宋" w:hint="eastAsia"/>
          <w:b/>
          <w:sz w:val="24"/>
          <w:szCs w:val="24"/>
        </w:rPr>
        <w:t>正本1份，副本6份</w:t>
      </w:r>
      <w:r>
        <w:rPr>
          <w:rFonts w:ascii="仿宋" w:eastAsia="仿宋" w:hAnsi="仿宋" w:hint="eastAsia"/>
          <w:sz w:val="24"/>
          <w:szCs w:val="24"/>
        </w:rPr>
        <w:t>。</w:t>
      </w:r>
    </w:p>
    <w:p w:rsidR="0087383D" w:rsidRDefault="00C7410A">
      <w:pPr>
        <w:pStyle w:val="1"/>
        <w:numPr>
          <w:ilvl w:val="0"/>
          <w:numId w:val="0"/>
        </w:numPr>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4.按招标文件要求提供和交付的货物和服务的投标详见报价明细表及服务方案。</w:t>
      </w:r>
    </w:p>
    <w:p w:rsidR="0087383D" w:rsidRDefault="00C7410A">
      <w:pPr>
        <w:pStyle w:val="1"/>
        <w:numPr>
          <w:ilvl w:val="0"/>
          <w:numId w:val="0"/>
        </w:numPr>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5.保证忠实执行双方签订的合同，并承担合同规定的责任和义务。</w:t>
      </w:r>
    </w:p>
    <w:p w:rsidR="0087383D" w:rsidRDefault="00C7410A">
      <w:pPr>
        <w:pStyle w:val="1"/>
        <w:numPr>
          <w:ilvl w:val="0"/>
          <w:numId w:val="0"/>
        </w:numPr>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6.保证遵守招标文件的各项规定。</w:t>
      </w:r>
    </w:p>
    <w:p w:rsidR="0087383D" w:rsidRDefault="00C7410A">
      <w:pPr>
        <w:pStyle w:val="1"/>
        <w:numPr>
          <w:ilvl w:val="0"/>
          <w:numId w:val="0"/>
        </w:numPr>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7.如果在规定的投标有效期内撤回投标，我方同意将被列入不良记录名单。</w:t>
      </w:r>
    </w:p>
    <w:p w:rsidR="0087383D" w:rsidRDefault="00C7410A">
      <w:pPr>
        <w:pStyle w:val="1"/>
        <w:numPr>
          <w:ilvl w:val="0"/>
          <w:numId w:val="0"/>
        </w:numPr>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8.我方完全理解贵方不一定接受最低价的投标。</w:t>
      </w:r>
    </w:p>
    <w:p w:rsidR="0087383D" w:rsidRDefault="00C7410A">
      <w:pPr>
        <w:pStyle w:val="1"/>
        <w:numPr>
          <w:ilvl w:val="0"/>
          <w:numId w:val="0"/>
        </w:numPr>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9.我方愿意向贵方提供任何与本项投标有关的数据、情况和技术资料。如果贵方需要，我方愿意提供我方做出的一切承诺的证明材料。</w:t>
      </w:r>
    </w:p>
    <w:p w:rsidR="0087383D" w:rsidRDefault="00C7410A">
      <w:pPr>
        <w:pStyle w:val="1"/>
        <w:numPr>
          <w:ilvl w:val="0"/>
          <w:numId w:val="0"/>
        </w:numPr>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10.我方承诺：采购人如果需追加采购本项目招标文件所列货物及相关服务的，在不改变合同其他实质性条款的前提下，按相同或更优惠的折扣保证供货。</w:t>
      </w:r>
    </w:p>
    <w:p w:rsidR="0087383D" w:rsidRDefault="00C7410A">
      <w:pPr>
        <w:pStyle w:val="1"/>
        <w:numPr>
          <w:ilvl w:val="0"/>
          <w:numId w:val="0"/>
        </w:numPr>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11.我方承诺接受招标文件中《成交合同》的全部条款且无任何异议。</w:t>
      </w:r>
    </w:p>
    <w:p w:rsidR="0087383D" w:rsidRDefault="00C7410A">
      <w:pPr>
        <w:pStyle w:val="1"/>
        <w:numPr>
          <w:ilvl w:val="0"/>
          <w:numId w:val="0"/>
        </w:numPr>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87383D" w:rsidRDefault="00C7410A">
      <w:pPr>
        <w:numPr>
          <w:ilvl w:val="0"/>
          <w:numId w:val="4"/>
        </w:numPr>
        <w:spacing w:line="280" w:lineRule="exact"/>
        <w:ind w:left="0" w:firstLineChars="200" w:firstLine="480"/>
        <w:rPr>
          <w:rFonts w:ascii="仿宋" w:eastAsia="仿宋" w:hAnsi="仿宋"/>
          <w:sz w:val="24"/>
        </w:rPr>
      </w:pPr>
      <w:r>
        <w:rPr>
          <w:rFonts w:ascii="仿宋" w:eastAsia="仿宋" w:hAnsi="仿宋" w:hint="eastAsia"/>
          <w:sz w:val="24"/>
        </w:rPr>
        <w:t>提供虚假材料谋取成交的；</w:t>
      </w:r>
    </w:p>
    <w:p w:rsidR="0087383D" w:rsidRDefault="00C7410A">
      <w:pPr>
        <w:numPr>
          <w:ilvl w:val="0"/>
          <w:numId w:val="4"/>
        </w:numPr>
        <w:spacing w:line="280" w:lineRule="exact"/>
        <w:ind w:left="0" w:firstLineChars="200" w:firstLine="480"/>
        <w:rPr>
          <w:rFonts w:ascii="仿宋" w:eastAsia="仿宋" w:hAnsi="仿宋"/>
          <w:sz w:val="24"/>
        </w:rPr>
      </w:pPr>
      <w:r>
        <w:rPr>
          <w:rFonts w:ascii="仿宋" w:eastAsia="仿宋" w:hAnsi="仿宋" w:hint="eastAsia"/>
          <w:sz w:val="24"/>
        </w:rPr>
        <w:t>采取不正当手段诋毁、排挤其他供应商的；</w:t>
      </w:r>
    </w:p>
    <w:p w:rsidR="0087383D" w:rsidRDefault="00C7410A">
      <w:pPr>
        <w:numPr>
          <w:ilvl w:val="0"/>
          <w:numId w:val="4"/>
        </w:numPr>
        <w:spacing w:line="280" w:lineRule="exact"/>
        <w:ind w:left="0" w:firstLineChars="200" w:firstLine="480"/>
        <w:rPr>
          <w:rFonts w:ascii="仿宋" w:eastAsia="仿宋" w:hAnsi="仿宋"/>
          <w:sz w:val="24"/>
        </w:rPr>
      </w:pPr>
      <w:r>
        <w:rPr>
          <w:rFonts w:ascii="仿宋" w:eastAsia="仿宋" w:hAnsi="仿宋" w:hint="eastAsia"/>
          <w:sz w:val="24"/>
        </w:rPr>
        <w:t>与采购人、其它供应商或者采购人工作人员恶意串通的；</w:t>
      </w:r>
    </w:p>
    <w:p w:rsidR="0087383D" w:rsidRDefault="00C7410A">
      <w:pPr>
        <w:numPr>
          <w:ilvl w:val="0"/>
          <w:numId w:val="4"/>
        </w:numPr>
        <w:spacing w:line="280" w:lineRule="exact"/>
        <w:ind w:left="0" w:firstLineChars="200" w:firstLine="480"/>
        <w:rPr>
          <w:rFonts w:ascii="仿宋" w:eastAsia="仿宋" w:hAnsi="仿宋"/>
          <w:sz w:val="24"/>
        </w:rPr>
      </w:pPr>
      <w:r>
        <w:rPr>
          <w:rFonts w:ascii="仿宋" w:eastAsia="仿宋" w:hAnsi="仿宋" w:hint="eastAsia"/>
          <w:sz w:val="24"/>
        </w:rPr>
        <w:t>向采购人、采购人工作人员行贿或者提供其他不正当利益的；</w:t>
      </w:r>
    </w:p>
    <w:p w:rsidR="0087383D" w:rsidRDefault="00C7410A">
      <w:pPr>
        <w:numPr>
          <w:ilvl w:val="0"/>
          <w:numId w:val="4"/>
        </w:numPr>
        <w:spacing w:line="280" w:lineRule="exact"/>
        <w:ind w:left="0" w:firstLineChars="200" w:firstLine="480"/>
        <w:rPr>
          <w:rFonts w:ascii="仿宋" w:eastAsia="仿宋" w:hAnsi="仿宋"/>
          <w:sz w:val="24"/>
        </w:rPr>
      </w:pPr>
      <w:r>
        <w:rPr>
          <w:rFonts w:ascii="仿宋" w:eastAsia="仿宋" w:hAnsi="仿宋" w:hint="eastAsia"/>
          <w:sz w:val="24"/>
        </w:rPr>
        <w:t>未经采购人同意，在采购过程中与采购人进行协商招标的；</w:t>
      </w:r>
    </w:p>
    <w:p w:rsidR="0087383D" w:rsidRDefault="00C7410A">
      <w:pPr>
        <w:numPr>
          <w:ilvl w:val="0"/>
          <w:numId w:val="4"/>
        </w:numPr>
        <w:spacing w:line="280" w:lineRule="exact"/>
        <w:ind w:left="0" w:firstLineChars="200" w:firstLine="480"/>
        <w:rPr>
          <w:rFonts w:ascii="仿宋" w:eastAsia="仿宋" w:hAnsi="仿宋"/>
          <w:sz w:val="24"/>
        </w:rPr>
      </w:pPr>
      <w:r>
        <w:rPr>
          <w:rFonts w:ascii="仿宋" w:eastAsia="仿宋" w:hAnsi="仿宋" w:hint="eastAsia"/>
          <w:sz w:val="24"/>
        </w:rPr>
        <w:t>拒绝有关部门监督检查或提供虚假情况的；</w:t>
      </w:r>
    </w:p>
    <w:p w:rsidR="0087383D" w:rsidRDefault="00C7410A">
      <w:pPr>
        <w:numPr>
          <w:ilvl w:val="0"/>
          <w:numId w:val="4"/>
        </w:numPr>
        <w:spacing w:line="280" w:lineRule="exact"/>
        <w:ind w:left="0" w:firstLineChars="200" w:firstLine="480"/>
        <w:rPr>
          <w:rFonts w:ascii="仿宋" w:eastAsia="仿宋" w:hAnsi="仿宋"/>
          <w:sz w:val="24"/>
        </w:rPr>
      </w:pPr>
      <w:r>
        <w:rPr>
          <w:rFonts w:ascii="仿宋" w:eastAsia="仿宋" w:hAnsi="仿宋" w:hint="eastAsia"/>
          <w:sz w:val="24"/>
        </w:rPr>
        <w:t>拒绝质量技术监督部门对投标样品或成交货物作质量检验的。</w:t>
      </w:r>
    </w:p>
    <w:p w:rsidR="0087383D" w:rsidRDefault="00C7410A">
      <w:pPr>
        <w:spacing w:line="280" w:lineRule="exact"/>
        <w:ind w:firstLineChars="200" w:firstLine="480"/>
        <w:rPr>
          <w:rFonts w:ascii="仿宋" w:eastAsia="仿宋" w:hAnsi="仿宋"/>
          <w:sz w:val="24"/>
        </w:rPr>
      </w:pPr>
      <w:r>
        <w:rPr>
          <w:rFonts w:ascii="仿宋" w:eastAsia="仿宋" w:hAnsi="仿宋" w:hint="eastAsia"/>
          <w:sz w:val="24"/>
        </w:rPr>
        <w:t>与本投标有关的一切往来通讯请寄：</w:t>
      </w:r>
    </w:p>
    <w:p w:rsidR="0087383D" w:rsidRDefault="00C7410A">
      <w:pPr>
        <w:tabs>
          <w:tab w:val="left" w:pos="480"/>
        </w:tabs>
        <w:spacing w:line="280" w:lineRule="exact"/>
        <w:ind w:firstLineChars="200" w:firstLine="480"/>
        <w:rPr>
          <w:rFonts w:ascii="仿宋" w:eastAsia="仿宋" w:hAnsi="仿宋"/>
          <w:sz w:val="24"/>
          <w:u w:val="single"/>
        </w:rPr>
      </w:pPr>
      <w:r>
        <w:rPr>
          <w:rFonts w:ascii="仿宋" w:eastAsia="仿宋" w:hAnsi="仿宋" w:hint="eastAsia"/>
          <w:sz w:val="24"/>
        </w:rPr>
        <w:t>地址：</w:t>
      </w:r>
      <w:r>
        <w:rPr>
          <w:rFonts w:ascii="仿宋" w:eastAsia="仿宋" w:hAnsi="仿宋" w:hint="eastAsia"/>
          <w:sz w:val="24"/>
          <w:u w:val="single"/>
        </w:rPr>
        <w:t xml:space="preserve">__________________________                           </w:t>
      </w:r>
    </w:p>
    <w:p w:rsidR="0087383D" w:rsidRDefault="00C7410A">
      <w:pPr>
        <w:tabs>
          <w:tab w:val="left" w:pos="480"/>
        </w:tabs>
        <w:spacing w:line="280" w:lineRule="exact"/>
        <w:ind w:firstLineChars="200" w:firstLine="480"/>
        <w:rPr>
          <w:rFonts w:ascii="仿宋" w:eastAsia="仿宋" w:hAnsi="仿宋"/>
          <w:sz w:val="24"/>
          <w:u w:val="single"/>
        </w:rPr>
      </w:pPr>
      <w:r>
        <w:rPr>
          <w:rFonts w:ascii="仿宋" w:eastAsia="仿宋" w:hAnsi="仿宋" w:hint="eastAsia"/>
          <w:sz w:val="24"/>
        </w:rPr>
        <w:t>邮编：</w:t>
      </w:r>
      <w:r>
        <w:rPr>
          <w:rFonts w:ascii="仿宋" w:eastAsia="仿宋" w:hAnsi="仿宋" w:hint="eastAsia"/>
          <w:sz w:val="24"/>
          <w:u w:val="single"/>
        </w:rPr>
        <w:t xml:space="preserve">__________________________                         </w:t>
      </w:r>
    </w:p>
    <w:p w:rsidR="0087383D" w:rsidRDefault="00C7410A">
      <w:pPr>
        <w:tabs>
          <w:tab w:val="left" w:pos="480"/>
        </w:tabs>
        <w:spacing w:line="280" w:lineRule="exact"/>
        <w:ind w:firstLineChars="200" w:firstLine="480"/>
        <w:rPr>
          <w:rFonts w:ascii="仿宋" w:eastAsia="仿宋" w:hAnsi="仿宋"/>
          <w:sz w:val="24"/>
          <w:u w:val="single"/>
        </w:rPr>
      </w:pPr>
      <w:r>
        <w:rPr>
          <w:rFonts w:ascii="仿宋" w:eastAsia="仿宋" w:hAnsi="仿宋" w:hint="eastAsia"/>
          <w:sz w:val="24"/>
        </w:rPr>
        <w:t>电话：</w:t>
      </w:r>
      <w:r>
        <w:rPr>
          <w:rFonts w:ascii="仿宋" w:eastAsia="仿宋" w:hAnsi="仿宋" w:hint="eastAsia"/>
          <w:sz w:val="24"/>
          <w:u w:val="single"/>
        </w:rPr>
        <w:t xml:space="preserve">                         _</w:t>
      </w:r>
    </w:p>
    <w:p w:rsidR="0087383D" w:rsidRDefault="00C7410A">
      <w:pPr>
        <w:spacing w:line="280" w:lineRule="exact"/>
        <w:ind w:firstLineChars="200" w:firstLine="480"/>
        <w:rPr>
          <w:rFonts w:ascii="仿宋" w:eastAsia="仿宋" w:hAnsi="仿宋"/>
          <w:sz w:val="24"/>
        </w:rPr>
      </w:pPr>
      <w:r>
        <w:rPr>
          <w:rFonts w:ascii="仿宋" w:eastAsia="仿宋" w:hAnsi="仿宋" w:hint="eastAsia"/>
          <w:sz w:val="24"/>
        </w:rPr>
        <w:t>投标人：</w:t>
      </w:r>
      <w:r>
        <w:rPr>
          <w:rFonts w:ascii="仿宋" w:eastAsia="仿宋" w:hAnsi="仿宋" w:hint="eastAsia"/>
          <w:sz w:val="24"/>
          <w:u w:val="single"/>
        </w:rPr>
        <w:t xml:space="preserve">                  （公章）</w:t>
      </w:r>
    </w:p>
    <w:p w:rsidR="0087383D" w:rsidRDefault="00C7410A">
      <w:pPr>
        <w:spacing w:line="280" w:lineRule="exact"/>
        <w:ind w:firstLineChars="200" w:firstLine="480"/>
        <w:rPr>
          <w:rFonts w:ascii="仿宋" w:eastAsia="仿宋" w:hAnsi="仿宋"/>
          <w:sz w:val="24"/>
        </w:rPr>
      </w:pPr>
      <w:r>
        <w:rPr>
          <w:rFonts w:ascii="仿宋" w:eastAsia="仿宋" w:hAnsi="仿宋" w:hint="eastAsia"/>
          <w:sz w:val="24"/>
        </w:rPr>
        <w:t>法定代表人签字：</w:t>
      </w:r>
      <w:r>
        <w:rPr>
          <w:rFonts w:ascii="仿宋" w:eastAsia="仿宋" w:hAnsi="仿宋" w:hint="eastAsia"/>
          <w:sz w:val="24"/>
          <w:u w:val="single"/>
        </w:rPr>
        <w:t>_________________</w:t>
      </w:r>
    </w:p>
    <w:p w:rsidR="0087383D" w:rsidRDefault="00C7410A">
      <w:pPr>
        <w:spacing w:line="280" w:lineRule="exact"/>
        <w:ind w:firstLineChars="200" w:firstLine="480"/>
        <w:rPr>
          <w:rFonts w:ascii="仿宋" w:eastAsia="仿宋" w:hAnsi="仿宋"/>
          <w:sz w:val="24"/>
        </w:rPr>
      </w:pPr>
      <w:r>
        <w:rPr>
          <w:rFonts w:ascii="仿宋" w:eastAsia="仿宋" w:hAnsi="仿宋" w:hint="eastAsia"/>
          <w:sz w:val="24"/>
        </w:rPr>
        <w:t>法定</w:t>
      </w:r>
      <w:r>
        <w:rPr>
          <w:rFonts w:ascii="仿宋" w:eastAsia="仿宋" w:hAnsi="仿宋"/>
          <w:sz w:val="24"/>
        </w:rPr>
        <w:t>代表人盖章：</w:t>
      </w:r>
      <w:r>
        <w:rPr>
          <w:rFonts w:ascii="仿宋" w:eastAsia="仿宋" w:hAnsi="仿宋" w:hint="eastAsia"/>
          <w:sz w:val="24"/>
          <w:u w:val="single"/>
        </w:rPr>
        <w:t xml:space="preserve">_________________                          </w:t>
      </w:r>
    </w:p>
    <w:p w:rsidR="0087383D" w:rsidRDefault="0087383D">
      <w:pPr>
        <w:spacing w:line="280" w:lineRule="exact"/>
        <w:ind w:firstLineChars="2100" w:firstLine="5040"/>
        <w:rPr>
          <w:rFonts w:ascii="仿宋" w:eastAsia="仿宋" w:hAnsi="仿宋"/>
          <w:sz w:val="24"/>
        </w:rPr>
      </w:pPr>
    </w:p>
    <w:p w:rsidR="0087383D" w:rsidRDefault="00C7410A">
      <w:pPr>
        <w:spacing w:line="280" w:lineRule="exact"/>
        <w:ind w:firstLineChars="2100" w:firstLine="5040"/>
        <w:rPr>
          <w:rFonts w:ascii="仿宋" w:eastAsia="仿宋" w:hAnsi="仿宋"/>
          <w:sz w:val="24"/>
        </w:rPr>
      </w:pPr>
      <w:r>
        <w:rPr>
          <w:rFonts w:ascii="仿宋" w:eastAsia="仿宋" w:hAnsi="仿宋" w:hint="eastAsia"/>
          <w:sz w:val="24"/>
        </w:rPr>
        <w:t>日期：</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t xml:space="preserve">    年    月    日</w:t>
      </w:r>
    </w:p>
    <w:p w:rsidR="0087383D" w:rsidRDefault="0087383D">
      <w:pPr>
        <w:spacing w:line="280" w:lineRule="exact"/>
        <w:rPr>
          <w:rFonts w:ascii="仿宋" w:eastAsia="仿宋" w:hAnsi="仿宋"/>
          <w:sz w:val="24"/>
        </w:rPr>
      </w:pPr>
    </w:p>
    <w:p w:rsidR="0087383D" w:rsidRDefault="0087383D">
      <w:pPr>
        <w:spacing w:line="280" w:lineRule="exact"/>
        <w:rPr>
          <w:rFonts w:ascii="仿宋" w:eastAsia="仿宋" w:hAnsi="仿宋"/>
          <w:sz w:val="24"/>
        </w:rPr>
      </w:pPr>
    </w:p>
    <w:p w:rsidR="0087383D" w:rsidRDefault="0087383D">
      <w:pPr>
        <w:spacing w:line="280" w:lineRule="exact"/>
        <w:rPr>
          <w:rFonts w:ascii="仿宋" w:eastAsia="仿宋" w:hAnsi="仿宋"/>
          <w:sz w:val="24"/>
        </w:rPr>
      </w:pPr>
    </w:p>
    <w:p w:rsidR="0087383D" w:rsidRDefault="0087383D">
      <w:pPr>
        <w:spacing w:line="280" w:lineRule="exact"/>
        <w:rPr>
          <w:rFonts w:ascii="仿宋" w:eastAsia="仿宋" w:hAnsi="仿宋"/>
          <w:sz w:val="24"/>
        </w:rPr>
      </w:pPr>
    </w:p>
    <w:p w:rsidR="0087383D" w:rsidRDefault="0087383D">
      <w:pPr>
        <w:spacing w:line="280" w:lineRule="exact"/>
        <w:rPr>
          <w:rFonts w:ascii="仿宋" w:eastAsia="仿宋" w:hAnsi="仿宋"/>
          <w:sz w:val="24"/>
        </w:rPr>
      </w:pPr>
    </w:p>
    <w:p w:rsidR="0087383D" w:rsidRDefault="0087383D">
      <w:pPr>
        <w:spacing w:line="280" w:lineRule="exact"/>
        <w:rPr>
          <w:rFonts w:ascii="仿宋" w:eastAsia="仿宋" w:hAnsi="仿宋"/>
          <w:sz w:val="24"/>
        </w:rPr>
      </w:pPr>
    </w:p>
    <w:p w:rsidR="0087383D" w:rsidRDefault="0087383D">
      <w:pPr>
        <w:spacing w:line="280" w:lineRule="exact"/>
        <w:rPr>
          <w:rFonts w:ascii="仿宋" w:eastAsia="仿宋" w:hAnsi="仿宋"/>
          <w:sz w:val="24"/>
        </w:rPr>
      </w:pPr>
    </w:p>
    <w:p w:rsidR="0087383D" w:rsidRDefault="00C7410A">
      <w:pPr>
        <w:spacing w:line="280" w:lineRule="exact"/>
        <w:jc w:val="left"/>
        <w:rPr>
          <w:rFonts w:ascii="仿宋" w:eastAsia="仿宋" w:hAnsi="仿宋"/>
          <w:b/>
          <w:bCs/>
          <w:kern w:val="0"/>
          <w:sz w:val="28"/>
          <w:szCs w:val="28"/>
        </w:rPr>
      </w:pPr>
      <w:r>
        <w:rPr>
          <w:rFonts w:ascii="仿宋" w:eastAsia="仿宋" w:hAnsi="仿宋" w:hint="eastAsia"/>
          <w:b/>
          <w:bCs/>
          <w:kern w:val="0"/>
          <w:sz w:val="28"/>
          <w:szCs w:val="28"/>
        </w:rPr>
        <w:lastRenderedPageBreak/>
        <w:t>（二）投标报价一览表</w:t>
      </w:r>
    </w:p>
    <w:p w:rsidR="0087383D" w:rsidRDefault="0087383D">
      <w:pPr>
        <w:spacing w:line="280" w:lineRule="exact"/>
        <w:jc w:val="left"/>
        <w:rPr>
          <w:rFonts w:ascii="仿宋" w:eastAsia="仿宋" w:hAnsi="仿宋"/>
          <w:b/>
          <w:bCs/>
          <w:kern w:val="0"/>
          <w:sz w:val="28"/>
          <w:szCs w:val="28"/>
        </w:rPr>
      </w:pPr>
    </w:p>
    <w:tbl>
      <w:tblPr>
        <w:tblW w:w="9300" w:type="dxa"/>
        <w:tblInd w:w="95" w:type="dxa"/>
        <w:tblLayout w:type="fixed"/>
        <w:tblLook w:val="04A0"/>
      </w:tblPr>
      <w:tblGrid>
        <w:gridCol w:w="721"/>
        <w:gridCol w:w="1134"/>
        <w:gridCol w:w="426"/>
        <w:gridCol w:w="2692"/>
        <w:gridCol w:w="1275"/>
        <w:gridCol w:w="1559"/>
        <w:gridCol w:w="1493"/>
      </w:tblGrid>
      <w:tr w:rsidR="0087383D" w:rsidTr="00FA0B83">
        <w:trPr>
          <w:trHeight w:val="455"/>
        </w:trPr>
        <w:tc>
          <w:tcPr>
            <w:tcW w:w="721" w:type="dxa"/>
            <w:tcBorders>
              <w:top w:val="single" w:sz="4" w:space="0" w:color="auto"/>
              <w:left w:val="single" w:sz="4" w:space="0" w:color="auto"/>
              <w:bottom w:val="single" w:sz="4" w:space="0" w:color="auto"/>
              <w:right w:val="single" w:sz="4" w:space="0" w:color="auto"/>
            </w:tcBorders>
            <w:shd w:val="clear" w:color="auto" w:fill="D8D8D8"/>
            <w:vAlign w:val="center"/>
          </w:tcPr>
          <w:p w:rsidR="0087383D" w:rsidRDefault="00C7410A">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序号</w:t>
            </w:r>
          </w:p>
        </w:tc>
        <w:tc>
          <w:tcPr>
            <w:tcW w:w="1560" w:type="dxa"/>
            <w:gridSpan w:val="2"/>
            <w:tcBorders>
              <w:top w:val="single" w:sz="4" w:space="0" w:color="auto"/>
              <w:left w:val="nil"/>
              <w:bottom w:val="single" w:sz="4" w:space="0" w:color="auto"/>
              <w:right w:val="single" w:sz="4" w:space="0" w:color="auto"/>
            </w:tcBorders>
            <w:shd w:val="clear" w:color="auto" w:fill="D8D8D8"/>
            <w:vAlign w:val="center"/>
          </w:tcPr>
          <w:p w:rsidR="0087383D" w:rsidRDefault="00C7410A">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名称</w:t>
            </w:r>
          </w:p>
        </w:tc>
        <w:tc>
          <w:tcPr>
            <w:tcW w:w="2692" w:type="dxa"/>
            <w:tcBorders>
              <w:top w:val="single" w:sz="4" w:space="0" w:color="auto"/>
              <w:left w:val="nil"/>
              <w:bottom w:val="single" w:sz="4" w:space="0" w:color="auto"/>
              <w:right w:val="single" w:sz="4" w:space="0" w:color="auto"/>
            </w:tcBorders>
            <w:shd w:val="clear" w:color="auto" w:fill="D8D8D8"/>
            <w:vAlign w:val="center"/>
          </w:tcPr>
          <w:p w:rsidR="0087383D" w:rsidRDefault="00FA0B83">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规格尺寸</w:t>
            </w:r>
          </w:p>
        </w:tc>
        <w:tc>
          <w:tcPr>
            <w:tcW w:w="1275" w:type="dxa"/>
            <w:tcBorders>
              <w:top w:val="single" w:sz="4" w:space="0" w:color="auto"/>
              <w:left w:val="nil"/>
              <w:bottom w:val="single" w:sz="4" w:space="0" w:color="auto"/>
              <w:right w:val="single" w:sz="4" w:space="0" w:color="auto"/>
            </w:tcBorders>
            <w:shd w:val="clear" w:color="auto" w:fill="D8D8D8"/>
            <w:vAlign w:val="center"/>
          </w:tcPr>
          <w:p w:rsidR="0087383D" w:rsidRDefault="00C7410A">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数量（个）</w:t>
            </w:r>
          </w:p>
        </w:tc>
        <w:tc>
          <w:tcPr>
            <w:tcW w:w="1559" w:type="dxa"/>
            <w:tcBorders>
              <w:top w:val="single" w:sz="4" w:space="0" w:color="auto"/>
              <w:left w:val="nil"/>
              <w:bottom w:val="single" w:sz="4" w:space="0" w:color="auto"/>
              <w:right w:val="single" w:sz="4" w:space="0" w:color="auto"/>
            </w:tcBorders>
            <w:shd w:val="clear" w:color="auto" w:fill="D8D8D8"/>
            <w:vAlign w:val="center"/>
          </w:tcPr>
          <w:p w:rsidR="0087383D" w:rsidRDefault="00C7410A">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单价（元）</w:t>
            </w:r>
          </w:p>
        </w:tc>
        <w:tc>
          <w:tcPr>
            <w:tcW w:w="1493" w:type="dxa"/>
            <w:tcBorders>
              <w:top w:val="single" w:sz="4" w:space="0" w:color="auto"/>
              <w:left w:val="single" w:sz="4" w:space="0" w:color="auto"/>
              <w:bottom w:val="single" w:sz="4" w:space="0" w:color="auto"/>
              <w:right w:val="single" w:sz="4" w:space="0" w:color="auto"/>
            </w:tcBorders>
            <w:shd w:val="clear" w:color="auto" w:fill="D8D8D8"/>
            <w:vAlign w:val="center"/>
          </w:tcPr>
          <w:p w:rsidR="0087383D" w:rsidRDefault="00C7410A">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总价（元）</w:t>
            </w:r>
          </w:p>
        </w:tc>
      </w:tr>
      <w:tr w:rsidR="0087383D" w:rsidTr="000B648E">
        <w:trPr>
          <w:trHeight w:val="676"/>
        </w:trPr>
        <w:tc>
          <w:tcPr>
            <w:tcW w:w="721" w:type="dxa"/>
            <w:tcBorders>
              <w:top w:val="nil"/>
              <w:left w:val="single" w:sz="4" w:space="0" w:color="auto"/>
              <w:bottom w:val="single" w:sz="4" w:space="0" w:color="auto"/>
              <w:right w:val="single" w:sz="4" w:space="0" w:color="auto"/>
            </w:tcBorders>
            <w:vAlign w:val="center"/>
          </w:tcPr>
          <w:p w:rsidR="0087383D" w:rsidRDefault="00C7410A">
            <w:pPr>
              <w:widowControl/>
              <w:jc w:val="center"/>
              <w:rPr>
                <w:rFonts w:asciiTheme="minorEastAsia" w:eastAsiaTheme="minorEastAsia" w:hAnsiTheme="minorEastAsia" w:cs="华文楷体"/>
                <w:kern w:val="0"/>
                <w:szCs w:val="21"/>
              </w:rPr>
            </w:pPr>
            <w:r>
              <w:rPr>
                <w:rFonts w:asciiTheme="minorEastAsia" w:eastAsiaTheme="minorEastAsia" w:hAnsiTheme="minorEastAsia" w:cs="华文楷体" w:hint="eastAsia"/>
                <w:kern w:val="0"/>
                <w:szCs w:val="21"/>
              </w:rPr>
              <w:t>1</w:t>
            </w:r>
          </w:p>
        </w:tc>
        <w:tc>
          <w:tcPr>
            <w:tcW w:w="1560" w:type="dxa"/>
            <w:gridSpan w:val="2"/>
            <w:tcBorders>
              <w:top w:val="nil"/>
              <w:left w:val="nil"/>
              <w:bottom w:val="single" w:sz="4" w:space="0" w:color="auto"/>
              <w:right w:val="single" w:sz="4" w:space="0" w:color="auto"/>
            </w:tcBorders>
            <w:vAlign w:val="center"/>
          </w:tcPr>
          <w:p w:rsidR="0087383D" w:rsidRPr="000B648E" w:rsidRDefault="00C7410A">
            <w:pPr>
              <w:widowControl/>
              <w:jc w:val="center"/>
              <w:rPr>
                <w:rFonts w:asciiTheme="minorEastAsia" w:eastAsiaTheme="minorEastAsia" w:hAnsiTheme="minorEastAsia"/>
                <w:b/>
                <w:sz w:val="24"/>
              </w:rPr>
            </w:pPr>
            <w:r w:rsidRPr="000B648E">
              <w:rPr>
                <w:rFonts w:asciiTheme="minorEastAsia" w:eastAsiaTheme="minorEastAsia" w:hAnsiTheme="minorEastAsia" w:cs="华文楷体" w:hint="eastAsia"/>
                <w:b/>
                <w:kern w:val="0"/>
                <w:szCs w:val="21"/>
              </w:rPr>
              <w:t>行李箱</w:t>
            </w:r>
          </w:p>
        </w:tc>
        <w:tc>
          <w:tcPr>
            <w:tcW w:w="2692" w:type="dxa"/>
            <w:tcBorders>
              <w:top w:val="nil"/>
              <w:left w:val="nil"/>
              <w:bottom w:val="single" w:sz="4" w:space="0" w:color="auto"/>
              <w:right w:val="single" w:sz="4" w:space="0" w:color="auto"/>
            </w:tcBorders>
            <w:vAlign w:val="center"/>
          </w:tcPr>
          <w:p w:rsidR="0087383D" w:rsidRPr="000B648E" w:rsidRDefault="0087383D">
            <w:pPr>
              <w:widowControl/>
              <w:jc w:val="center"/>
              <w:rPr>
                <w:rFonts w:asciiTheme="minorEastAsia" w:eastAsiaTheme="minorEastAsia" w:hAnsiTheme="minorEastAsia"/>
                <w:b/>
                <w:sz w:val="24"/>
              </w:rPr>
            </w:pPr>
          </w:p>
        </w:tc>
        <w:tc>
          <w:tcPr>
            <w:tcW w:w="1275" w:type="dxa"/>
            <w:tcBorders>
              <w:top w:val="nil"/>
              <w:left w:val="nil"/>
              <w:bottom w:val="single" w:sz="4" w:space="0" w:color="auto"/>
              <w:right w:val="single" w:sz="4" w:space="0" w:color="auto"/>
            </w:tcBorders>
            <w:vAlign w:val="center"/>
          </w:tcPr>
          <w:p w:rsidR="0087383D" w:rsidRPr="000B648E" w:rsidRDefault="00FA0B83">
            <w:pPr>
              <w:widowControl/>
              <w:jc w:val="center"/>
              <w:rPr>
                <w:rFonts w:asciiTheme="minorEastAsia" w:eastAsiaTheme="minorEastAsia" w:hAnsiTheme="minorEastAsia" w:cs="华文楷体"/>
                <w:b/>
                <w:kern w:val="0"/>
                <w:szCs w:val="21"/>
              </w:rPr>
            </w:pPr>
            <w:r w:rsidRPr="000B648E">
              <w:rPr>
                <w:rFonts w:asciiTheme="minorEastAsia" w:eastAsiaTheme="minorEastAsia" w:hAnsiTheme="minorEastAsia" w:cs="华文楷体" w:hint="eastAsia"/>
                <w:b/>
                <w:kern w:val="0"/>
                <w:szCs w:val="21"/>
              </w:rPr>
              <w:t>2800</w:t>
            </w:r>
          </w:p>
        </w:tc>
        <w:tc>
          <w:tcPr>
            <w:tcW w:w="1559" w:type="dxa"/>
            <w:tcBorders>
              <w:top w:val="nil"/>
              <w:left w:val="nil"/>
              <w:bottom w:val="single" w:sz="4" w:space="0" w:color="auto"/>
              <w:right w:val="single" w:sz="4" w:space="0" w:color="auto"/>
            </w:tcBorders>
            <w:vAlign w:val="center"/>
          </w:tcPr>
          <w:p w:rsidR="0087383D" w:rsidRDefault="0087383D">
            <w:pPr>
              <w:widowControl/>
              <w:spacing w:line="400" w:lineRule="exact"/>
              <w:jc w:val="center"/>
              <w:rPr>
                <w:rFonts w:asciiTheme="minorEastAsia" w:eastAsiaTheme="minorEastAsia" w:hAnsiTheme="minorEastAsia" w:cs="华文楷体"/>
                <w:kern w:val="0"/>
                <w:szCs w:val="21"/>
              </w:rPr>
            </w:pPr>
          </w:p>
        </w:tc>
        <w:tc>
          <w:tcPr>
            <w:tcW w:w="1493" w:type="dxa"/>
            <w:tcBorders>
              <w:top w:val="nil"/>
              <w:left w:val="single" w:sz="4" w:space="0" w:color="auto"/>
              <w:bottom w:val="single" w:sz="4" w:space="0" w:color="auto"/>
              <w:right w:val="single" w:sz="4" w:space="0" w:color="auto"/>
            </w:tcBorders>
            <w:vAlign w:val="center"/>
          </w:tcPr>
          <w:p w:rsidR="0087383D" w:rsidRDefault="0087383D">
            <w:pPr>
              <w:widowControl/>
              <w:spacing w:line="400" w:lineRule="exact"/>
              <w:jc w:val="center"/>
              <w:rPr>
                <w:rFonts w:asciiTheme="minorEastAsia" w:eastAsiaTheme="minorEastAsia" w:hAnsiTheme="minorEastAsia" w:cs="华文楷体"/>
                <w:kern w:val="0"/>
                <w:szCs w:val="21"/>
              </w:rPr>
            </w:pPr>
          </w:p>
        </w:tc>
      </w:tr>
      <w:tr w:rsidR="0087383D" w:rsidTr="00FA0B83">
        <w:trPr>
          <w:trHeight w:val="941"/>
        </w:trPr>
        <w:tc>
          <w:tcPr>
            <w:tcW w:w="1855" w:type="dxa"/>
            <w:gridSpan w:val="2"/>
            <w:tcBorders>
              <w:top w:val="nil"/>
              <w:left w:val="single" w:sz="4" w:space="0" w:color="auto"/>
              <w:bottom w:val="single" w:sz="4" w:space="0" w:color="auto"/>
              <w:right w:val="single" w:sz="4" w:space="0" w:color="auto"/>
            </w:tcBorders>
            <w:vAlign w:val="center"/>
          </w:tcPr>
          <w:p w:rsidR="0087383D" w:rsidRDefault="00C7410A">
            <w:pPr>
              <w:pStyle w:val="1"/>
              <w:numPr>
                <w:ilvl w:val="0"/>
                <w:numId w:val="0"/>
              </w:numPr>
              <w:tabs>
                <w:tab w:val="left" w:pos="0"/>
              </w:tabs>
              <w:spacing w:line="340" w:lineRule="exact"/>
              <w:rPr>
                <w:rFonts w:asciiTheme="minorEastAsia" w:eastAsiaTheme="minorEastAsia" w:hAnsiTheme="minorEastAsia" w:cs="华文楷体"/>
                <w:b/>
                <w:bCs/>
                <w:sz w:val="24"/>
                <w:szCs w:val="24"/>
              </w:rPr>
            </w:pPr>
            <w:r>
              <w:rPr>
                <w:rFonts w:asciiTheme="minorEastAsia" w:eastAsiaTheme="minorEastAsia" w:hAnsiTheme="minorEastAsia" w:cs="华文楷体" w:hint="eastAsia"/>
                <w:b/>
                <w:bCs/>
                <w:sz w:val="24"/>
                <w:szCs w:val="24"/>
              </w:rPr>
              <w:t>供货期（天）</w:t>
            </w:r>
          </w:p>
        </w:tc>
        <w:tc>
          <w:tcPr>
            <w:tcW w:w="7445" w:type="dxa"/>
            <w:gridSpan w:val="5"/>
            <w:tcBorders>
              <w:top w:val="nil"/>
              <w:left w:val="single" w:sz="4" w:space="0" w:color="auto"/>
              <w:bottom w:val="single" w:sz="4" w:space="0" w:color="auto"/>
              <w:right w:val="single" w:sz="4" w:space="0" w:color="auto"/>
            </w:tcBorders>
            <w:vAlign w:val="center"/>
          </w:tcPr>
          <w:p w:rsidR="0087383D" w:rsidRDefault="0087383D">
            <w:pPr>
              <w:pStyle w:val="1"/>
              <w:numPr>
                <w:ilvl w:val="0"/>
                <w:numId w:val="0"/>
              </w:numPr>
              <w:tabs>
                <w:tab w:val="left" w:pos="0"/>
              </w:tabs>
              <w:spacing w:line="340" w:lineRule="exact"/>
              <w:rPr>
                <w:rFonts w:asciiTheme="minorEastAsia" w:eastAsiaTheme="minorEastAsia" w:hAnsiTheme="minorEastAsia" w:cs="华文楷体"/>
                <w:b/>
                <w:bCs/>
                <w:sz w:val="24"/>
                <w:szCs w:val="24"/>
              </w:rPr>
            </w:pPr>
          </w:p>
        </w:tc>
      </w:tr>
      <w:tr w:rsidR="0087383D" w:rsidTr="00FA0B83">
        <w:trPr>
          <w:trHeight w:val="941"/>
        </w:trPr>
        <w:tc>
          <w:tcPr>
            <w:tcW w:w="1855" w:type="dxa"/>
            <w:gridSpan w:val="2"/>
            <w:tcBorders>
              <w:top w:val="nil"/>
              <w:left w:val="single" w:sz="4" w:space="0" w:color="auto"/>
              <w:bottom w:val="single" w:sz="4" w:space="0" w:color="auto"/>
              <w:right w:val="single" w:sz="4" w:space="0" w:color="auto"/>
            </w:tcBorders>
            <w:vAlign w:val="center"/>
          </w:tcPr>
          <w:p w:rsidR="0087383D" w:rsidRDefault="00C7410A">
            <w:pPr>
              <w:pStyle w:val="1"/>
              <w:numPr>
                <w:ilvl w:val="0"/>
                <w:numId w:val="0"/>
              </w:numPr>
              <w:tabs>
                <w:tab w:val="left" w:pos="0"/>
              </w:tabs>
              <w:spacing w:line="340" w:lineRule="exact"/>
              <w:rPr>
                <w:rFonts w:asciiTheme="minorEastAsia" w:eastAsiaTheme="minorEastAsia" w:hAnsiTheme="minorEastAsia" w:cs="华文楷体"/>
                <w:b/>
                <w:bCs/>
                <w:sz w:val="24"/>
                <w:szCs w:val="24"/>
              </w:rPr>
            </w:pPr>
            <w:r>
              <w:rPr>
                <w:rFonts w:asciiTheme="minorEastAsia" w:eastAsiaTheme="minorEastAsia" w:hAnsiTheme="minorEastAsia" w:cs="华文楷体" w:hint="eastAsia"/>
                <w:b/>
                <w:bCs/>
                <w:sz w:val="24"/>
                <w:szCs w:val="24"/>
              </w:rPr>
              <w:t>质保期（年）</w:t>
            </w:r>
          </w:p>
        </w:tc>
        <w:tc>
          <w:tcPr>
            <w:tcW w:w="7445" w:type="dxa"/>
            <w:gridSpan w:val="5"/>
            <w:tcBorders>
              <w:top w:val="nil"/>
              <w:left w:val="single" w:sz="4" w:space="0" w:color="auto"/>
              <w:bottom w:val="single" w:sz="4" w:space="0" w:color="auto"/>
              <w:right w:val="single" w:sz="4" w:space="0" w:color="auto"/>
            </w:tcBorders>
            <w:vAlign w:val="center"/>
          </w:tcPr>
          <w:p w:rsidR="0087383D" w:rsidRDefault="0087383D">
            <w:pPr>
              <w:pStyle w:val="1"/>
              <w:numPr>
                <w:ilvl w:val="0"/>
                <w:numId w:val="0"/>
              </w:numPr>
              <w:tabs>
                <w:tab w:val="left" w:pos="0"/>
              </w:tabs>
              <w:spacing w:line="340" w:lineRule="exact"/>
              <w:rPr>
                <w:rFonts w:asciiTheme="minorEastAsia" w:eastAsiaTheme="minorEastAsia" w:hAnsiTheme="minorEastAsia" w:cs="华文楷体"/>
                <w:b/>
                <w:bCs/>
                <w:sz w:val="24"/>
                <w:szCs w:val="24"/>
              </w:rPr>
            </w:pPr>
          </w:p>
        </w:tc>
      </w:tr>
      <w:tr w:rsidR="00FA0B83" w:rsidTr="00FA0B83">
        <w:trPr>
          <w:trHeight w:val="941"/>
        </w:trPr>
        <w:tc>
          <w:tcPr>
            <w:tcW w:w="1855" w:type="dxa"/>
            <w:gridSpan w:val="2"/>
            <w:tcBorders>
              <w:top w:val="nil"/>
              <w:left w:val="single" w:sz="4" w:space="0" w:color="auto"/>
              <w:bottom w:val="single" w:sz="4" w:space="0" w:color="auto"/>
              <w:right w:val="single" w:sz="4" w:space="0" w:color="auto"/>
            </w:tcBorders>
            <w:vAlign w:val="center"/>
          </w:tcPr>
          <w:p w:rsidR="00FA0B83" w:rsidRDefault="007A0855">
            <w:pPr>
              <w:pStyle w:val="1"/>
              <w:numPr>
                <w:ilvl w:val="0"/>
                <w:numId w:val="0"/>
              </w:numPr>
              <w:tabs>
                <w:tab w:val="left" w:pos="0"/>
              </w:tabs>
              <w:spacing w:line="340" w:lineRule="exact"/>
              <w:rPr>
                <w:rFonts w:asciiTheme="minorEastAsia" w:eastAsiaTheme="minorEastAsia" w:hAnsiTheme="minorEastAsia" w:cs="华文楷体"/>
                <w:b/>
                <w:bCs/>
                <w:sz w:val="24"/>
                <w:szCs w:val="24"/>
              </w:rPr>
            </w:pPr>
            <w:r>
              <w:rPr>
                <w:rFonts w:asciiTheme="minorEastAsia" w:eastAsiaTheme="minorEastAsia" w:hAnsiTheme="minorEastAsia" w:cs="华文楷体" w:hint="eastAsia"/>
                <w:b/>
                <w:bCs/>
                <w:sz w:val="24"/>
                <w:szCs w:val="24"/>
              </w:rPr>
              <w:t>其他（如有）</w:t>
            </w:r>
          </w:p>
        </w:tc>
        <w:tc>
          <w:tcPr>
            <w:tcW w:w="7445" w:type="dxa"/>
            <w:gridSpan w:val="5"/>
            <w:tcBorders>
              <w:top w:val="nil"/>
              <w:left w:val="single" w:sz="4" w:space="0" w:color="auto"/>
              <w:bottom w:val="single" w:sz="4" w:space="0" w:color="auto"/>
              <w:right w:val="single" w:sz="4" w:space="0" w:color="auto"/>
            </w:tcBorders>
            <w:vAlign w:val="center"/>
          </w:tcPr>
          <w:p w:rsidR="00FA0B83" w:rsidRDefault="00FA0B83">
            <w:pPr>
              <w:pStyle w:val="1"/>
              <w:numPr>
                <w:ilvl w:val="0"/>
                <w:numId w:val="0"/>
              </w:numPr>
              <w:tabs>
                <w:tab w:val="left" w:pos="0"/>
              </w:tabs>
              <w:spacing w:line="340" w:lineRule="exact"/>
              <w:rPr>
                <w:rFonts w:asciiTheme="minorEastAsia" w:eastAsiaTheme="minorEastAsia" w:hAnsiTheme="minorEastAsia" w:cs="华文楷体"/>
                <w:b/>
                <w:bCs/>
                <w:sz w:val="24"/>
                <w:szCs w:val="24"/>
              </w:rPr>
            </w:pPr>
          </w:p>
        </w:tc>
      </w:tr>
      <w:tr w:rsidR="0087383D" w:rsidTr="00FA0B83">
        <w:trPr>
          <w:trHeight w:val="848"/>
        </w:trPr>
        <w:tc>
          <w:tcPr>
            <w:tcW w:w="1855" w:type="dxa"/>
            <w:gridSpan w:val="2"/>
            <w:tcBorders>
              <w:top w:val="single" w:sz="4" w:space="0" w:color="auto"/>
              <w:left w:val="single" w:sz="4" w:space="0" w:color="auto"/>
              <w:bottom w:val="single" w:sz="4" w:space="0" w:color="auto"/>
              <w:right w:val="single" w:sz="4" w:space="0" w:color="auto"/>
            </w:tcBorders>
            <w:vAlign w:val="center"/>
          </w:tcPr>
          <w:p w:rsidR="0087383D" w:rsidRDefault="00C7410A">
            <w:pPr>
              <w:pStyle w:val="1"/>
              <w:numPr>
                <w:ilvl w:val="0"/>
                <w:numId w:val="0"/>
              </w:numPr>
              <w:tabs>
                <w:tab w:val="left" w:pos="0"/>
              </w:tabs>
              <w:spacing w:line="340" w:lineRule="exact"/>
              <w:jc w:val="center"/>
              <w:rPr>
                <w:rFonts w:asciiTheme="minorEastAsia" w:eastAsiaTheme="minorEastAsia" w:hAnsiTheme="minorEastAsia" w:cs="华文楷体"/>
                <w:kern w:val="2"/>
              </w:rPr>
            </w:pPr>
            <w:r>
              <w:rPr>
                <w:rFonts w:asciiTheme="minorEastAsia" w:eastAsiaTheme="minorEastAsia" w:hAnsiTheme="minorEastAsia" w:cs="华文楷体" w:hint="eastAsia"/>
                <w:b/>
                <w:bCs/>
                <w:sz w:val="24"/>
                <w:szCs w:val="24"/>
              </w:rPr>
              <w:t>合计（人民币）</w:t>
            </w:r>
          </w:p>
        </w:tc>
        <w:tc>
          <w:tcPr>
            <w:tcW w:w="7445" w:type="dxa"/>
            <w:gridSpan w:val="5"/>
            <w:tcBorders>
              <w:top w:val="single" w:sz="4" w:space="0" w:color="auto"/>
              <w:left w:val="nil"/>
              <w:bottom w:val="single" w:sz="4" w:space="0" w:color="auto"/>
              <w:right w:val="single" w:sz="4" w:space="0" w:color="auto"/>
            </w:tcBorders>
            <w:vAlign w:val="center"/>
          </w:tcPr>
          <w:p w:rsidR="0087383D" w:rsidRDefault="00C7410A">
            <w:pPr>
              <w:widowControl/>
              <w:spacing w:line="400" w:lineRule="exact"/>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 w:val="24"/>
              </w:rPr>
              <w:t>小写：                 （大写：                           ）</w:t>
            </w:r>
          </w:p>
        </w:tc>
      </w:tr>
    </w:tbl>
    <w:p w:rsidR="0087383D" w:rsidRDefault="0087383D">
      <w:pPr>
        <w:spacing w:line="280" w:lineRule="exact"/>
        <w:jc w:val="left"/>
        <w:rPr>
          <w:rFonts w:ascii="仿宋" w:eastAsia="仿宋" w:hAnsi="仿宋"/>
          <w:b/>
          <w:bCs/>
          <w:kern w:val="0"/>
          <w:sz w:val="24"/>
        </w:rPr>
      </w:pPr>
    </w:p>
    <w:p w:rsidR="0087383D" w:rsidRDefault="00C7410A" w:rsidP="00FA0B83">
      <w:pPr>
        <w:ind w:firstLineChars="49" w:firstLine="118"/>
        <w:rPr>
          <w:rFonts w:ascii="仿宋" w:eastAsia="仿宋" w:hAnsi="仿宋"/>
          <w:sz w:val="24"/>
        </w:rPr>
      </w:pPr>
      <w:r>
        <w:rPr>
          <w:rFonts w:ascii="仿宋" w:eastAsia="仿宋" w:hAnsi="仿宋" w:hint="eastAsia"/>
          <w:sz w:val="24"/>
        </w:rPr>
        <w:t>报价说明：</w:t>
      </w:r>
    </w:p>
    <w:p w:rsidR="0087383D" w:rsidRDefault="00C7410A">
      <w:pPr>
        <w:ind w:leftChars="228" w:left="479"/>
        <w:rPr>
          <w:rFonts w:ascii="仿宋" w:eastAsia="仿宋" w:hAnsi="仿宋"/>
          <w:sz w:val="24"/>
        </w:rPr>
      </w:pPr>
      <w:r>
        <w:rPr>
          <w:rFonts w:ascii="仿宋" w:eastAsia="仿宋" w:hAnsi="仿宋" w:hint="eastAsia"/>
          <w:sz w:val="24"/>
        </w:rPr>
        <w:t>1、报价包括完成项目的所有费用。采购人不再支付报价以外的任何费用。</w:t>
      </w:r>
    </w:p>
    <w:p w:rsidR="0087383D" w:rsidRDefault="00C7410A">
      <w:pPr>
        <w:ind w:leftChars="228" w:left="479"/>
        <w:rPr>
          <w:rFonts w:ascii="仿宋" w:eastAsia="仿宋" w:hAnsi="仿宋"/>
          <w:sz w:val="24"/>
        </w:rPr>
      </w:pPr>
      <w:r>
        <w:rPr>
          <w:rFonts w:ascii="仿宋" w:eastAsia="仿宋" w:hAnsi="仿宋" w:hint="eastAsia"/>
          <w:sz w:val="24"/>
        </w:rPr>
        <w:t>2、大小写不一致以大写为准；</w:t>
      </w:r>
    </w:p>
    <w:p w:rsidR="0087383D" w:rsidRDefault="0087383D">
      <w:pPr>
        <w:spacing w:line="280" w:lineRule="exact"/>
        <w:jc w:val="left"/>
        <w:rPr>
          <w:rFonts w:ascii="仿宋" w:eastAsia="仿宋" w:hAnsi="仿宋"/>
          <w:b/>
          <w:bCs/>
          <w:kern w:val="0"/>
          <w:sz w:val="24"/>
        </w:rPr>
      </w:pPr>
    </w:p>
    <w:p w:rsidR="0087383D" w:rsidRDefault="0087383D">
      <w:pPr>
        <w:spacing w:line="280" w:lineRule="exact"/>
        <w:jc w:val="left"/>
        <w:rPr>
          <w:rFonts w:ascii="仿宋" w:eastAsia="仿宋" w:hAnsi="仿宋"/>
          <w:b/>
          <w:bCs/>
          <w:kern w:val="0"/>
          <w:sz w:val="24"/>
        </w:rPr>
      </w:pPr>
    </w:p>
    <w:p w:rsidR="0087383D" w:rsidRDefault="00C7410A">
      <w:pPr>
        <w:spacing w:line="280" w:lineRule="exact"/>
        <w:ind w:firstLineChars="150" w:firstLine="422"/>
        <w:jc w:val="left"/>
        <w:rPr>
          <w:rFonts w:ascii="仿宋" w:eastAsia="仿宋" w:hAnsi="仿宋"/>
          <w:b/>
          <w:sz w:val="28"/>
          <w:szCs w:val="28"/>
        </w:rPr>
      </w:pPr>
      <w:r>
        <w:rPr>
          <w:rFonts w:ascii="仿宋" w:eastAsia="仿宋" w:hAnsi="仿宋" w:hint="eastAsia"/>
          <w:b/>
          <w:sz w:val="28"/>
          <w:szCs w:val="28"/>
        </w:rPr>
        <w:t>投 标 人(加盖公章)：</w:t>
      </w:r>
    </w:p>
    <w:p w:rsidR="0087383D" w:rsidRDefault="0087383D">
      <w:pPr>
        <w:spacing w:line="280" w:lineRule="exact"/>
        <w:jc w:val="left"/>
        <w:rPr>
          <w:rFonts w:ascii="仿宋" w:eastAsia="仿宋" w:hAnsi="仿宋"/>
          <w:b/>
          <w:sz w:val="28"/>
          <w:szCs w:val="28"/>
        </w:rPr>
      </w:pPr>
    </w:p>
    <w:p w:rsidR="0087383D" w:rsidRDefault="0087383D">
      <w:pPr>
        <w:spacing w:line="280" w:lineRule="exact"/>
        <w:jc w:val="left"/>
        <w:rPr>
          <w:rFonts w:ascii="仿宋" w:eastAsia="仿宋" w:hAnsi="仿宋"/>
          <w:b/>
          <w:sz w:val="24"/>
        </w:rPr>
      </w:pPr>
    </w:p>
    <w:p w:rsidR="0087383D" w:rsidRDefault="00C7410A">
      <w:pPr>
        <w:spacing w:line="460" w:lineRule="exact"/>
        <w:rPr>
          <w:rFonts w:ascii="仿宋" w:eastAsia="仿宋" w:hAnsi="仿宋"/>
          <w:b/>
          <w:sz w:val="28"/>
          <w:szCs w:val="28"/>
          <w:u w:val="single"/>
        </w:rPr>
      </w:pPr>
      <w:r>
        <w:rPr>
          <w:rFonts w:ascii="仿宋" w:eastAsia="仿宋" w:hAnsi="仿宋" w:hint="eastAsia"/>
          <w:b/>
          <w:sz w:val="28"/>
          <w:szCs w:val="28"/>
        </w:rPr>
        <w:tab/>
        <w:t xml:space="preserve">投标人代表签字：    </w:t>
      </w:r>
    </w:p>
    <w:p w:rsidR="0087383D" w:rsidRDefault="0087383D">
      <w:pPr>
        <w:tabs>
          <w:tab w:val="left" w:pos="480"/>
        </w:tabs>
        <w:spacing w:line="460" w:lineRule="exact"/>
        <w:rPr>
          <w:rFonts w:ascii="仿宋" w:eastAsia="仿宋" w:hAnsi="仿宋"/>
          <w:b/>
          <w:sz w:val="28"/>
          <w:szCs w:val="28"/>
        </w:rPr>
      </w:pPr>
    </w:p>
    <w:p w:rsidR="0087383D" w:rsidRDefault="00C7410A">
      <w:pPr>
        <w:spacing w:line="460" w:lineRule="exact"/>
        <w:ind w:firstLineChars="150" w:firstLine="422"/>
        <w:rPr>
          <w:rFonts w:ascii="仿宋" w:eastAsia="仿宋" w:hAnsi="仿宋"/>
          <w:b/>
          <w:sz w:val="28"/>
          <w:szCs w:val="28"/>
        </w:rPr>
      </w:pPr>
      <w:r>
        <w:rPr>
          <w:rFonts w:ascii="仿宋" w:eastAsia="仿宋" w:hAnsi="仿宋" w:hint="eastAsia"/>
          <w:b/>
          <w:sz w:val="28"/>
          <w:szCs w:val="28"/>
        </w:rPr>
        <w:t>日          期：</w:t>
      </w:r>
    </w:p>
    <w:p w:rsidR="0087383D" w:rsidRDefault="0087383D">
      <w:pPr>
        <w:spacing w:line="460" w:lineRule="exact"/>
        <w:ind w:firstLineChars="200" w:firstLine="482"/>
        <w:rPr>
          <w:rFonts w:ascii="仿宋" w:eastAsia="仿宋" w:hAnsi="仿宋"/>
          <w:b/>
          <w:sz w:val="24"/>
          <w:szCs w:val="28"/>
        </w:rPr>
      </w:pPr>
    </w:p>
    <w:p w:rsidR="0087383D" w:rsidRDefault="0087383D">
      <w:pPr>
        <w:spacing w:line="460" w:lineRule="exact"/>
        <w:ind w:firstLineChars="200" w:firstLine="482"/>
        <w:rPr>
          <w:rFonts w:ascii="仿宋" w:eastAsia="仿宋" w:hAnsi="仿宋"/>
          <w:b/>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rPr>
          <w:rFonts w:ascii="仿宋" w:eastAsia="仿宋" w:hAnsi="仿宋"/>
          <w:b/>
          <w:sz w:val="24"/>
          <w:szCs w:val="28"/>
        </w:rPr>
      </w:pPr>
    </w:p>
    <w:p w:rsidR="0087383D" w:rsidRDefault="0087383D">
      <w:pPr>
        <w:spacing w:line="460" w:lineRule="exact"/>
        <w:rPr>
          <w:rFonts w:ascii="仿宋" w:eastAsia="仿宋" w:hAnsi="仿宋"/>
          <w:b/>
          <w:sz w:val="24"/>
          <w:szCs w:val="28"/>
        </w:rPr>
      </w:pPr>
    </w:p>
    <w:p w:rsidR="0087383D" w:rsidRDefault="0087383D">
      <w:pPr>
        <w:spacing w:line="460" w:lineRule="exact"/>
        <w:rPr>
          <w:rFonts w:ascii="仿宋" w:eastAsia="仿宋" w:hAnsi="仿宋"/>
          <w:b/>
          <w:sz w:val="28"/>
          <w:szCs w:val="28"/>
        </w:rPr>
      </w:pPr>
    </w:p>
    <w:p w:rsidR="0087383D" w:rsidRDefault="0087383D">
      <w:pPr>
        <w:spacing w:line="460" w:lineRule="exact"/>
        <w:rPr>
          <w:rFonts w:ascii="仿宋" w:eastAsia="仿宋" w:hAnsi="仿宋"/>
          <w:b/>
          <w:sz w:val="28"/>
          <w:szCs w:val="28"/>
        </w:rPr>
      </w:pPr>
    </w:p>
    <w:p w:rsidR="0087383D" w:rsidRDefault="0087383D">
      <w:pPr>
        <w:spacing w:line="460" w:lineRule="exact"/>
        <w:rPr>
          <w:rFonts w:ascii="仿宋" w:eastAsia="仿宋" w:hAnsi="仿宋"/>
          <w:b/>
          <w:sz w:val="28"/>
          <w:szCs w:val="28"/>
        </w:rPr>
      </w:pPr>
    </w:p>
    <w:p w:rsidR="0087383D" w:rsidRDefault="0087383D">
      <w:pPr>
        <w:spacing w:line="460" w:lineRule="exact"/>
        <w:rPr>
          <w:rFonts w:ascii="仿宋" w:eastAsia="仿宋" w:hAnsi="仿宋"/>
          <w:b/>
          <w:sz w:val="28"/>
          <w:szCs w:val="28"/>
        </w:rPr>
      </w:pPr>
    </w:p>
    <w:p w:rsidR="0087383D" w:rsidRDefault="00C7410A">
      <w:pPr>
        <w:spacing w:line="460" w:lineRule="exact"/>
        <w:rPr>
          <w:rFonts w:ascii="仿宋" w:eastAsia="仿宋" w:hAnsi="仿宋"/>
          <w:b/>
          <w:sz w:val="28"/>
          <w:szCs w:val="28"/>
        </w:rPr>
      </w:pPr>
      <w:r>
        <w:rPr>
          <w:rFonts w:ascii="仿宋" w:eastAsia="仿宋" w:hAnsi="仿宋"/>
          <w:b/>
          <w:sz w:val="28"/>
          <w:szCs w:val="28"/>
        </w:rPr>
        <w:lastRenderedPageBreak/>
        <w:t>（三）投标报价明细表：</w:t>
      </w:r>
    </w:p>
    <w:p w:rsidR="0087383D" w:rsidRDefault="0087383D">
      <w:pPr>
        <w:spacing w:line="460" w:lineRule="exact"/>
        <w:rPr>
          <w:rFonts w:ascii="仿宋" w:eastAsia="仿宋" w:hAnsi="仿宋"/>
          <w:b/>
          <w:sz w:val="28"/>
          <w:szCs w:val="28"/>
        </w:rPr>
      </w:pPr>
    </w:p>
    <w:p w:rsidR="0087383D" w:rsidRDefault="00C7410A">
      <w:pPr>
        <w:spacing w:line="460" w:lineRule="exact"/>
        <w:ind w:firstLineChars="147" w:firstLine="413"/>
        <w:rPr>
          <w:rFonts w:ascii="仿宋" w:eastAsia="仿宋" w:hAnsi="仿宋"/>
          <w:b/>
          <w:sz w:val="28"/>
          <w:szCs w:val="28"/>
        </w:rPr>
      </w:pPr>
      <w:r>
        <w:rPr>
          <w:rFonts w:ascii="仿宋" w:eastAsia="仿宋" w:hAnsi="仿宋" w:hint="eastAsia"/>
          <w:b/>
          <w:sz w:val="28"/>
          <w:szCs w:val="28"/>
        </w:rPr>
        <w:t>投标报价明细表由投</w:t>
      </w:r>
      <w:r w:rsidR="00D901B5">
        <w:rPr>
          <w:rFonts w:ascii="仿宋" w:eastAsia="仿宋" w:hAnsi="仿宋" w:hint="eastAsia"/>
          <w:b/>
          <w:sz w:val="28"/>
          <w:szCs w:val="28"/>
        </w:rPr>
        <w:t>标人自行制作，须体现该项目的价格构成（例如行李箱的制作工艺、选材以及五金件</w:t>
      </w:r>
      <w:r>
        <w:rPr>
          <w:rFonts w:ascii="仿宋" w:eastAsia="仿宋" w:hAnsi="仿宋" w:hint="eastAsia"/>
          <w:b/>
          <w:sz w:val="28"/>
          <w:szCs w:val="28"/>
        </w:rPr>
        <w:t>等等）。</w:t>
      </w:r>
    </w:p>
    <w:p w:rsidR="0087383D" w:rsidRDefault="0087383D">
      <w:pPr>
        <w:spacing w:line="460" w:lineRule="exact"/>
        <w:rPr>
          <w:rFonts w:ascii="仿宋" w:eastAsia="仿宋" w:hAnsi="仿宋"/>
          <w:sz w:val="24"/>
          <w:szCs w:val="28"/>
        </w:rPr>
      </w:pPr>
    </w:p>
    <w:p w:rsidR="0087383D" w:rsidRDefault="0087383D">
      <w:pPr>
        <w:spacing w:line="460" w:lineRule="exact"/>
        <w:rPr>
          <w:rFonts w:ascii="仿宋" w:eastAsia="仿宋" w:hAnsi="仿宋"/>
          <w:sz w:val="24"/>
          <w:szCs w:val="28"/>
        </w:rPr>
      </w:pPr>
    </w:p>
    <w:p w:rsidR="0087383D" w:rsidRDefault="00C7410A">
      <w:pPr>
        <w:spacing w:line="280" w:lineRule="exact"/>
        <w:jc w:val="left"/>
        <w:rPr>
          <w:rFonts w:ascii="仿宋" w:eastAsia="仿宋" w:hAnsi="仿宋"/>
          <w:sz w:val="28"/>
          <w:szCs w:val="28"/>
        </w:rPr>
      </w:pPr>
      <w:r>
        <w:rPr>
          <w:rFonts w:ascii="仿宋" w:eastAsia="仿宋" w:hAnsi="仿宋" w:hint="eastAsia"/>
          <w:sz w:val="28"/>
          <w:szCs w:val="28"/>
        </w:rPr>
        <w:t>投 标 人(加盖公章)：</w:t>
      </w:r>
    </w:p>
    <w:p w:rsidR="0087383D" w:rsidRDefault="0087383D">
      <w:pPr>
        <w:spacing w:line="280" w:lineRule="exact"/>
        <w:jc w:val="left"/>
        <w:rPr>
          <w:rFonts w:ascii="仿宋" w:eastAsia="仿宋" w:hAnsi="仿宋"/>
          <w:sz w:val="28"/>
          <w:szCs w:val="28"/>
        </w:rPr>
      </w:pPr>
    </w:p>
    <w:p w:rsidR="0087383D" w:rsidRDefault="0087383D">
      <w:pPr>
        <w:spacing w:line="280" w:lineRule="exact"/>
        <w:jc w:val="left"/>
        <w:rPr>
          <w:rFonts w:ascii="仿宋" w:eastAsia="仿宋" w:hAnsi="仿宋"/>
          <w:sz w:val="24"/>
        </w:rPr>
      </w:pPr>
    </w:p>
    <w:p w:rsidR="0087383D" w:rsidRDefault="00C7410A">
      <w:pPr>
        <w:spacing w:line="460" w:lineRule="exact"/>
        <w:rPr>
          <w:rFonts w:ascii="仿宋" w:eastAsia="仿宋" w:hAnsi="仿宋"/>
          <w:sz w:val="28"/>
          <w:szCs w:val="28"/>
          <w:u w:val="single"/>
        </w:rPr>
      </w:pPr>
      <w:r>
        <w:rPr>
          <w:rFonts w:ascii="仿宋" w:eastAsia="仿宋" w:hAnsi="仿宋" w:hint="eastAsia"/>
          <w:sz w:val="28"/>
          <w:szCs w:val="28"/>
        </w:rPr>
        <w:t xml:space="preserve">投标人代表签字：    </w:t>
      </w:r>
    </w:p>
    <w:p w:rsidR="0087383D" w:rsidRDefault="0087383D">
      <w:pPr>
        <w:tabs>
          <w:tab w:val="left" w:pos="480"/>
        </w:tabs>
        <w:spacing w:line="460" w:lineRule="exact"/>
        <w:rPr>
          <w:rFonts w:ascii="仿宋" w:eastAsia="仿宋" w:hAnsi="仿宋"/>
          <w:sz w:val="28"/>
          <w:szCs w:val="28"/>
        </w:rPr>
      </w:pPr>
    </w:p>
    <w:p w:rsidR="0087383D" w:rsidRDefault="00C7410A">
      <w:pPr>
        <w:spacing w:line="460" w:lineRule="exact"/>
        <w:rPr>
          <w:rFonts w:ascii="仿宋" w:eastAsia="仿宋" w:hAnsi="仿宋"/>
          <w:sz w:val="28"/>
          <w:szCs w:val="28"/>
        </w:rPr>
      </w:pPr>
      <w:r>
        <w:rPr>
          <w:rFonts w:ascii="仿宋" w:eastAsia="仿宋" w:hAnsi="仿宋" w:hint="eastAsia"/>
          <w:sz w:val="28"/>
          <w:szCs w:val="28"/>
        </w:rPr>
        <w:t>日          期：</w:t>
      </w: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p w:rsidR="0087383D" w:rsidRDefault="0087383D">
      <w:pPr>
        <w:spacing w:line="460" w:lineRule="exact"/>
        <w:ind w:firstLineChars="200" w:firstLine="480"/>
        <w:rPr>
          <w:rFonts w:ascii="仿宋" w:eastAsia="仿宋" w:hAnsi="仿宋"/>
          <w:sz w:val="24"/>
          <w:szCs w:val="28"/>
        </w:rPr>
      </w:pPr>
    </w:p>
    <w:bookmarkEnd w:id="9"/>
    <w:bookmarkEnd w:id="10"/>
    <w:bookmarkEnd w:id="11"/>
    <w:bookmarkEnd w:id="12"/>
    <w:bookmarkEnd w:id="13"/>
    <w:bookmarkEnd w:id="14"/>
    <w:p w:rsidR="0087383D" w:rsidRDefault="0087383D">
      <w:pPr>
        <w:pStyle w:val="24"/>
        <w:spacing w:before="0" w:after="0" w:line="340" w:lineRule="exact"/>
        <w:outlineLvl w:val="9"/>
        <w:rPr>
          <w:rFonts w:ascii="仿宋" w:eastAsia="仿宋" w:hAnsi="仿宋"/>
          <w:sz w:val="24"/>
          <w:szCs w:val="24"/>
        </w:rPr>
      </w:pPr>
    </w:p>
    <w:p w:rsidR="0087383D" w:rsidRDefault="0087383D">
      <w:pPr>
        <w:pStyle w:val="24"/>
        <w:spacing w:before="0" w:after="0" w:line="340" w:lineRule="exact"/>
        <w:outlineLvl w:val="9"/>
        <w:rPr>
          <w:rFonts w:ascii="仿宋" w:eastAsia="仿宋" w:hAnsi="仿宋"/>
          <w:sz w:val="24"/>
          <w:szCs w:val="24"/>
        </w:rPr>
      </w:pPr>
    </w:p>
    <w:p w:rsidR="0087383D" w:rsidRDefault="00C7410A">
      <w:pPr>
        <w:pStyle w:val="24"/>
        <w:spacing w:before="0" w:after="0" w:line="340" w:lineRule="exact"/>
        <w:outlineLvl w:val="9"/>
        <w:rPr>
          <w:rFonts w:ascii="仿宋" w:eastAsia="仿宋" w:hAnsi="仿宋"/>
          <w:sz w:val="28"/>
          <w:szCs w:val="28"/>
        </w:rPr>
      </w:pPr>
      <w:r>
        <w:rPr>
          <w:rFonts w:ascii="仿宋" w:eastAsia="仿宋" w:hAnsi="仿宋" w:hint="eastAsia"/>
          <w:sz w:val="28"/>
          <w:szCs w:val="28"/>
        </w:rPr>
        <w:t>（四）法定代表人授权委托书</w:t>
      </w:r>
    </w:p>
    <w:p w:rsidR="0087383D" w:rsidRDefault="0087383D">
      <w:pPr>
        <w:pStyle w:val="24"/>
        <w:spacing w:before="0" w:after="0" w:line="340" w:lineRule="exact"/>
        <w:outlineLvl w:val="9"/>
        <w:rPr>
          <w:rFonts w:ascii="仿宋" w:eastAsia="仿宋" w:hAnsi="仿宋"/>
          <w:sz w:val="24"/>
          <w:szCs w:val="24"/>
        </w:rPr>
      </w:pPr>
    </w:p>
    <w:p w:rsidR="0087383D" w:rsidRDefault="00C7410A">
      <w:pPr>
        <w:spacing w:line="340" w:lineRule="exact"/>
        <w:ind w:firstLineChars="200" w:firstLine="480"/>
        <w:rPr>
          <w:rFonts w:ascii="仿宋" w:eastAsia="仿宋" w:hAnsi="仿宋"/>
          <w:sz w:val="24"/>
          <w:u w:val="single"/>
        </w:rPr>
      </w:pPr>
      <w:r>
        <w:rPr>
          <w:rFonts w:ascii="仿宋" w:eastAsia="仿宋" w:hAnsi="仿宋" w:hint="eastAsia"/>
          <w:sz w:val="24"/>
          <w:u w:val="single"/>
        </w:rPr>
        <w:t>江苏师范大学：</w:t>
      </w:r>
    </w:p>
    <w:p w:rsidR="0087383D" w:rsidRDefault="00C7410A">
      <w:pPr>
        <w:spacing w:line="340" w:lineRule="exact"/>
        <w:ind w:firstLineChars="200" w:firstLine="480"/>
        <w:rPr>
          <w:rFonts w:ascii="仿宋" w:eastAsia="仿宋" w:hAnsi="仿宋"/>
          <w:sz w:val="24"/>
        </w:rPr>
      </w:pPr>
      <w:r>
        <w:rPr>
          <w:rFonts w:ascii="仿宋" w:eastAsia="仿宋" w:hAnsi="仿宋" w:hint="eastAsia"/>
          <w:sz w:val="24"/>
        </w:rPr>
        <w:t>本授权书声明：注册于（投标人住址）的（投标人名称）法定代表人（法定代表人姓名、职务）代表本公司授权在下面签字的（投标人代表姓名、职务）为本公司的合法代理人，就贵方组织的项目，项目编号：，以本公司名义处理一切与之有关的事务。</w:t>
      </w:r>
    </w:p>
    <w:p w:rsidR="0087383D" w:rsidRDefault="00C7410A">
      <w:pPr>
        <w:spacing w:line="340" w:lineRule="exact"/>
        <w:ind w:firstLineChars="200" w:firstLine="480"/>
        <w:rPr>
          <w:rFonts w:ascii="仿宋" w:eastAsia="仿宋" w:hAnsi="仿宋"/>
          <w:sz w:val="24"/>
        </w:rPr>
      </w:pPr>
      <w:r>
        <w:rPr>
          <w:rFonts w:ascii="仿宋" w:eastAsia="仿宋" w:hAnsi="仿宋" w:hint="eastAsia"/>
          <w:sz w:val="24"/>
        </w:rPr>
        <w:t>本授权书于    年  月  日签字生效，特此声明。</w:t>
      </w:r>
    </w:p>
    <w:p w:rsidR="0087383D" w:rsidRDefault="00C7410A">
      <w:pPr>
        <w:spacing w:line="340" w:lineRule="exact"/>
        <w:ind w:firstLineChars="200" w:firstLine="480"/>
        <w:rPr>
          <w:rFonts w:ascii="仿宋" w:eastAsia="仿宋" w:hAnsi="仿宋"/>
          <w:sz w:val="24"/>
        </w:rPr>
      </w:pPr>
      <w:r>
        <w:rPr>
          <w:rFonts w:ascii="仿宋" w:eastAsia="仿宋" w:hAnsi="仿宋" w:hint="eastAsia"/>
          <w:sz w:val="24"/>
        </w:rPr>
        <w:t>法定代表人印刷体姓名、签字或盖章：</w:t>
      </w:r>
    </w:p>
    <w:p w:rsidR="0087383D" w:rsidRDefault="00C7410A">
      <w:pPr>
        <w:spacing w:line="340" w:lineRule="exact"/>
        <w:ind w:firstLineChars="200" w:firstLine="480"/>
        <w:rPr>
          <w:rFonts w:ascii="仿宋" w:eastAsia="仿宋" w:hAnsi="仿宋"/>
          <w:sz w:val="24"/>
        </w:rPr>
      </w:pPr>
      <w:r>
        <w:rPr>
          <w:rFonts w:ascii="仿宋" w:eastAsia="仿宋" w:hAnsi="仿宋" w:hint="eastAsia"/>
          <w:sz w:val="24"/>
        </w:rPr>
        <w:t>投标人代表印刷体姓名、签字或盖章：</w:t>
      </w:r>
    </w:p>
    <w:p w:rsidR="0087383D" w:rsidRDefault="00C7410A">
      <w:pPr>
        <w:spacing w:line="340" w:lineRule="exact"/>
        <w:ind w:firstLineChars="200" w:firstLine="480"/>
        <w:rPr>
          <w:rFonts w:ascii="仿宋" w:eastAsia="仿宋" w:hAnsi="仿宋"/>
          <w:sz w:val="24"/>
          <w:u w:val="single"/>
        </w:rPr>
      </w:pPr>
      <w:r>
        <w:rPr>
          <w:rFonts w:ascii="仿宋" w:eastAsia="仿宋" w:hAnsi="仿宋" w:hint="eastAsia"/>
          <w:sz w:val="24"/>
        </w:rPr>
        <w:t>投标人全称、投标人公章：</w:t>
      </w:r>
      <w:r>
        <w:rPr>
          <w:rFonts w:ascii="仿宋" w:eastAsia="仿宋" w:hAnsi="仿宋" w:hint="eastAsia"/>
          <w:sz w:val="24"/>
        </w:rPr>
        <w:tab/>
      </w:r>
      <w:r>
        <w:rPr>
          <w:rFonts w:ascii="仿宋" w:eastAsia="仿宋" w:hAnsi="仿宋" w:hint="eastAsia"/>
          <w:sz w:val="24"/>
        </w:rPr>
        <w:tab/>
      </w:r>
    </w:p>
    <w:p w:rsidR="0087383D" w:rsidRDefault="00C7410A">
      <w:pPr>
        <w:spacing w:line="380" w:lineRule="exact"/>
        <w:rPr>
          <w:rFonts w:ascii="仿宋" w:eastAsia="仿宋" w:hAnsi="仿宋"/>
          <w:sz w:val="24"/>
        </w:rPr>
      </w:pPr>
      <w:r>
        <w:rPr>
          <w:rFonts w:ascii="仿宋" w:eastAsia="仿宋" w:hAnsi="仿宋" w:hint="eastAsia"/>
          <w:sz w:val="24"/>
        </w:rPr>
        <w:t xml:space="preserve">    日期：</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t xml:space="preserve">    年    月    日</w:t>
      </w:r>
    </w:p>
    <w:p w:rsidR="0087383D" w:rsidRDefault="0087383D">
      <w:pPr>
        <w:spacing w:line="340" w:lineRule="exact"/>
        <w:ind w:firstLineChars="200" w:firstLine="480"/>
        <w:rPr>
          <w:rFonts w:ascii="仿宋" w:eastAsia="仿宋" w:hAnsi="仿宋"/>
          <w:sz w:val="24"/>
        </w:rPr>
      </w:pPr>
    </w:p>
    <w:p w:rsidR="0087383D" w:rsidRDefault="0087383D">
      <w:pPr>
        <w:spacing w:line="360" w:lineRule="exact"/>
        <w:ind w:firstLineChars="2600" w:firstLine="6240"/>
        <w:rPr>
          <w:rFonts w:ascii="仿宋" w:eastAsia="仿宋" w:hAnsi="仿宋"/>
          <w:sz w:val="24"/>
        </w:rPr>
      </w:pPr>
    </w:p>
    <w:p w:rsidR="0087383D" w:rsidRDefault="004211FF">
      <w:pPr>
        <w:spacing w:line="360" w:lineRule="exact"/>
        <w:ind w:firstLineChars="2600" w:firstLine="5460"/>
        <w:rPr>
          <w:rFonts w:ascii="仿宋" w:eastAsia="仿宋" w:hAnsi="仿宋"/>
          <w:sz w:val="24"/>
        </w:rPr>
      </w:pPr>
      <w:r w:rsidRPr="004211FF">
        <w:rPr>
          <w:rFonts w:ascii="仿宋" w:eastAsia="仿宋" w:hAnsi="仿宋"/>
        </w:rPr>
        <w:pict>
          <v:shapetype id="_x0000_t202" coordsize="21600,21600" o:spt="202" path="m,l,21600r21600,l21600,xe">
            <v:stroke joinstyle="miter"/>
            <v:path gradientshapeok="t" o:connecttype="rect"/>
          </v:shapetype>
          <v:shape id="文本框 2" o:spid="_x0000_s1027" type="#_x0000_t202" style="position:absolute;left:0;text-align:left;margin-left:44.25pt;margin-top:6.85pt;width:336.8pt;height:161pt;z-index:251659264">
            <v:textbox>
              <w:txbxContent>
                <w:p w:rsidR="00070EDB" w:rsidRDefault="00070EDB">
                  <w:pPr>
                    <w:jc w:val="center"/>
                    <w:rPr>
                      <w:rFonts w:ascii="宋体" w:hAnsi="宋体"/>
                      <w:sz w:val="24"/>
                    </w:rPr>
                  </w:pPr>
                </w:p>
                <w:p w:rsidR="00070EDB" w:rsidRDefault="00070EDB">
                  <w:pPr>
                    <w:rPr>
                      <w:rFonts w:ascii="宋体" w:hAnsi="宋体"/>
                      <w:sz w:val="24"/>
                    </w:rPr>
                  </w:pPr>
                </w:p>
                <w:p w:rsidR="00070EDB" w:rsidRDefault="00070EDB">
                  <w:pPr>
                    <w:jc w:val="center"/>
                  </w:pPr>
                  <w:r>
                    <w:rPr>
                      <w:rFonts w:ascii="宋体" w:hAnsi="宋体" w:hint="eastAsia"/>
                      <w:sz w:val="24"/>
                    </w:rPr>
                    <w:t>（法定代表人二代身份证正反面复印件粘贴处）</w:t>
                  </w:r>
                </w:p>
              </w:txbxContent>
            </v:textbox>
          </v:shape>
        </w:pict>
      </w:r>
    </w:p>
    <w:p w:rsidR="0087383D" w:rsidRDefault="0087383D">
      <w:pPr>
        <w:spacing w:line="360" w:lineRule="exact"/>
        <w:ind w:firstLineChars="2600" w:firstLine="6240"/>
        <w:rPr>
          <w:rFonts w:ascii="仿宋" w:eastAsia="仿宋" w:hAnsi="仿宋"/>
          <w:sz w:val="24"/>
        </w:rPr>
      </w:pPr>
    </w:p>
    <w:p w:rsidR="0087383D" w:rsidRDefault="0087383D">
      <w:pPr>
        <w:spacing w:line="360" w:lineRule="exact"/>
        <w:ind w:firstLineChars="2600" w:firstLine="6240"/>
        <w:rPr>
          <w:rFonts w:ascii="仿宋" w:eastAsia="仿宋" w:hAnsi="仿宋"/>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4211FF">
      <w:pPr>
        <w:spacing w:line="360" w:lineRule="exact"/>
        <w:rPr>
          <w:rFonts w:ascii="仿宋" w:eastAsia="仿宋" w:hAnsi="仿宋"/>
          <w:b/>
          <w:sz w:val="24"/>
        </w:rPr>
      </w:pPr>
      <w:r>
        <w:rPr>
          <w:rFonts w:ascii="仿宋" w:eastAsia="仿宋" w:hAnsi="仿宋"/>
          <w:b/>
          <w:sz w:val="24"/>
        </w:rPr>
        <w:pict>
          <v:shape id="_x0000_s1028" type="#_x0000_t202" style="position:absolute;left:0;text-align:left;margin-left:45pt;margin-top:17.8pt;width:336.8pt;height:176.3pt;z-index:251660288">
            <v:textbox>
              <w:txbxContent>
                <w:p w:rsidR="00070EDB" w:rsidRDefault="00070EDB">
                  <w:pPr>
                    <w:jc w:val="center"/>
                    <w:rPr>
                      <w:rFonts w:ascii="宋体" w:hAnsi="宋体"/>
                      <w:sz w:val="24"/>
                    </w:rPr>
                  </w:pPr>
                </w:p>
                <w:p w:rsidR="00070EDB" w:rsidRDefault="00070EDB">
                  <w:pPr>
                    <w:rPr>
                      <w:rFonts w:ascii="宋体" w:hAnsi="宋体"/>
                      <w:sz w:val="24"/>
                    </w:rPr>
                  </w:pPr>
                </w:p>
                <w:p w:rsidR="00070EDB" w:rsidRDefault="00070EDB">
                  <w:pPr>
                    <w:jc w:val="center"/>
                  </w:pPr>
                  <w:r>
                    <w:rPr>
                      <w:rFonts w:ascii="宋体" w:hAnsi="宋体" w:hint="eastAsia"/>
                      <w:sz w:val="24"/>
                    </w:rPr>
                    <w:t>（投标人代表二代身份证正反面复印件粘贴处）</w:t>
                  </w:r>
                </w:p>
              </w:txbxContent>
            </v:textbox>
          </v:shape>
        </w:pict>
      </w: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60" w:lineRule="exact"/>
        <w:rPr>
          <w:rFonts w:ascii="仿宋" w:eastAsia="仿宋" w:hAnsi="仿宋"/>
          <w:b/>
          <w:sz w:val="24"/>
        </w:rPr>
      </w:pPr>
    </w:p>
    <w:p w:rsidR="0087383D" w:rsidRDefault="0087383D">
      <w:pPr>
        <w:spacing w:line="340" w:lineRule="exact"/>
        <w:rPr>
          <w:rFonts w:ascii="仿宋" w:eastAsia="仿宋" w:hAnsi="仿宋"/>
          <w:sz w:val="24"/>
        </w:rPr>
      </w:pPr>
    </w:p>
    <w:p w:rsidR="0087383D" w:rsidRDefault="0087383D">
      <w:pPr>
        <w:spacing w:line="340" w:lineRule="exact"/>
        <w:rPr>
          <w:rFonts w:ascii="仿宋" w:eastAsia="仿宋" w:hAnsi="仿宋"/>
          <w:b/>
          <w:sz w:val="24"/>
        </w:rPr>
      </w:pPr>
      <w:bookmarkStart w:id="15" w:name="_Toc86202638"/>
    </w:p>
    <w:p w:rsidR="0087383D" w:rsidRDefault="0087383D">
      <w:pPr>
        <w:spacing w:line="340" w:lineRule="exact"/>
        <w:rPr>
          <w:rFonts w:ascii="仿宋" w:eastAsia="仿宋" w:hAnsi="仿宋"/>
          <w:b/>
          <w:sz w:val="24"/>
        </w:rPr>
      </w:pPr>
    </w:p>
    <w:p w:rsidR="0087383D" w:rsidRDefault="0087383D">
      <w:pPr>
        <w:spacing w:line="340" w:lineRule="exact"/>
        <w:rPr>
          <w:rFonts w:ascii="仿宋" w:eastAsia="仿宋" w:hAnsi="仿宋"/>
          <w:b/>
          <w:sz w:val="24"/>
        </w:rPr>
      </w:pPr>
    </w:p>
    <w:p w:rsidR="0087383D" w:rsidRDefault="0087383D">
      <w:pPr>
        <w:spacing w:line="340" w:lineRule="exact"/>
        <w:rPr>
          <w:rFonts w:ascii="仿宋" w:eastAsia="仿宋" w:hAnsi="仿宋"/>
          <w:b/>
          <w:sz w:val="24"/>
        </w:rPr>
      </w:pPr>
    </w:p>
    <w:p w:rsidR="0087383D" w:rsidRDefault="00C7410A">
      <w:pPr>
        <w:spacing w:line="340" w:lineRule="exact"/>
        <w:rPr>
          <w:rFonts w:ascii="仿宋" w:eastAsia="仿宋" w:hAnsi="仿宋"/>
          <w:b/>
          <w:sz w:val="28"/>
          <w:szCs w:val="28"/>
        </w:rPr>
      </w:pPr>
      <w:r>
        <w:rPr>
          <w:rFonts w:ascii="仿宋" w:eastAsia="仿宋" w:hAnsi="仿宋" w:hint="eastAsia"/>
          <w:b/>
          <w:sz w:val="28"/>
          <w:szCs w:val="28"/>
        </w:rPr>
        <w:lastRenderedPageBreak/>
        <w:t>（五）承诺书</w:t>
      </w:r>
    </w:p>
    <w:p w:rsidR="0087383D" w:rsidRDefault="00C7410A">
      <w:pPr>
        <w:spacing w:line="360" w:lineRule="exact"/>
        <w:jc w:val="left"/>
        <w:rPr>
          <w:rFonts w:ascii="仿宋" w:eastAsia="仿宋" w:hAnsi="仿宋"/>
          <w:sz w:val="24"/>
        </w:rPr>
      </w:pPr>
      <w:r>
        <w:rPr>
          <w:rFonts w:ascii="仿宋" w:eastAsia="仿宋" w:hAnsi="仿宋" w:hint="eastAsia"/>
          <w:sz w:val="24"/>
        </w:rPr>
        <w:t>致江苏师范大学：</w:t>
      </w:r>
    </w:p>
    <w:p w:rsidR="0087383D" w:rsidRDefault="0087383D">
      <w:pPr>
        <w:spacing w:line="360" w:lineRule="exact"/>
        <w:jc w:val="left"/>
        <w:rPr>
          <w:rFonts w:ascii="仿宋" w:eastAsia="仿宋" w:hAnsi="仿宋"/>
          <w:sz w:val="24"/>
        </w:rPr>
      </w:pPr>
    </w:p>
    <w:p w:rsidR="0087383D" w:rsidRDefault="00C7410A">
      <w:pPr>
        <w:spacing w:line="360" w:lineRule="exact"/>
        <w:ind w:firstLineChars="200" w:firstLine="480"/>
        <w:jc w:val="left"/>
        <w:rPr>
          <w:rFonts w:ascii="仿宋" w:eastAsia="仿宋" w:hAnsi="仿宋"/>
          <w:sz w:val="24"/>
        </w:rPr>
      </w:pPr>
      <w:r>
        <w:rPr>
          <w:rFonts w:ascii="仿宋" w:eastAsia="仿宋" w:hAnsi="仿宋" w:hint="eastAsia"/>
          <w:sz w:val="24"/>
        </w:rPr>
        <w:t>我单位符合《中华人民共和国政府采购法》第二十二条的规定，符合本项目相关资质要求。</w:t>
      </w:r>
    </w:p>
    <w:p w:rsidR="0087383D" w:rsidRDefault="00C7410A">
      <w:pPr>
        <w:spacing w:line="360" w:lineRule="exact"/>
        <w:ind w:firstLineChars="200" w:firstLine="480"/>
        <w:jc w:val="left"/>
        <w:rPr>
          <w:rFonts w:ascii="仿宋" w:eastAsia="仿宋" w:hAnsi="仿宋"/>
          <w:sz w:val="24"/>
        </w:rPr>
      </w:pPr>
      <w:r>
        <w:rPr>
          <w:rFonts w:ascii="仿宋" w:eastAsia="仿宋" w:hAnsi="仿宋" w:hint="eastAsia"/>
          <w:sz w:val="24"/>
        </w:rPr>
        <w:t>我单位按照采购（招标）文件的要求编制响应文件，并对其提交的响应文件的真实性、合法性承担法律责任。</w:t>
      </w:r>
    </w:p>
    <w:p w:rsidR="0087383D" w:rsidRDefault="00C7410A">
      <w:pPr>
        <w:spacing w:line="360" w:lineRule="exact"/>
        <w:ind w:firstLineChars="200" w:firstLine="480"/>
        <w:jc w:val="left"/>
        <w:rPr>
          <w:rFonts w:ascii="仿宋" w:eastAsia="仿宋" w:hAnsi="仿宋"/>
          <w:sz w:val="24"/>
        </w:rPr>
      </w:pPr>
      <w:r>
        <w:rPr>
          <w:rFonts w:ascii="仿宋" w:eastAsia="仿宋" w:hAnsi="仿宋" w:hint="eastAsia"/>
          <w:sz w:val="24"/>
        </w:rPr>
        <w:t xml:space="preserve">我单位兹宣布同意如下: </w:t>
      </w:r>
    </w:p>
    <w:p w:rsidR="0087383D" w:rsidRDefault="00C7410A">
      <w:pPr>
        <w:spacing w:line="360" w:lineRule="exact"/>
        <w:ind w:firstLineChars="200" w:firstLine="480"/>
        <w:jc w:val="left"/>
        <w:rPr>
          <w:rFonts w:ascii="仿宋" w:eastAsia="仿宋" w:hAnsi="仿宋"/>
          <w:sz w:val="24"/>
        </w:rPr>
      </w:pPr>
      <w:r>
        <w:rPr>
          <w:rFonts w:ascii="仿宋" w:eastAsia="仿宋" w:hAnsi="仿宋" w:hint="eastAsia"/>
          <w:sz w:val="24"/>
        </w:rPr>
        <w:t>一、完全承担根据本项目招标文件规定完成合同的责任和义务（如有偏离，将全部填写在偏离表中）。</w:t>
      </w:r>
    </w:p>
    <w:p w:rsidR="0087383D" w:rsidRDefault="00C7410A">
      <w:pPr>
        <w:spacing w:line="360" w:lineRule="exact"/>
        <w:ind w:firstLineChars="200" w:firstLine="480"/>
        <w:jc w:val="left"/>
        <w:rPr>
          <w:rFonts w:ascii="仿宋" w:eastAsia="仿宋" w:hAnsi="仿宋"/>
          <w:sz w:val="24"/>
        </w:rPr>
      </w:pPr>
      <w:r>
        <w:rPr>
          <w:rFonts w:ascii="仿宋" w:eastAsia="仿宋" w:hAnsi="仿宋" w:hint="eastAsia"/>
          <w:sz w:val="24"/>
        </w:rPr>
        <w:t>二、保证所提供的响应文件及所有材料的真实、合法、有效，并对其负责。</w:t>
      </w:r>
    </w:p>
    <w:p w:rsidR="0087383D" w:rsidRDefault="00C7410A">
      <w:pPr>
        <w:spacing w:line="360" w:lineRule="exact"/>
        <w:ind w:firstLineChars="200" w:firstLine="480"/>
        <w:jc w:val="left"/>
        <w:rPr>
          <w:rFonts w:ascii="仿宋" w:eastAsia="仿宋" w:hAnsi="仿宋"/>
          <w:sz w:val="24"/>
        </w:rPr>
      </w:pPr>
      <w:r>
        <w:rPr>
          <w:rFonts w:ascii="仿宋" w:eastAsia="仿宋" w:hAnsi="仿宋" w:hint="eastAsia"/>
          <w:sz w:val="24"/>
        </w:rPr>
        <w:t>三、已详细审核招标文件（含竞招标文件的澄清或者修改），完全理解并同意放弃对这方面不明及误解的权利。</w:t>
      </w:r>
    </w:p>
    <w:p w:rsidR="0087383D" w:rsidRDefault="00C7410A">
      <w:pPr>
        <w:spacing w:line="360" w:lineRule="exact"/>
        <w:ind w:firstLineChars="200" w:firstLine="480"/>
        <w:jc w:val="left"/>
        <w:rPr>
          <w:rFonts w:ascii="仿宋" w:eastAsia="仿宋" w:hAnsi="仿宋"/>
          <w:sz w:val="24"/>
        </w:rPr>
      </w:pPr>
      <w:r>
        <w:rPr>
          <w:rFonts w:ascii="仿宋" w:eastAsia="仿宋" w:hAnsi="仿宋" w:hint="eastAsia"/>
          <w:sz w:val="24"/>
        </w:rPr>
        <w:t>四、所供货物保证符合国家有关产品质量、性能和安全标准，无权利瑕疵。</w:t>
      </w:r>
    </w:p>
    <w:p w:rsidR="0087383D" w:rsidRDefault="00C7410A">
      <w:pPr>
        <w:spacing w:line="360" w:lineRule="exact"/>
        <w:ind w:firstLineChars="200" w:firstLine="480"/>
        <w:jc w:val="left"/>
        <w:rPr>
          <w:rFonts w:ascii="仿宋" w:eastAsia="仿宋" w:hAnsi="仿宋"/>
          <w:sz w:val="24"/>
        </w:rPr>
      </w:pPr>
      <w:r>
        <w:rPr>
          <w:rFonts w:ascii="仿宋" w:eastAsia="仿宋" w:hAnsi="仿宋" w:hint="eastAsia"/>
          <w:sz w:val="24"/>
        </w:rPr>
        <w:t>五、报价有效期为</w:t>
      </w:r>
      <w:r>
        <w:rPr>
          <w:rFonts w:ascii="仿宋" w:eastAsia="仿宋" w:hAnsi="仿宋"/>
          <w:sz w:val="24"/>
        </w:rPr>
        <w:t>90</w:t>
      </w:r>
      <w:r>
        <w:rPr>
          <w:rFonts w:ascii="仿宋" w:eastAsia="仿宋" w:hAnsi="仿宋" w:hint="eastAsia"/>
          <w:sz w:val="24"/>
        </w:rPr>
        <w:t>个工作日。</w:t>
      </w:r>
    </w:p>
    <w:p w:rsidR="0087383D" w:rsidRDefault="00C7410A">
      <w:pPr>
        <w:spacing w:line="360" w:lineRule="exact"/>
        <w:ind w:firstLineChars="200" w:firstLine="480"/>
        <w:jc w:val="left"/>
        <w:rPr>
          <w:rFonts w:ascii="仿宋" w:eastAsia="仿宋" w:hAnsi="仿宋"/>
          <w:sz w:val="24"/>
        </w:rPr>
      </w:pPr>
      <w:r>
        <w:rPr>
          <w:rFonts w:ascii="仿宋" w:eastAsia="仿宋" w:hAnsi="仿宋" w:hint="eastAsia"/>
          <w:sz w:val="24"/>
        </w:rPr>
        <w:t>六、同意向贵方提供贵方可能要求的与本次招标采购有关的任何证据或资料。</w:t>
      </w:r>
    </w:p>
    <w:p w:rsidR="0087383D" w:rsidRDefault="00C7410A">
      <w:pPr>
        <w:spacing w:line="360" w:lineRule="exact"/>
        <w:ind w:firstLineChars="200" w:firstLine="480"/>
        <w:jc w:val="left"/>
        <w:rPr>
          <w:rFonts w:ascii="仿宋" w:eastAsia="仿宋" w:hAnsi="仿宋"/>
          <w:sz w:val="24"/>
        </w:rPr>
      </w:pPr>
      <w:r>
        <w:rPr>
          <w:rFonts w:ascii="仿宋" w:eastAsia="仿宋" w:hAnsi="仿宋" w:hint="eastAsia"/>
          <w:sz w:val="24"/>
        </w:rPr>
        <w:t>七、完全理解贵方不一定要接受最低的报价或收到的任何报价。</w:t>
      </w:r>
    </w:p>
    <w:p w:rsidR="0087383D" w:rsidRDefault="0087383D">
      <w:pPr>
        <w:spacing w:line="360" w:lineRule="exact"/>
        <w:jc w:val="left"/>
        <w:rPr>
          <w:rFonts w:ascii="仿宋" w:eastAsia="仿宋" w:hAnsi="仿宋"/>
          <w:sz w:val="24"/>
        </w:rPr>
      </w:pPr>
    </w:p>
    <w:p w:rsidR="0087383D" w:rsidRDefault="0087383D">
      <w:pPr>
        <w:spacing w:line="360" w:lineRule="exact"/>
        <w:jc w:val="left"/>
        <w:rPr>
          <w:rFonts w:ascii="仿宋" w:eastAsia="仿宋" w:hAnsi="仿宋"/>
          <w:sz w:val="24"/>
        </w:rPr>
      </w:pPr>
    </w:p>
    <w:p w:rsidR="0087383D" w:rsidRDefault="0087383D">
      <w:pPr>
        <w:spacing w:line="360" w:lineRule="exact"/>
        <w:jc w:val="left"/>
        <w:rPr>
          <w:rFonts w:ascii="仿宋" w:eastAsia="仿宋" w:hAnsi="仿宋"/>
          <w:sz w:val="24"/>
        </w:rPr>
      </w:pPr>
    </w:p>
    <w:p w:rsidR="0087383D" w:rsidRDefault="00C7410A">
      <w:pPr>
        <w:spacing w:line="360" w:lineRule="exact"/>
        <w:jc w:val="left"/>
        <w:rPr>
          <w:rFonts w:ascii="仿宋" w:eastAsia="仿宋" w:hAnsi="仿宋"/>
          <w:sz w:val="24"/>
        </w:rPr>
      </w:pPr>
      <w:r>
        <w:rPr>
          <w:rFonts w:ascii="仿宋" w:eastAsia="仿宋" w:hAnsi="仿宋" w:hint="eastAsia"/>
          <w:sz w:val="24"/>
        </w:rPr>
        <w:t>投标人全称（加盖公章）：</w:t>
      </w:r>
    </w:p>
    <w:p w:rsidR="0087383D" w:rsidRDefault="00C7410A">
      <w:pPr>
        <w:spacing w:line="360" w:lineRule="exact"/>
        <w:jc w:val="left"/>
        <w:rPr>
          <w:rFonts w:ascii="仿宋" w:eastAsia="仿宋" w:hAnsi="仿宋"/>
          <w:sz w:val="24"/>
        </w:rPr>
      </w:pPr>
      <w:r>
        <w:rPr>
          <w:rFonts w:ascii="仿宋" w:eastAsia="仿宋" w:hAnsi="仿宋" w:hint="eastAsia"/>
          <w:sz w:val="24"/>
        </w:rPr>
        <w:t xml:space="preserve">法定代表人或投标人代表（签字或盖章）：  </w:t>
      </w:r>
    </w:p>
    <w:p w:rsidR="0087383D" w:rsidRDefault="00C7410A">
      <w:pPr>
        <w:spacing w:line="360" w:lineRule="exact"/>
        <w:jc w:val="left"/>
        <w:rPr>
          <w:rFonts w:ascii="仿宋" w:eastAsia="仿宋" w:hAnsi="仿宋"/>
          <w:sz w:val="24"/>
        </w:rPr>
      </w:pPr>
      <w:r>
        <w:rPr>
          <w:rFonts w:ascii="仿宋" w:eastAsia="仿宋" w:hAnsi="仿宋" w:hint="eastAsia"/>
          <w:sz w:val="24"/>
        </w:rPr>
        <w:t>联系电话：</w:t>
      </w:r>
    </w:p>
    <w:p w:rsidR="0087383D" w:rsidRDefault="00C7410A">
      <w:pPr>
        <w:spacing w:line="360" w:lineRule="exact"/>
        <w:jc w:val="left"/>
        <w:rPr>
          <w:rFonts w:ascii="仿宋" w:eastAsia="仿宋" w:hAnsi="仿宋"/>
          <w:sz w:val="24"/>
        </w:rPr>
      </w:pPr>
      <w:r>
        <w:rPr>
          <w:rFonts w:ascii="仿宋" w:eastAsia="仿宋" w:hAnsi="仿宋" w:hint="eastAsia"/>
          <w:sz w:val="24"/>
        </w:rPr>
        <w:t>移动电话：</w:t>
      </w:r>
    </w:p>
    <w:p w:rsidR="0087383D" w:rsidRDefault="0087383D">
      <w:pPr>
        <w:spacing w:line="360" w:lineRule="exact"/>
        <w:jc w:val="left"/>
        <w:rPr>
          <w:rFonts w:ascii="仿宋" w:eastAsia="仿宋" w:hAnsi="仿宋"/>
          <w:sz w:val="24"/>
        </w:rPr>
      </w:pPr>
    </w:p>
    <w:p w:rsidR="006F4537" w:rsidRDefault="006F4537">
      <w:pPr>
        <w:spacing w:line="360" w:lineRule="exact"/>
        <w:jc w:val="left"/>
        <w:rPr>
          <w:rFonts w:ascii="仿宋" w:eastAsia="仿宋" w:hAnsi="仿宋"/>
          <w:sz w:val="24"/>
        </w:rPr>
      </w:pPr>
    </w:p>
    <w:p w:rsidR="006F4537" w:rsidRDefault="006F4537">
      <w:pPr>
        <w:spacing w:line="360" w:lineRule="exact"/>
        <w:jc w:val="left"/>
        <w:rPr>
          <w:rFonts w:ascii="仿宋" w:eastAsia="仿宋" w:hAnsi="仿宋"/>
          <w:sz w:val="24"/>
        </w:rPr>
      </w:pPr>
    </w:p>
    <w:p w:rsidR="006F4537" w:rsidRDefault="006F4537">
      <w:pPr>
        <w:spacing w:line="360" w:lineRule="exact"/>
        <w:jc w:val="left"/>
        <w:rPr>
          <w:rFonts w:ascii="仿宋" w:eastAsia="仿宋" w:hAnsi="仿宋"/>
          <w:sz w:val="24"/>
        </w:rPr>
      </w:pPr>
    </w:p>
    <w:p w:rsidR="006F4537" w:rsidRDefault="006F4537">
      <w:pPr>
        <w:spacing w:line="360" w:lineRule="exact"/>
        <w:jc w:val="left"/>
        <w:rPr>
          <w:rFonts w:ascii="仿宋" w:eastAsia="仿宋" w:hAnsi="仿宋"/>
          <w:sz w:val="24"/>
        </w:rPr>
      </w:pPr>
    </w:p>
    <w:p w:rsidR="006F4537" w:rsidRDefault="006F4537">
      <w:pPr>
        <w:spacing w:line="360" w:lineRule="exact"/>
        <w:jc w:val="left"/>
        <w:rPr>
          <w:rFonts w:ascii="仿宋" w:eastAsia="仿宋" w:hAnsi="仿宋"/>
          <w:sz w:val="24"/>
        </w:rPr>
      </w:pPr>
    </w:p>
    <w:p w:rsidR="006F4537" w:rsidRDefault="006F4537">
      <w:pPr>
        <w:spacing w:line="360" w:lineRule="exact"/>
        <w:jc w:val="left"/>
        <w:rPr>
          <w:rFonts w:ascii="仿宋" w:eastAsia="仿宋" w:hAnsi="仿宋"/>
          <w:sz w:val="24"/>
        </w:rPr>
      </w:pPr>
    </w:p>
    <w:p w:rsidR="006F4537" w:rsidRDefault="006F4537">
      <w:pPr>
        <w:spacing w:line="360" w:lineRule="exact"/>
        <w:jc w:val="left"/>
        <w:rPr>
          <w:rFonts w:ascii="仿宋" w:eastAsia="仿宋" w:hAnsi="仿宋"/>
          <w:sz w:val="24"/>
        </w:rPr>
      </w:pPr>
    </w:p>
    <w:p w:rsidR="006F4537" w:rsidRDefault="006F4537">
      <w:pPr>
        <w:spacing w:line="360" w:lineRule="exact"/>
        <w:jc w:val="left"/>
        <w:rPr>
          <w:rFonts w:ascii="仿宋" w:eastAsia="仿宋" w:hAnsi="仿宋"/>
          <w:sz w:val="24"/>
        </w:rPr>
      </w:pPr>
    </w:p>
    <w:p w:rsidR="006F4537" w:rsidRDefault="006F4537">
      <w:pPr>
        <w:spacing w:line="360" w:lineRule="exact"/>
        <w:jc w:val="left"/>
        <w:rPr>
          <w:rFonts w:ascii="仿宋" w:eastAsia="仿宋" w:hAnsi="仿宋"/>
          <w:sz w:val="24"/>
        </w:rPr>
      </w:pPr>
    </w:p>
    <w:p w:rsidR="006F4537" w:rsidRDefault="006F4537">
      <w:pPr>
        <w:spacing w:line="360" w:lineRule="exact"/>
        <w:jc w:val="left"/>
        <w:rPr>
          <w:rFonts w:ascii="仿宋" w:eastAsia="仿宋" w:hAnsi="仿宋"/>
          <w:sz w:val="24"/>
        </w:rPr>
      </w:pPr>
    </w:p>
    <w:p w:rsidR="006F4537" w:rsidRDefault="006F4537">
      <w:pPr>
        <w:spacing w:line="360" w:lineRule="exact"/>
        <w:jc w:val="left"/>
        <w:rPr>
          <w:rFonts w:ascii="仿宋" w:eastAsia="仿宋" w:hAnsi="仿宋"/>
          <w:sz w:val="24"/>
        </w:rPr>
      </w:pPr>
    </w:p>
    <w:p w:rsidR="006F4537" w:rsidRDefault="006F4537">
      <w:pPr>
        <w:spacing w:line="360" w:lineRule="exact"/>
        <w:jc w:val="left"/>
        <w:rPr>
          <w:rFonts w:ascii="仿宋" w:eastAsia="仿宋" w:hAnsi="仿宋"/>
          <w:sz w:val="24"/>
        </w:rPr>
      </w:pPr>
    </w:p>
    <w:p w:rsidR="0087383D" w:rsidRDefault="0087383D">
      <w:pPr>
        <w:spacing w:line="360" w:lineRule="exact"/>
        <w:jc w:val="left"/>
        <w:rPr>
          <w:rFonts w:ascii="仿宋" w:eastAsia="仿宋" w:hAnsi="仿宋"/>
          <w:sz w:val="24"/>
        </w:rPr>
      </w:pPr>
    </w:p>
    <w:p w:rsidR="0087383D" w:rsidRDefault="0087383D">
      <w:pPr>
        <w:spacing w:line="360" w:lineRule="exact"/>
        <w:jc w:val="left"/>
        <w:rPr>
          <w:rFonts w:ascii="仿宋" w:eastAsia="仿宋" w:hAnsi="仿宋"/>
          <w:sz w:val="24"/>
        </w:rPr>
      </w:pPr>
    </w:p>
    <w:p w:rsidR="0087383D" w:rsidRDefault="0087383D">
      <w:pPr>
        <w:spacing w:line="360" w:lineRule="exact"/>
        <w:jc w:val="left"/>
        <w:rPr>
          <w:rFonts w:ascii="仿宋" w:eastAsia="仿宋" w:hAnsi="仿宋"/>
          <w:sz w:val="24"/>
        </w:rPr>
      </w:pPr>
    </w:p>
    <w:p w:rsidR="0087383D" w:rsidRDefault="0087383D">
      <w:pPr>
        <w:spacing w:line="360" w:lineRule="exact"/>
        <w:jc w:val="left"/>
        <w:rPr>
          <w:rFonts w:ascii="仿宋" w:eastAsia="仿宋" w:hAnsi="仿宋"/>
          <w:sz w:val="24"/>
        </w:rPr>
      </w:pPr>
    </w:p>
    <w:p w:rsidR="0087383D" w:rsidRDefault="0087383D">
      <w:pPr>
        <w:spacing w:line="360" w:lineRule="exact"/>
        <w:rPr>
          <w:rFonts w:ascii="仿宋" w:eastAsia="仿宋" w:hAnsi="仿宋"/>
          <w:sz w:val="24"/>
        </w:rPr>
      </w:pPr>
    </w:p>
    <w:p w:rsidR="0087383D" w:rsidRDefault="00C7410A">
      <w:pPr>
        <w:spacing w:line="360" w:lineRule="exact"/>
        <w:rPr>
          <w:rFonts w:ascii="仿宋" w:eastAsia="仿宋" w:hAnsi="仿宋"/>
          <w:b/>
          <w:bCs/>
          <w:kern w:val="0"/>
          <w:sz w:val="28"/>
          <w:szCs w:val="28"/>
        </w:rPr>
      </w:pPr>
      <w:r>
        <w:rPr>
          <w:rFonts w:ascii="仿宋" w:eastAsia="仿宋" w:hAnsi="仿宋" w:hint="eastAsia"/>
          <w:b/>
          <w:sz w:val="28"/>
          <w:szCs w:val="28"/>
        </w:rPr>
        <w:t>（</w:t>
      </w:r>
      <w:r w:rsidR="006F4537">
        <w:rPr>
          <w:rFonts w:ascii="仿宋" w:eastAsia="仿宋" w:hAnsi="仿宋" w:hint="eastAsia"/>
          <w:b/>
          <w:sz w:val="28"/>
          <w:szCs w:val="28"/>
        </w:rPr>
        <w:t>六</w:t>
      </w:r>
      <w:r>
        <w:rPr>
          <w:rFonts w:ascii="仿宋" w:eastAsia="仿宋" w:hAnsi="仿宋" w:hint="eastAsia"/>
          <w:b/>
          <w:sz w:val="28"/>
          <w:szCs w:val="28"/>
        </w:rPr>
        <w:t>）</w:t>
      </w:r>
      <w:r>
        <w:rPr>
          <w:rFonts w:ascii="仿宋" w:eastAsia="仿宋" w:hAnsi="仿宋" w:hint="eastAsia"/>
          <w:b/>
          <w:bCs/>
          <w:kern w:val="0"/>
          <w:sz w:val="28"/>
          <w:szCs w:val="28"/>
        </w:rPr>
        <w:t>商务与技术条款偏离表</w:t>
      </w:r>
    </w:p>
    <w:p w:rsidR="0087383D" w:rsidRDefault="0087383D">
      <w:pPr>
        <w:ind w:left="413" w:hangingChars="196" w:hanging="413"/>
        <w:rPr>
          <w:rFonts w:ascii="仿宋" w:eastAsia="仿宋" w:hAnsi="仿宋"/>
          <w:b/>
        </w:rPr>
      </w:pP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008"/>
        <w:gridCol w:w="2520"/>
        <w:gridCol w:w="2520"/>
        <w:gridCol w:w="1881"/>
        <w:gridCol w:w="1574"/>
      </w:tblGrid>
      <w:tr w:rsidR="0087383D">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87383D" w:rsidRDefault="00C7410A">
            <w:pPr>
              <w:jc w:val="center"/>
              <w:rPr>
                <w:rFonts w:ascii="仿宋" w:eastAsia="仿宋" w:hAnsi="仿宋"/>
                <w:b/>
                <w:bCs/>
              </w:rPr>
            </w:pPr>
            <w:r>
              <w:rPr>
                <w:rFonts w:ascii="仿宋" w:eastAsia="仿宋" w:hAnsi="仿宋"/>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C7410A">
            <w:pPr>
              <w:jc w:val="center"/>
              <w:rPr>
                <w:rFonts w:ascii="仿宋" w:eastAsia="仿宋" w:hAnsi="仿宋"/>
                <w:b/>
                <w:bCs/>
              </w:rPr>
            </w:pPr>
            <w:r>
              <w:rPr>
                <w:rFonts w:ascii="仿宋" w:eastAsia="仿宋" w:hAnsi="仿宋" w:hint="eastAsia"/>
                <w:b/>
                <w:bCs/>
              </w:rPr>
              <w:t>招标文件</w:t>
            </w:r>
            <w:r>
              <w:rPr>
                <w:rFonts w:ascii="仿宋" w:eastAsia="仿宋" w:hAnsi="仿宋"/>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C7410A">
            <w:pPr>
              <w:jc w:val="center"/>
              <w:rPr>
                <w:rFonts w:ascii="仿宋" w:eastAsia="仿宋" w:hAnsi="仿宋"/>
                <w:b/>
                <w:bCs/>
              </w:rPr>
            </w:pPr>
            <w:r>
              <w:rPr>
                <w:rFonts w:ascii="仿宋" w:eastAsia="仿宋" w:hAnsi="仿宋" w:hint="eastAsia"/>
                <w:b/>
                <w:bCs/>
              </w:rPr>
              <w:t>投标</w:t>
            </w:r>
            <w:r>
              <w:rPr>
                <w:rFonts w:ascii="仿宋" w:eastAsia="仿宋" w:hAnsi="仿宋"/>
                <w:b/>
                <w:bCs/>
              </w:rPr>
              <w:t>人</w:t>
            </w:r>
            <w:r w:rsidR="007A0855">
              <w:rPr>
                <w:rFonts w:ascii="仿宋" w:eastAsia="仿宋" w:hAnsi="仿宋"/>
                <w:b/>
                <w:bCs/>
              </w:rPr>
              <w:t>投标</w:t>
            </w:r>
            <w:r>
              <w:rPr>
                <w:rFonts w:ascii="仿宋" w:eastAsia="仿宋" w:hAnsi="仿宋"/>
                <w:b/>
                <w:bCs/>
              </w:rPr>
              <w:t>内容</w:t>
            </w:r>
          </w:p>
        </w:tc>
        <w:tc>
          <w:tcPr>
            <w:tcW w:w="1881" w:type="dxa"/>
            <w:tcBorders>
              <w:top w:val="single" w:sz="4" w:space="0" w:color="auto"/>
              <w:left w:val="single" w:sz="4" w:space="0" w:color="auto"/>
              <w:bottom w:val="single" w:sz="4" w:space="0" w:color="auto"/>
              <w:right w:val="single" w:sz="4" w:space="0" w:color="auto"/>
            </w:tcBorders>
            <w:vAlign w:val="center"/>
          </w:tcPr>
          <w:p w:rsidR="0087383D" w:rsidRDefault="00C7410A">
            <w:pPr>
              <w:jc w:val="center"/>
              <w:rPr>
                <w:rFonts w:ascii="仿宋" w:eastAsia="仿宋" w:hAnsi="仿宋"/>
                <w:b/>
                <w:bCs/>
              </w:rPr>
            </w:pPr>
            <w:r>
              <w:rPr>
                <w:rFonts w:ascii="仿宋" w:eastAsia="仿宋" w:hAnsi="仿宋"/>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87383D" w:rsidRDefault="00C7410A">
            <w:pPr>
              <w:jc w:val="center"/>
              <w:rPr>
                <w:rFonts w:ascii="仿宋" w:eastAsia="仿宋" w:hAnsi="仿宋"/>
                <w:b/>
                <w:bCs/>
              </w:rPr>
            </w:pPr>
            <w:r>
              <w:rPr>
                <w:rFonts w:ascii="仿宋" w:eastAsia="仿宋" w:hAnsi="仿宋"/>
                <w:b/>
                <w:bCs/>
              </w:rPr>
              <w:t>说明</w:t>
            </w:r>
          </w:p>
        </w:tc>
      </w:tr>
      <w:tr w:rsidR="0087383D">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r>
      <w:tr w:rsidR="0087383D">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r>
      <w:tr w:rsidR="0087383D">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87383D" w:rsidRDefault="0087383D">
            <w:pPr>
              <w:spacing w:line="240" w:lineRule="exact"/>
              <w:jc w:val="center"/>
              <w:rPr>
                <w:rFonts w:ascii="仿宋" w:eastAsia="仿宋" w:hAnsi="仿宋"/>
              </w:rPr>
            </w:pPr>
          </w:p>
        </w:tc>
      </w:tr>
      <w:tr w:rsidR="0087383D">
        <w:trPr>
          <w:trHeight w:val="460"/>
        </w:trPr>
        <w:tc>
          <w:tcPr>
            <w:tcW w:w="1008"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r>
      <w:tr w:rsidR="0087383D">
        <w:trPr>
          <w:trHeight w:val="385"/>
        </w:trPr>
        <w:tc>
          <w:tcPr>
            <w:tcW w:w="1008"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r>
      <w:tr w:rsidR="0087383D">
        <w:trPr>
          <w:trHeight w:val="385"/>
        </w:trPr>
        <w:tc>
          <w:tcPr>
            <w:tcW w:w="1008"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r>
      <w:tr w:rsidR="0087383D">
        <w:trPr>
          <w:trHeight w:val="385"/>
        </w:trPr>
        <w:tc>
          <w:tcPr>
            <w:tcW w:w="1008"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87383D" w:rsidRDefault="0087383D">
            <w:pPr>
              <w:jc w:val="center"/>
              <w:rPr>
                <w:rFonts w:ascii="仿宋" w:eastAsia="仿宋" w:hAnsi="仿宋"/>
              </w:rPr>
            </w:pPr>
          </w:p>
        </w:tc>
      </w:tr>
    </w:tbl>
    <w:p w:rsidR="0087383D" w:rsidRPr="00C61946" w:rsidRDefault="00C7410A" w:rsidP="00C61946">
      <w:pPr>
        <w:ind w:left="551" w:hangingChars="196" w:hanging="551"/>
        <w:rPr>
          <w:rFonts w:ascii="仿宋" w:eastAsia="仿宋" w:hAnsi="仿宋"/>
          <w:b/>
          <w:sz w:val="28"/>
          <w:szCs w:val="28"/>
        </w:rPr>
      </w:pPr>
      <w:r w:rsidRPr="00C61946">
        <w:rPr>
          <w:rFonts w:ascii="仿宋" w:eastAsia="仿宋" w:hAnsi="仿宋"/>
          <w:b/>
          <w:sz w:val="28"/>
          <w:szCs w:val="28"/>
        </w:rPr>
        <w:t>注：如无偏差，投标人不需要填表，但应声明：“本招标文件完全响应招标文件所有条款的要求，无偏差。”</w:t>
      </w:r>
    </w:p>
    <w:p w:rsidR="0087383D" w:rsidRDefault="00C7410A">
      <w:pPr>
        <w:pStyle w:val="af2"/>
        <w:spacing w:after="0" w:line="400" w:lineRule="exact"/>
        <w:ind w:firstLineChars="0" w:firstLine="0"/>
        <w:rPr>
          <w:rFonts w:ascii="仿宋" w:eastAsia="仿宋" w:hAnsi="仿宋"/>
          <w:sz w:val="24"/>
          <w:szCs w:val="24"/>
        </w:rPr>
      </w:pPr>
      <w:r>
        <w:rPr>
          <w:rFonts w:ascii="仿宋" w:eastAsia="仿宋" w:hAnsi="仿宋" w:cs="宋体"/>
          <w:color w:val="000000"/>
          <w:kern w:val="0"/>
          <w:szCs w:val="21"/>
        </w:rPr>
        <w:t>投标人：</w:t>
      </w:r>
      <w:r>
        <w:rPr>
          <w:rFonts w:ascii="仿宋" w:eastAsia="仿宋" w:hAnsi="仿宋" w:cs="宋体"/>
          <w:color w:val="000000"/>
          <w:spacing w:val="14"/>
          <w:kern w:val="0"/>
          <w:szCs w:val="21"/>
          <w:u w:val="single"/>
        </w:rPr>
        <w:t xml:space="preserve">（单位全称） （盖章）   </w:t>
      </w:r>
    </w:p>
    <w:p w:rsidR="0087383D" w:rsidRDefault="00C7410A">
      <w:pPr>
        <w:pStyle w:val="af2"/>
        <w:spacing w:after="0" w:line="400" w:lineRule="exact"/>
        <w:ind w:firstLineChars="0" w:firstLine="0"/>
        <w:rPr>
          <w:rFonts w:ascii="仿宋" w:eastAsia="仿宋" w:hAnsi="仿宋"/>
          <w:sz w:val="24"/>
          <w:szCs w:val="24"/>
        </w:rPr>
      </w:pPr>
      <w:r>
        <w:rPr>
          <w:rFonts w:ascii="仿宋" w:eastAsia="仿宋" w:hAnsi="仿宋" w:hint="eastAsia"/>
          <w:sz w:val="24"/>
          <w:szCs w:val="24"/>
        </w:rPr>
        <w:t>投标人代表签字：___________________</w:t>
      </w:r>
    </w:p>
    <w:p w:rsidR="0087383D" w:rsidRDefault="00C7410A">
      <w:pPr>
        <w:spacing w:line="340" w:lineRule="exact"/>
        <w:rPr>
          <w:rFonts w:ascii="仿宋" w:eastAsia="仿宋" w:hAnsi="仿宋"/>
          <w:b/>
          <w:sz w:val="24"/>
        </w:rPr>
      </w:pPr>
      <w:r>
        <w:rPr>
          <w:rFonts w:ascii="仿宋" w:eastAsia="仿宋" w:hAnsi="仿宋" w:hint="eastAsia"/>
          <w:sz w:val="24"/>
        </w:rPr>
        <w:t>日期：</w:t>
      </w: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8"/>
          <w:szCs w:val="28"/>
        </w:rPr>
      </w:pPr>
    </w:p>
    <w:p w:rsidR="0087383D" w:rsidRDefault="00C7410A">
      <w:pPr>
        <w:pStyle w:val="af2"/>
        <w:spacing w:after="0" w:line="400" w:lineRule="exact"/>
        <w:ind w:firstLineChars="0" w:firstLine="0"/>
        <w:rPr>
          <w:rFonts w:ascii="仿宋" w:eastAsia="仿宋" w:hAnsi="仿宋"/>
          <w:b/>
          <w:sz w:val="24"/>
          <w:szCs w:val="24"/>
        </w:rPr>
      </w:pPr>
      <w:r w:rsidRPr="00EB1567">
        <w:rPr>
          <w:rFonts w:ascii="仿宋" w:eastAsia="仿宋" w:hAnsi="仿宋" w:hint="eastAsia"/>
          <w:b/>
          <w:sz w:val="28"/>
          <w:szCs w:val="28"/>
        </w:rPr>
        <w:t>（</w:t>
      </w:r>
      <w:r w:rsidR="006F4537" w:rsidRPr="00EB1567">
        <w:rPr>
          <w:rFonts w:ascii="仿宋" w:eastAsia="仿宋" w:hAnsi="仿宋" w:hint="eastAsia"/>
          <w:b/>
          <w:sz w:val="28"/>
          <w:szCs w:val="28"/>
        </w:rPr>
        <w:t>七</w:t>
      </w:r>
      <w:r w:rsidRPr="00EB1567">
        <w:rPr>
          <w:rFonts w:ascii="仿宋" w:eastAsia="仿宋" w:hAnsi="仿宋" w:hint="eastAsia"/>
          <w:b/>
          <w:sz w:val="28"/>
          <w:szCs w:val="28"/>
        </w:rPr>
        <w:t>）投标人业绩一览表（</w:t>
      </w:r>
      <w:bookmarkStart w:id="16" w:name="_Hlk97887590"/>
      <w:r w:rsidR="000B648E" w:rsidRPr="00EB1567">
        <w:rPr>
          <w:rFonts w:ascii="仿宋" w:eastAsia="仿宋" w:hAnsi="仿宋" w:hint="eastAsia"/>
          <w:b/>
          <w:sz w:val="28"/>
          <w:szCs w:val="28"/>
        </w:rPr>
        <w:t>2023</w:t>
      </w:r>
      <w:r w:rsidRPr="00EB1567">
        <w:rPr>
          <w:rFonts w:ascii="仿宋" w:eastAsia="仿宋" w:hAnsi="仿宋" w:hint="eastAsia"/>
          <w:b/>
          <w:sz w:val="28"/>
          <w:szCs w:val="28"/>
        </w:rPr>
        <w:t>年</w:t>
      </w:r>
      <w:r w:rsidR="000B648E" w:rsidRPr="00EB1567">
        <w:rPr>
          <w:rFonts w:ascii="仿宋" w:eastAsia="仿宋" w:hAnsi="仿宋" w:hint="eastAsia"/>
          <w:b/>
          <w:sz w:val="28"/>
          <w:szCs w:val="28"/>
        </w:rPr>
        <w:t>1</w:t>
      </w:r>
      <w:r w:rsidRPr="00EB1567">
        <w:rPr>
          <w:rFonts w:ascii="仿宋" w:eastAsia="仿宋" w:hAnsi="仿宋" w:hint="eastAsia"/>
          <w:b/>
          <w:sz w:val="28"/>
          <w:szCs w:val="28"/>
        </w:rPr>
        <w:t>月1日以来类似业绩</w:t>
      </w:r>
      <w:bookmarkEnd w:id="16"/>
      <w:r w:rsidRPr="00EB1567">
        <w:rPr>
          <w:rFonts w:ascii="仿宋" w:eastAsia="仿宋" w:hAnsi="仿宋" w:hint="eastAsia"/>
          <w:b/>
          <w:sz w:val="28"/>
          <w:szCs w:val="28"/>
        </w:rPr>
        <w:t>）</w:t>
      </w:r>
    </w:p>
    <w:p w:rsidR="0087383D" w:rsidRDefault="0087383D">
      <w:pPr>
        <w:pStyle w:val="af2"/>
        <w:spacing w:after="0" w:line="400" w:lineRule="exact"/>
        <w:ind w:firstLineChars="0" w:firstLine="0"/>
        <w:rPr>
          <w:rFonts w:ascii="仿宋" w:eastAsia="仿宋" w:hAnsi="仿宋"/>
          <w:b/>
          <w:sz w:val="24"/>
          <w:szCs w:val="24"/>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98"/>
        <w:gridCol w:w="2126"/>
        <w:gridCol w:w="1843"/>
        <w:gridCol w:w="1417"/>
        <w:gridCol w:w="1843"/>
        <w:gridCol w:w="1128"/>
      </w:tblGrid>
      <w:tr w:rsidR="0087383D">
        <w:trPr>
          <w:tblCellSpacing w:w="0" w:type="dxa"/>
          <w:jc w:val="center"/>
        </w:trPr>
        <w:tc>
          <w:tcPr>
            <w:tcW w:w="8955" w:type="dxa"/>
            <w:gridSpan w:val="6"/>
            <w:vAlign w:val="center"/>
          </w:tcPr>
          <w:p w:rsidR="0087383D" w:rsidRDefault="00C7410A">
            <w:pPr>
              <w:rPr>
                <w:rFonts w:ascii="仿宋" w:eastAsia="仿宋" w:hAnsi="仿宋"/>
                <w:b/>
                <w:bCs/>
              </w:rPr>
            </w:pPr>
            <w:r>
              <w:rPr>
                <w:rFonts w:ascii="仿宋" w:eastAsia="仿宋" w:hAnsi="仿宋" w:hint="eastAsia"/>
                <w:b/>
                <w:bCs/>
              </w:rPr>
              <w:t>同类项目的详细清单</w:t>
            </w:r>
          </w:p>
        </w:tc>
      </w:tr>
      <w:tr w:rsidR="0087383D">
        <w:trPr>
          <w:tblCellSpacing w:w="0" w:type="dxa"/>
          <w:jc w:val="center"/>
        </w:trPr>
        <w:tc>
          <w:tcPr>
            <w:tcW w:w="598" w:type="dxa"/>
            <w:vAlign w:val="center"/>
          </w:tcPr>
          <w:p w:rsidR="0087383D" w:rsidRDefault="00C7410A">
            <w:pPr>
              <w:jc w:val="center"/>
              <w:rPr>
                <w:rFonts w:ascii="仿宋" w:eastAsia="仿宋" w:hAnsi="仿宋"/>
                <w:b/>
                <w:bCs/>
              </w:rPr>
            </w:pPr>
            <w:r>
              <w:rPr>
                <w:rFonts w:ascii="仿宋" w:eastAsia="仿宋" w:hAnsi="仿宋" w:hint="eastAsia"/>
                <w:b/>
                <w:bCs/>
              </w:rPr>
              <w:t>序号</w:t>
            </w:r>
          </w:p>
        </w:tc>
        <w:tc>
          <w:tcPr>
            <w:tcW w:w="2126" w:type="dxa"/>
            <w:vAlign w:val="center"/>
          </w:tcPr>
          <w:p w:rsidR="0087383D" w:rsidRDefault="00C7410A">
            <w:pPr>
              <w:jc w:val="center"/>
              <w:rPr>
                <w:rFonts w:ascii="仿宋" w:eastAsia="仿宋" w:hAnsi="仿宋"/>
                <w:b/>
                <w:bCs/>
              </w:rPr>
            </w:pPr>
            <w:r>
              <w:rPr>
                <w:rFonts w:ascii="仿宋" w:eastAsia="仿宋" w:hAnsi="仿宋" w:hint="eastAsia"/>
                <w:b/>
                <w:bCs/>
              </w:rPr>
              <w:t>项目名称</w:t>
            </w:r>
          </w:p>
        </w:tc>
        <w:tc>
          <w:tcPr>
            <w:tcW w:w="1843" w:type="dxa"/>
            <w:vAlign w:val="center"/>
          </w:tcPr>
          <w:p w:rsidR="0087383D" w:rsidRDefault="00C7410A">
            <w:pPr>
              <w:jc w:val="center"/>
              <w:rPr>
                <w:rFonts w:ascii="仿宋" w:eastAsia="仿宋" w:hAnsi="仿宋"/>
                <w:b/>
                <w:bCs/>
              </w:rPr>
            </w:pPr>
            <w:r>
              <w:rPr>
                <w:rFonts w:ascii="仿宋" w:eastAsia="仿宋" w:hAnsi="仿宋" w:hint="eastAsia"/>
                <w:b/>
                <w:bCs/>
              </w:rPr>
              <w:t>单位名称</w:t>
            </w:r>
          </w:p>
        </w:tc>
        <w:tc>
          <w:tcPr>
            <w:tcW w:w="1417" w:type="dxa"/>
            <w:vAlign w:val="center"/>
          </w:tcPr>
          <w:p w:rsidR="0087383D" w:rsidRDefault="00C7410A">
            <w:pPr>
              <w:jc w:val="center"/>
              <w:rPr>
                <w:rFonts w:ascii="仿宋" w:eastAsia="仿宋" w:hAnsi="仿宋"/>
                <w:b/>
                <w:bCs/>
              </w:rPr>
            </w:pPr>
            <w:r>
              <w:rPr>
                <w:rFonts w:ascii="仿宋" w:eastAsia="仿宋" w:hAnsi="仿宋" w:hint="eastAsia"/>
                <w:b/>
                <w:bCs/>
              </w:rPr>
              <w:t>合同金额</w:t>
            </w:r>
          </w:p>
        </w:tc>
        <w:tc>
          <w:tcPr>
            <w:tcW w:w="1843" w:type="dxa"/>
            <w:vAlign w:val="center"/>
          </w:tcPr>
          <w:p w:rsidR="0087383D" w:rsidRDefault="00C7410A">
            <w:pPr>
              <w:jc w:val="center"/>
              <w:rPr>
                <w:rFonts w:ascii="仿宋" w:eastAsia="仿宋" w:hAnsi="仿宋"/>
                <w:b/>
                <w:bCs/>
              </w:rPr>
            </w:pPr>
            <w:r>
              <w:rPr>
                <w:rFonts w:ascii="仿宋" w:eastAsia="仿宋" w:hAnsi="仿宋" w:hint="eastAsia"/>
                <w:b/>
                <w:bCs/>
              </w:rPr>
              <w:t>业绩时间（年）</w:t>
            </w:r>
          </w:p>
        </w:tc>
        <w:tc>
          <w:tcPr>
            <w:tcW w:w="1128" w:type="dxa"/>
          </w:tcPr>
          <w:p w:rsidR="0087383D" w:rsidRDefault="00C7410A">
            <w:pPr>
              <w:jc w:val="center"/>
              <w:rPr>
                <w:rFonts w:ascii="仿宋" w:eastAsia="仿宋" w:hAnsi="仿宋"/>
                <w:b/>
                <w:bCs/>
              </w:rPr>
            </w:pPr>
            <w:r>
              <w:rPr>
                <w:rFonts w:ascii="仿宋" w:eastAsia="仿宋" w:hAnsi="仿宋" w:hint="eastAsia"/>
                <w:b/>
                <w:bCs/>
              </w:rPr>
              <w:t>备注</w:t>
            </w:r>
          </w:p>
        </w:tc>
      </w:tr>
      <w:tr w:rsidR="0087383D">
        <w:trPr>
          <w:tblCellSpacing w:w="0" w:type="dxa"/>
          <w:jc w:val="center"/>
        </w:trPr>
        <w:tc>
          <w:tcPr>
            <w:tcW w:w="598" w:type="dxa"/>
            <w:vAlign w:val="center"/>
          </w:tcPr>
          <w:p w:rsidR="0087383D" w:rsidRDefault="00C7410A">
            <w:pPr>
              <w:rPr>
                <w:rFonts w:ascii="仿宋" w:eastAsia="仿宋" w:hAnsi="仿宋"/>
              </w:rPr>
            </w:pPr>
            <w:r>
              <w:rPr>
                <w:rFonts w:ascii="Calibri" w:eastAsia="仿宋" w:hAnsi="Calibri" w:cs="Calibri"/>
              </w:rPr>
              <w:t> </w:t>
            </w:r>
          </w:p>
        </w:tc>
        <w:tc>
          <w:tcPr>
            <w:tcW w:w="2126" w:type="dxa"/>
            <w:vAlign w:val="center"/>
          </w:tcPr>
          <w:p w:rsidR="0087383D" w:rsidRDefault="00C7410A">
            <w:pPr>
              <w:rPr>
                <w:rFonts w:ascii="仿宋" w:eastAsia="仿宋" w:hAnsi="仿宋"/>
              </w:rPr>
            </w:pPr>
            <w:r>
              <w:rPr>
                <w:rFonts w:ascii="Calibri" w:eastAsia="仿宋" w:hAnsi="Calibri" w:cs="Calibri"/>
              </w:rPr>
              <w:t> </w:t>
            </w:r>
          </w:p>
        </w:tc>
        <w:tc>
          <w:tcPr>
            <w:tcW w:w="1843" w:type="dxa"/>
            <w:vAlign w:val="center"/>
          </w:tcPr>
          <w:p w:rsidR="0087383D" w:rsidRDefault="00C7410A">
            <w:pPr>
              <w:rPr>
                <w:rFonts w:ascii="仿宋" w:eastAsia="仿宋" w:hAnsi="仿宋"/>
              </w:rPr>
            </w:pPr>
            <w:r>
              <w:rPr>
                <w:rFonts w:ascii="Calibri" w:eastAsia="仿宋" w:hAnsi="Calibri" w:cs="Calibri"/>
              </w:rPr>
              <w:t> </w:t>
            </w:r>
          </w:p>
        </w:tc>
        <w:tc>
          <w:tcPr>
            <w:tcW w:w="1417" w:type="dxa"/>
            <w:vAlign w:val="center"/>
          </w:tcPr>
          <w:p w:rsidR="0087383D" w:rsidRDefault="00C7410A">
            <w:pPr>
              <w:rPr>
                <w:rFonts w:ascii="仿宋" w:eastAsia="仿宋" w:hAnsi="仿宋"/>
              </w:rPr>
            </w:pPr>
            <w:r>
              <w:rPr>
                <w:rFonts w:ascii="Calibri" w:eastAsia="仿宋" w:hAnsi="Calibri" w:cs="Calibri"/>
              </w:rPr>
              <w:t> </w:t>
            </w:r>
          </w:p>
        </w:tc>
        <w:tc>
          <w:tcPr>
            <w:tcW w:w="1843" w:type="dxa"/>
            <w:vAlign w:val="center"/>
          </w:tcPr>
          <w:p w:rsidR="0087383D" w:rsidRDefault="00C7410A">
            <w:pPr>
              <w:rPr>
                <w:rFonts w:ascii="仿宋" w:eastAsia="仿宋" w:hAnsi="仿宋"/>
              </w:rPr>
            </w:pPr>
            <w:r>
              <w:rPr>
                <w:rFonts w:ascii="Calibri" w:eastAsia="仿宋" w:hAnsi="Calibri" w:cs="Calibri"/>
              </w:rPr>
              <w:t> </w:t>
            </w:r>
          </w:p>
        </w:tc>
        <w:tc>
          <w:tcPr>
            <w:tcW w:w="1128" w:type="dxa"/>
          </w:tcPr>
          <w:p w:rsidR="0087383D" w:rsidRDefault="0087383D">
            <w:pPr>
              <w:rPr>
                <w:rFonts w:ascii="Calibri" w:eastAsia="仿宋" w:hAnsi="Calibri" w:cs="Calibri"/>
              </w:rPr>
            </w:pPr>
          </w:p>
        </w:tc>
      </w:tr>
      <w:tr w:rsidR="0087383D">
        <w:trPr>
          <w:tblCellSpacing w:w="0" w:type="dxa"/>
          <w:jc w:val="center"/>
        </w:trPr>
        <w:tc>
          <w:tcPr>
            <w:tcW w:w="598" w:type="dxa"/>
            <w:vAlign w:val="center"/>
          </w:tcPr>
          <w:p w:rsidR="0087383D" w:rsidRDefault="00C7410A">
            <w:pPr>
              <w:rPr>
                <w:rFonts w:ascii="仿宋" w:eastAsia="仿宋" w:hAnsi="仿宋"/>
              </w:rPr>
            </w:pPr>
            <w:r>
              <w:rPr>
                <w:rFonts w:ascii="Calibri" w:eastAsia="仿宋" w:hAnsi="Calibri" w:cs="Calibri"/>
              </w:rPr>
              <w:t> </w:t>
            </w:r>
          </w:p>
        </w:tc>
        <w:tc>
          <w:tcPr>
            <w:tcW w:w="2126" w:type="dxa"/>
            <w:vAlign w:val="center"/>
          </w:tcPr>
          <w:p w:rsidR="0087383D" w:rsidRDefault="00C7410A">
            <w:pPr>
              <w:rPr>
                <w:rFonts w:ascii="仿宋" w:eastAsia="仿宋" w:hAnsi="仿宋"/>
              </w:rPr>
            </w:pPr>
            <w:r>
              <w:rPr>
                <w:rFonts w:ascii="Calibri" w:eastAsia="仿宋" w:hAnsi="Calibri" w:cs="Calibri"/>
              </w:rPr>
              <w:t> </w:t>
            </w:r>
          </w:p>
        </w:tc>
        <w:tc>
          <w:tcPr>
            <w:tcW w:w="1843" w:type="dxa"/>
            <w:vAlign w:val="center"/>
          </w:tcPr>
          <w:p w:rsidR="0087383D" w:rsidRDefault="00C7410A">
            <w:pPr>
              <w:rPr>
                <w:rFonts w:ascii="仿宋" w:eastAsia="仿宋" w:hAnsi="仿宋"/>
              </w:rPr>
            </w:pPr>
            <w:r>
              <w:rPr>
                <w:rFonts w:ascii="Calibri" w:eastAsia="仿宋" w:hAnsi="Calibri" w:cs="Calibri"/>
              </w:rPr>
              <w:t> </w:t>
            </w:r>
          </w:p>
        </w:tc>
        <w:tc>
          <w:tcPr>
            <w:tcW w:w="1417" w:type="dxa"/>
            <w:vAlign w:val="center"/>
          </w:tcPr>
          <w:p w:rsidR="0087383D" w:rsidRDefault="00C7410A">
            <w:pPr>
              <w:rPr>
                <w:rFonts w:ascii="仿宋" w:eastAsia="仿宋" w:hAnsi="仿宋"/>
              </w:rPr>
            </w:pPr>
            <w:r>
              <w:rPr>
                <w:rFonts w:ascii="Calibri" w:eastAsia="仿宋" w:hAnsi="Calibri" w:cs="Calibri"/>
              </w:rPr>
              <w:t> </w:t>
            </w:r>
          </w:p>
        </w:tc>
        <w:tc>
          <w:tcPr>
            <w:tcW w:w="1843" w:type="dxa"/>
            <w:vAlign w:val="center"/>
          </w:tcPr>
          <w:p w:rsidR="0087383D" w:rsidRDefault="00C7410A">
            <w:pPr>
              <w:rPr>
                <w:rFonts w:ascii="仿宋" w:eastAsia="仿宋" w:hAnsi="仿宋"/>
              </w:rPr>
            </w:pPr>
            <w:r>
              <w:rPr>
                <w:rFonts w:ascii="Calibri" w:eastAsia="仿宋" w:hAnsi="Calibri" w:cs="Calibri"/>
              </w:rPr>
              <w:t> </w:t>
            </w:r>
          </w:p>
        </w:tc>
        <w:tc>
          <w:tcPr>
            <w:tcW w:w="1128" w:type="dxa"/>
          </w:tcPr>
          <w:p w:rsidR="0087383D" w:rsidRDefault="0087383D">
            <w:pPr>
              <w:rPr>
                <w:rFonts w:ascii="Calibri" w:eastAsia="仿宋" w:hAnsi="Calibri" w:cs="Calibri"/>
              </w:rPr>
            </w:pPr>
          </w:p>
        </w:tc>
      </w:tr>
      <w:tr w:rsidR="0087383D">
        <w:trPr>
          <w:tblCellSpacing w:w="0" w:type="dxa"/>
          <w:jc w:val="center"/>
        </w:trPr>
        <w:tc>
          <w:tcPr>
            <w:tcW w:w="598" w:type="dxa"/>
            <w:vAlign w:val="center"/>
          </w:tcPr>
          <w:p w:rsidR="0087383D" w:rsidRDefault="0087383D">
            <w:pPr>
              <w:rPr>
                <w:rFonts w:ascii="仿宋" w:eastAsia="仿宋" w:hAnsi="仿宋"/>
              </w:rPr>
            </w:pPr>
          </w:p>
        </w:tc>
        <w:tc>
          <w:tcPr>
            <w:tcW w:w="2126" w:type="dxa"/>
            <w:vAlign w:val="center"/>
          </w:tcPr>
          <w:p w:rsidR="0087383D" w:rsidRDefault="0087383D">
            <w:pPr>
              <w:rPr>
                <w:rFonts w:ascii="仿宋" w:eastAsia="仿宋" w:hAnsi="仿宋"/>
              </w:rPr>
            </w:pPr>
          </w:p>
        </w:tc>
        <w:tc>
          <w:tcPr>
            <w:tcW w:w="1843" w:type="dxa"/>
            <w:vAlign w:val="center"/>
          </w:tcPr>
          <w:p w:rsidR="0087383D" w:rsidRDefault="0087383D">
            <w:pPr>
              <w:rPr>
                <w:rFonts w:ascii="仿宋" w:eastAsia="仿宋" w:hAnsi="仿宋"/>
              </w:rPr>
            </w:pPr>
          </w:p>
        </w:tc>
        <w:tc>
          <w:tcPr>
            <w:tcW w:w="1417" w:type="dxa"/>
            <w:vAlign w:val="center"/>
          </w:tcPr>
          <w:p w:rsidR="0087383D" w:rsidRDefault="0087383D">
            <w:pPr>
              <w:rPr>
                <w:rFonts w:ascii="仿宋" w:eastAsia="仿宋" w:hAnsi="仿宋"/>
              </w:rPr>
            </w:pPr>
          </w:p>
        </w:tc>
        <w:tc>
          <w:tcPr>
            <w:tcW w:w="1843" w:type="dxa"/>
            <w:vAlign w:val="center"/>
          </w:tcPr>
          <w:p w:rsidR="0087383D" w:rsidRDefault="0087383D">
            <w:pPr>
              <w:rPr>
                <w:rFonts w:ascii="仿宋" w:eastAsia="仿宋" w:hAnsi="仿宋"/>
              </w:rPr>
            </w:pPr>
          </w:p>
        </w:tc>
        <w:tc>
          <w:tcPr>
            <w:tcW w:w="1128" w:type="dxa"/>
          </w:tcPr>
          <w:p w:rsidR="0087383D" w:rsidRDefault="0087383D">
            <w:pPr>
              <w:rPr>
                <w:rFonts w:ascii="仿宋" w:eastAsia="仿宋" w:hAnsi="仿宋"/>
              </w:rPr>
            </w:pPr>
          </w:p>
        </w:tc>
      </w:tr>
      <w:tr w:rsidR="0087383D">
        <w:trPr>
          <w:tblCellSpacing w:w="0" w:type="dxa"/>
          <w:jc w:val="center"/>
        </w:trPr>
        <w:tc>
          <w:tcPr>
            <w:tcW w:w="598" w:type="dxa"/>
            <w:vAlign w:val="center"/>
          </w:tcPr>
          <w:p w:rsidR="0087383D" w:rsidRDefault="0087383D">
            <w:pPr>
              <w:rPr>
                <w:rFonts w:ascii="仿宋" w:eastAsia="仿宋" w:hAnsi="仿宋"/>
              </w:rPr>
            </w:pPr>
          </w:p>
        </w:tc>
        <w:tc>
          <w:tcPr>
            <w:tcW w:w="2126" w:type="dxa"/>
            <w:vAlign w:val="center"/>
          </w:tcPr>
          <w:p w:rsidR="0087383D" w:rsidRDefault="0087383D">
            <w:pPr>
              <w:rPr>
                <w:rFonts w:ascii="仿宋" w:eastAsia="仿宋" w:hAnsi="仿宋"/>
              </w:rPr>
            </w:pPr>
          </w:p>
        </w:tc>
        <w:tc>
          <w:tcPr>
            <w:tcW w:w="1843" w:type="dxa"/>
            <w:vAlign w:val="center"/>
          </w:tcPr>
          <w:p w:rsidR="0087383D" w:rsidRDefault="0087383D">
            <w:pPr>
              <w:rPr>
                <w:rFonts w:ascii="仿宋" w:eastAsia="仿宋" w:hAnsi="仿宋"/>
              </w:rPr>
            </w:pPr>
          </w:p>
        </w:tc>
        <w:tc>
          <w:tcPr>
            <w:tcW w:w="1417" w:type="dxa"/>
            <w:vAlign w:val="center"/>
          </w:tcPr>
          <w:p w:rsidR="0087383D" w:rsidRDefault="0087383D">
            <w:pPr>
              <w:rPr>
                <w:rFonts w:ascii="仿宋" w:eastAsia="仿宋" w:hAnsi="仿宋"/>
              </w:rPr>
            </w:pPr>
          </w:p>
        </w:tc>
        <w:tc>
          <w:tcPr>
            <w:tcW w:w="1843" w:type="dxa"/>
            <w:vAlign w:val="center"/>
          </w:tcPr>
          <w:p w:rsidR="0087383D" w:rsidRDefault="0087383D">
            <w:pPr>
              <w:rPr>
                <w:rFonts w:ascii="仿宋" w:eastAsia="仿宋" w:hAnsi="仿宋"/>
              </w:rPr>
            </w:pPr>
          </w:p>
        </w:tc>
        <w:tc>
          <w:tcPr>
            <w:tcW w:w="1128" w:type="dxa"/>
          </w:tcPr>
          <w:p w:rsidR="0087383D" w:rsidRDefault="0087383D">
            <w:pPr>
              <w:rPr>
                <w:rFonts w:ascii="仿宋" w:eastAsia="仿宋" w:hAnsi="仿宋"/>
              </w:rPr>
            </w:pPr>
          </w:p>
        </w:tc>
      </w:tr>
      <w:tr w:rsidR="0087383D">
        <w:trPr>
          <w:tblCellSpacing w:w="0" w:type="dxa"/>
          <w:jc w:val="center"/>
        </w:trPr>
        <w:tc>
          <w:tcPr>
            <w:tcW w:w="598" w:type="dxa"/>
            <w:vAlign w:val="center"/>
          </w:tcPr>
          <w:p w:rsidR="0087383D" w:rsidRDefault="0087383D">
            <w:pPr>
              <w:rPr>
                <w:rFonts w:ascii="仿宋" w:eastAsia="仿宋" w:hAnsi="仿宋"/>
              </w:rPr>
            </w:pPr>
          </w:p>
        </w:tc>
        <w:tc>
          <w:tcPr>
            <w:tcW w:w="2126" w:type="dxa"/>
            <w:vAlign w:val="center"/>
          </w:tcPr>
          <w:p w:rsidR="0087383D" w:rsidRDefault="0087383D">
            <w:pPr>
              <w:rPr>
                <w:rFonts w:ascii="仿宋" w:eastAsia="仿宋" w:hAnsi="仿宋"/>
              </w:rPr>
            </w:pPr>
          </w:p>
        </w:tc>
        <w:tc>
          <w:tcPr>
            <w:tcW w:w="1843" w:type="dxa"/>
            <w:vAlign w:val="center"/>
          </w:tcPr>
          <w:p w:rsidR="0087383D" w:rsidRDefault="0087383D">
            <w:pPr>
              <w:rPr>
                <w:rFonts w:ascii="仿宋" w:eastAsia="仿宋" w:hAnsi="仿宋"/>
              </w:rPr>
            </w:pPr>
          </w:p>
        </w:tc>
        <w:tc>
          <w:tcPr>
            <w:tcW w:w="1417" w:type="dxa"/>
            <w:vAlign w:val="center"/>
          </w:tcPr>
          <w:p w:rsidR="0087383D" w:rsidRDefault="0087383D">
            <w:pPr>
              <w:rPr>
                <w:rFonts w:ascii="仿宋" w:eastAsia="仿宋" w:hAnsi="仿宋"/>
              </w:rPr>
            </w:pPr>
          </w:p>
        </w:tc>
        <w:tc>
          <w:tcPr>
            <w:tcW w:w="1843" w:type="dxa"/>
            <w:vAlign w:val="center"/>
          </w:tcPr>
          <w:p w:rsidR="0087383D" w:rsidRDefault="0087383D">
            <w:pPr>
              <w:rPr>
                <w:rFonts w:ascii="仿宋" w:eastAsia="仿宋" w:hAnsi="仿宋"/>
              </w:rPr>
            </w:pPr>
          </w:p>
        </w:tc>
        <w:tc>
          <w:tcPr>
            <w:tcW w:w="1128" w:type="dxa"/>
          </w:tcPr>
          <w:p w:rsidR="0087383D" w:rsidRDefault="0087383D">
            <w:pPr>
              <w:rPr>
                <w:rFonts w:ascii="仿宋" w:eastAsia="仿宋" w:hAnsi="仿宋"/>
              </w:rPr>
            </w:pPr>
          </w:p>
        </w:tc>
      </w:tr>
      <w:tr w:rsidR="0087383D">
        <w:trPr>
          <w:tblCellSpacing w:w="0" w:type="dxa"/>
          <w:jc w:val="center"/>
        </w:trPr>
        <w:tc>
          <w:tcPr>
            <w:tcW w:w="598" w:type="dxa"/>
            <w:vAlign w:val="center"/>
          </w:tcPr>
          <w:p w:rsidR="0087383D" w:rsidRDefault="0087383D">
            <w:pPr>
              <w:rPr>
                <w:rFonts w:ascii="仿宋" w:eastAsia="仿宋" w:hAnsi="仿宋"/>
              </w:rPr>
            </w:pPr>
          </w:p>
        </w:tc>
        <w:tc>
          <w:tcPr>
            <w:tcW w:w="2126" w:type="dxa"/>
            <w:vAlign w:val="center"/>
          </w:tcPr>
          <w:p w:rsidR="0087383D" w:rsidRDefault="0087383D">
            <w:pPr>
              <w:rPr>
                <w:rFonts w:ascii="仿宋" w:eastAsia="仿宋" w:hAnsi="仿宋"/>
              </w:rPr>
            </w:pPr>
          </w:p>
        </w:tc>
        <w:tc>
          <w:tcPr>
            <w:tcW w:w="1843" w:type="dxa"/>
            <w:vAlign w:val="center"/>
          </w:tcPr>
          <w:p w:rsidR="0087383D" w:rsidRDefault="0087383D">
            <w:pPr>
              <w:rPr>
                <w:rFonts w:ascii="仿宋" w:eastAsia="仿宋" w:hAnsi="仿宋"/>
              </w:rPr>
            </w:pPr>
          </w:p>
        </w:tc>
        <w:tc>
          <w:tcPr>
            <w:tcW w:w="1417" w:type="dxa"/>
            <w:vAlign w:val="center"/>
          </w:tcPr>
          <w:p w:rsidR="0087383D" w:rsidRDefault="0087383D">
            <w:pPr>
              <w:rPr>
                <w:rFonts w:ascii="仿宋" w:eastAsia="仿宋" w:hAnsi="仿宋"/>
              </w:rPr>
            </w:pPr>
          </w:p>
        </w:tc>
        <w:tc>
          <w:tcPr>
            <w:tcW w:w="1843" w:type="dxa"/>
            <w:vAlign w:val="center"/>
          </w:tcPr>
          <w:p w:rsidR="0087383D" w:rsidRDefault="0087383D">
            <w:pPr>
              <w:rPr>
                <w:rFonts w:ascii="仿宋" w:eastAsia="仿宋" w:hAnsi="仿宋"/>
              </w:rPr>
            </w:pPr>
          </w:p>
        </w:tc>
        <w:tc>
          <w:tcPr>
            <w:tcW w:w="1128" w:type="dxa"/>
          </w:tcPr>
          <w:p w:rsidR="0087383D" w:rsidRDefault="0087383D">
            <w:pPr>
              <w:rPr>
                <w:rFonts w:ascii="仿宋" w:eastAsia="仿宋" w:hAnsi="仿宋"/>
              </w:rPr>
            </w:pPr>
          </w:p>
        </w:tc>
      </w:tr>
    </w:tbl>
    <w:p w:rsidR="0087383D" w:rsidRDefault="0087383D">
      <w:pPr>
        <w:rPr>
          <w:rFonts w:ascii="仿宋" w:eastAsia="仿宋" w:hAnsi="仿宋"/>
          <w:b/>
          <w:sz w:val="24"/>
        </w:rPr>
      </w:pPr>
    </w:p>
    <w:p w:rsidR="0087383D" w:rsidRDefault="0087383D">
      <w:pPr>
        <w:rPr>
          <w:rFonts w:ascii="仿宋" w:eastAsia="仿宋" w:hAnsi="仿宋"/>
          <w:b/>
          <w:sz w:val="24"/>
        </w:rPr>
      </w:pPr>
    </w:p>
    <w:p w:rsidR="0087383D" w:rsidRDefault="0087383D">
      <w:pPr>
        <w:rPr>
          <w:rFonts w:ascii="仿宋" w:eastAsia="仿宋" w:hAnsi="仿宋"/>
          <w:b/>
          <w:sz w:val="24"/>
        </w:rPr>
      </w:pPr>
    </w:p>
    <w:p w:rsidR="0087383D" w:rsidRDefault="0087383D">
      <w:pPr>
        <w:rPr>
          <w:rFonts w:ascii="仿宋" w:eastAsia="仿宋" w:hAnsi="仿宋"/>
          <w:b/>
          <w:sz w:val="24"/>
        </w:rPr>
      </w:pPr>
    </w:p>
    <w:p w:rsidR="0087383D" w:rsidRDefault="0087383D">
      <w:pPr>
        <w:rPr>
          <w:rFonts w:ascii="仿宋" w:eastAsia="仿宋" w:hAnsi="仿宋"/>
          <w:b/>
          <w:sz w:val="24"/>
        </w:rPr>
      </w:pPr>
    </w:p>
    <w:p w:rsidR="0087383D" w:rsidRDefault="0087383D">
      <w:pPr>
        <w:rPr>
          <w:rFonts w:ascii="仿宋" w:eastAsia="仿宋" w:hAnsi="仿宋"/>
          <w:b/>
          <w:sz w:val="24"/>
        </w:rPr>
      </w:pPr>
    </w:p>
    <w:p w:rsidR="0087383D" w:rsidRDefault="0087383D">
      <w:pPr>
        <w:rPr>
          <w:rFonts w:ascii="仿宋" w:eastAsia="仿宋" w:hAnsi="仿宋"/>
          <w:b/>
          <w:sz w:val="24"/>
        </w:rPr>
      </w:pPr>
    </w:p>
    <w:p w:rsidR="0087383D" w:rsidRDefault="0087383D">
      <w:pPr>
        <w:rPr>
          <w:rFonts w:ascii="仿宋" w:eastAsia="仿宋" w:hAnsi="仿宋"/>
          <w:b/>
          <w:sz w:val="24"/>
        </w:rPr>
      </w:pPr>
    </w:p>
    <w:p w:rsidR="0087383D" w:rsidRDefault="0087383D">
      <w:pPr>
        <w:rPr>
          <w:rFonts w:ascii="仿宋" w:eastAsia="仿宋" w:hAnsi="仿宋"/>
          <w:b/>
          <w:sz w:val="24"/>
        </w:rPr>
      </w:pPr>
    </w:p>
    <w:p w:rsidR="0087383D" w:rsidRDefault="0087383D">
      <w:pPr>
        <w:rPr>
          <w:rFonts w:ascii="仿宋" w:eastAsia="仿宋" w:hAnsi="仿宋"/>
          <w:b/>
          <w:sz w:val="24"/>
        </w:rPr>
      </w:pPr>
    </w:p>
    <w:bookmarkEnd w:id="15"/>
    <w:p w:rsidR="0087383D" w:rsidRDefault="00C7410A">
      <w:pPr>
        <w:pStyle w:val="af2"/>
        <w:spacing w:after="0" w:line="400" w:lineRule="exact"/>
        <w:ind w:firstLineChars="0" w:firstLine="0"/>
        <w:rPr>
          <w:rFonts w:ascii="仿宋" w:eastAsia="仿宋" w:hAnsi="仿宋"/>
          <w:b/>
          <w:sz w:val="28"/>
          <w:szCs w:val="28"/>
          <w:highlight w:val="yellow"/>
        </w:rPr>
      </w:pPr>
      <w:r>
        <w:rPr>
          <w:rFonts w:ascii="仿宋" w:eastAsia="仿宋" w:hAnsi="仿宋" w:hint="eastAsia"/>
          <w:b/>
          <w:sz w:val="28"/>
          <w:szCs w:val="28"/>
          <w:highlight w:val="yellow"/>
        </w:rPr>
        <w:t>（</w:t>
      </w:r>
      <w:r w:rsidR="005A340E">
        <w:rPr>
          <w:rFonts w:ascii="仿宋" w:eastAsia="仿宋" w:hAnsi="仿宋" w:hint="eastAsia"/>
          <w:b/>
          <w:sz w:val="28"/>
          <w:szCs w:val="28"/>
          <w:highlight w:val="yellow"/>
        </w:rPr>
        <w:t>八</w:t>
      </w:r>
      <w:r>
        <w:rPr>
          <w:rFonts w:ascii="仿宋" w:eastAsia="仿宋" w:hAnsi="仿宋" w:hint="eastAsia"/>
          <w:b/>
          <w:sz w:val="28"/>
          <w:szCs w:val="28"/>
          <w:highlight w:val="yellow"/>
        </w:rPr>
        <w:t>）资格审查符合性审查材料索引表：</w:t>
      </w:r>
    </w:p>
    <w:p w:rsidR="0087383D" w:rsidRDefault="0087383D">
      <w:pPr>
        <w:pStyle w:val="af2"/>
        <w:spacing w:after="0" w:line="400" w:lineRule="exact"/>
        <w:ind w:firstLineChars="0" w:firstLine="0"/>
        <w:rPr>
          <w:rFonts w:ascii="仿宋" w:eastAsia="仿宋" w:hAnsi="仿宋"/>
          <w:b/>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4770"/>
        <w:gridCol w:w="2127"/>
        <w:gridCol w:w="1984"/>
      </w:tblGrid>
      <w:tr w:rsidR="0087383D">
        <w:trPr>
          <w:trHeight w:val="750"/>
        </w:trPr>
        <w:tc>
          <w:tcPr>
            <w:tcW w:w="1008" w:type="dxa"/>
            <w:vAlign w:val="center"/>
          </w:tcPr>
          <w:p w:rsidR="0087383D" w:rsidRPr="005A340E" w:rsidRDefault="00C7410A">
            <w:pPr>
              <w:jc w:val="center"/>
              <w:rPr>
                <w:rFonts w:ascii="仿宋" w:eastAsia="仿宋" w:hAnsi="仿宋"/>
                <w:b/>
                <w:sz w:val="32"/>
                <w:szCs w:val="32"/>
                <w:highlight w:val="yellow"/>
              </w:rPr>
            </w:pPr>
            <w:r w:rsidRPr="005A340E">
              <w:rPr>
                <w:rFonts w:ascii="仿宋" w:eastAsia="仿宋" w:hAnsi="仿宋" w:hint="eastAsia"/>
                <w:b/>
                <w:sz w:val="32"/>
                <w:szCs w:val="32"/>
                <w:highlight w:val="yellow"/>
              </w:rPr>
              <w:t>序号</w:t>
            </w:r>
          </w:p>
        </w:tc>
        <w:tc>
          <w:tcPr>
            <w:tcW w:w="4770" w:type="dxa"/>
            <w:vAlign w:val="center"/>
          </w:tcPr>
          <w:p w:rsidR="0087383D" w:rsidRPr="005A340E" w:rsidRDefault="00C7410A" w:rsidP="005A340E">
            <w:pPr>
              <w:ind w:firstLineChars="200" w:firstLine="643"/>
              <w:jc w:val="center"/>
              <w:rPr>
                <w:rFonts w:ascii="仿宋" w:eastAsia="仿宋" w:hAnsi="仿宋"/>
                <w:b/>
                <w:sz w:val="32"/>
                <w:szCs w:val="32"/>
                <w:highlight w:val="yellow"/>
              </w:rPr>
            </w:pPr>
            <w:r w:rsidRPr="005A340E">
              <w:rPr>
                <w:rFonts w:ascii="仿宋" w:eastAsia="仿宋" w:hAnsi="仿宋" w:hint="eastAsia"/>
                <w:b/>
                <w:sz w:val="32"/>
                <w:szCs w:val="32"/>
                <w:highlight w:val="yellow"/>
              </w:rPr>
              <w:t>文件名称</w:t>
            </w:r>
          </w:p>
        </w:tc>
        <w:tc>
          <w:tcPr>
            <w:tcW w:w="2127" w:type="dxa"/>
            <w:vAlign w:val="center"/>
          </w:tcPr>
          <w:p w:rsidR="0087383D" w:rsidRPr="005A340E" w:rsidRDefault="00C7410A">
            <w:pPr>
              <w:jc w:val="center"/>
              <w:rPr>
                <w:rFonts w:ascii="仿宋" w:eastAsia="仿宋" w:hAnsi="仿宋"/>
                <w:b/>
                <w:sz w:val="32"/>
                <w:szCs w:val="32"/>
                <w:highlight w:val="yellow"/>
              </w:rPr>
            </w:pPr>
            <w:r w:rsidRPr="005A340E">
              <w:rPr>
                <w:rFonts w:ascii="仿宋" w:eastAsia="仿宋" w:hAnsi="仿宋" w:hint="eastAsia"/>
                <w:b/>
                <w:sz w:val="32"/>
                <w:szCs w:val="32"/>
                <w:highlight w:val="yellow"/>
              </w:rPr>
              <w:t>备注</w:t>
            </w:r>
          </w:p>
        </w:tc>
        <w:tc>
          <w:tcPr>
            <w:tcW w:w="1984" w:type="dxa"/>
            <w:vAlign w:val="center"/>
          </w:tcPr>
          <w:p w:rsidR="0087383D" w:rsidRPr="005A340E" w:rsidRDefault="00C7410A">
            <w:pPr>
              <w:jc w:val="center"/>
              <w:rPr>
                <w:rFonts w:ascii="仿宋" w:eastAsia="仿宋" w:hAnsi="仿宋"/>
                <w:b/>
                <w:sz w:val="32"/>
                <w:szCs w:val="32"/>
                <w:highlight w:val="yellow"/>
              </w:rPr>
            </w:pPr>
            <w:r w:rsidRPr="005A340E">
              <w:rPr>
                <w:rFonts w:ascii="仿宋" w:eastAsia="仿宋" w:hAnsi="仿宋" w:hint="eastAsia"/>
                <w:b/>
                <w:sz w:val="32"/>
                <w:szCs w:val="32"/>
                <w:highlight w:val="yellow"/>
              </w:rPr>
              <w:t>对应页码</w:t>
            </w:r>
          </w:p>
        </w:tc>
      </w:tr>
      <w:tr w:rsidR="0087383D">
        <w:trPr>
          <w:trHeight w:val="750"/>
        </w:trPr>
        <w:tc>
          <w:tcPr>
            <w:tcW w:w="1008" w:type="dxa"/>
            <w:vAlign w:val="center"/>
          </w:tcPr>
          <w:p w:rsidR="0087383D" w:rsidRPr="005A340E" w:rsidRDefault="00C7410A">
            <w:pPr>
              <w:jc w:val="center"/>
              <w:rPr>
                <w:rFonts w:ascii="仿宋" w:eastAsia="仿宋" w:hAnsi="仿宋"/>
                <w:b/>
                <w:sz w:val="32"/>
                <w:szCs w:val="32"/>
                <w:highlight w:val="yellow"/>
              </w:rPr>
            </w:pPr>
            <w:r w:rsidRPr="005A340E">
              <w:rPr>
                <w:rFonts w:ascii="仿宋" w:eastAsia="仿宋" w:hAnsi="仿宋" w:hint="eastAsia"/>
                <w:b/>
                <w:sz w:val="32"/>
                <w:szCs w:val="32"/>
                <w:highlight w:val="yellow"/>
              </w:rPr>
              <w:t>1</w:t>
            </w:r>
          </w:p>
        </w:tc>
        <w:tc>
          <w:tcPr>
            <w:tcW w:w="4770" w:type="dxa"/>
            <w:vAlign w:val="center"/>
          </w:tcPr>
          <w:p w:rsidR="0087383D" w:rsidRPr="005A340E" w:rsidRDefault="00C7410A" w:rsidP="005A340E">
            <w:pPr>
              <w:ind w:firstLineChars="200" w:firstLine="643"/>
              <w:jc w:val="center"/>
              <w:rPr>
                <w:rFonts w:ascii="仿宋" w:eastAsia="仿宋" w:hAnsi="仿宋"/>
                <w:b/>
                <w:sz w:val="32"/>
                <w:szCs w:val="32"/>
                <w:highlight w:val="yellow"/>
              </w:rPr>
            </w:pPr>
            <w:r w:rsidRPr="005A340E">
              <w:rPr>
                <w:rFonts w:ascii="仿宋" w:eastAsia="仿宋" w:hAnsi="仿宋" w:hint="eastAsia"/>
                <w:b/>
                <w:sz w:val="32"/>
                <w:szCs w:val="32"/>
                <w:highlight w:val="yellow"/>
              </w:rPr>
              <w:t>投标函</w:t>
            </w:r>
          </w:p>
        </w:tc>
        <w:tc>
          <w:tcPr>
            <w:tcW w:w="2127" w:type="dxa"/>
            <w:vAlign w:val="center"/>
          </w:tcPr>
          <w:p w:rsidR="0087383D" w:rsidRPr="005A340E" w:rsidRDefault="0087383D" w:rsidP="005A340E">
            <w:pPr>
              <w:ind w:firstLineChars="200" w:firstLine="643"/>
              <w:rPr>
                <w:rFonts w:ascii="仿宋" w:eastAsia="仿宋" w:hAnsi="仿宋"/>
                <w:b/>
                <w:sz w:val="32"/>
                <w:szCs w:val="32"/>
                <w:highlight w:val="yellow"/>
              </w:rPr>
            </w:pPr>
          </w:p>
        </w:tc>
        <w:tc>
          <w:tcPr>
            <w:tcW w:w="1984" w:type="dxa"/>
            <w:vAlign w:val="center"/>
          </w:tcPr>
          <w:p w:rsidR="0087383D" w:rsidRPr="005A340E" w:rsidRDefault="0087383D" w:rsidP="005A340E">
            <w:pPr>
              <w:ind w:firstLineChars="200" w:firstLine="643"/>
              <w:rPr>
                <w:rFonts w:ascii="仿宋" w:eastAsia="仿宋" w:hAnsi="仿宋"/>
                <w:b/>
                <w:sz w:val="32"/>
                <w:szCs w:val="32"/>
                <w:highlight w:val="yellow"/>
              </w:rPr>
            </w:pPr>
          </w:p>
        </w:tc>
      </w:tr>
      <w:tr w:rsidR="0087383D">
        <w:trPr>
          <w:trHeight w:val="750"/>
        </w:trPr>
        <w:tc>
          <w:tcPr>
            <w:tcW w:w="1008" w:type="dxa"/>
            <w:vAlign w:val="center"/>
          </w:tcPr>
          <w:p w:rsidR="0087383D" w:rsidRPr="005A340E" w:rsidRDefault="00C7410A">
            <w:pPr>
              <w:jc w:val="center"/>
              <w:rPr>
                <w:rFonts w:ascii="仿宋" w:eastAsia="仿宋" w:hAnsi="仿宋"/>
                <w:b/>
                <w:sz w:val="32"/>
                <w:szCs w:val="32"/>
                <w:highlight w:val="yellow"/>
              </w:rPr>
            </w:pPr>
            <w:r w:rsidRPr="005A340E">
              <w:rPr>
                <w:rFonts w:ascii="仿宋" w:eastAsia="仿宋" w:hAnsi="仿宋" w:hint="eastAsia"/>
                <w:b/>
                <w:sz w:val="32"/>
                <w:szCs w:val="32"/>
                <w:highlight w:val="yellow"/>
              </w:rPr>
              <w:t>2</w:t>
            </w:r>
          </w:p>
        </w:tc>
        <w:tc>
          <w:tcPr>
            <w:tcW w:w="4770" w:type="dxa"/>
            <w:vAlign w:val="center"/>
          </w:tcPr>
          <w:p w:rsidR="0087383D" w:rsidRPr="005A340E" w:rsidRDefault="000B648E">
            <w:pPr>
              <w:jc w:val="center"/>
              <w:rPr>
                <w:rFonts w:ascii="仿宋" w:eastAsia="仿宋" w:hAnsi="仿宋"/>
                <w:b/>
                <w:sz w:val="32"/>
                <w:szCs w:val="32"/>
                <w:highlight w:val="yellow"/>
              </w:rPr>
            </w:pPr>
            <w:r w:rsidRPr="005A340E">
              <w:rPr>
                <w:rFonts w:ascii="仿宋" w:eastAsia="仿宋" w:hAnsi="仿宋" w:hint="eastAsia"/>
                <w:b/>
                <w:sz w:val="32"/>
                <w:szCs w:val="32"/>
                <w:highlight w:val="yellow"/>
              </w:rPr>
              <w:t>法定代表人</w:t>
            </w:r>
            <w:r w:rsidR="00C7410A" w:rsidRPr="005A340E">
              <w:rPr>
                <w:rFonts w:ascii="仿宋" w:eastAsia="仿宋" w:hAnsi="仿宋" w:hint="eastAsia"/>
                <w:b/>
                <w:sz w:val="32"/>
                <w:szCs w:val="32"/>
                <w:highlight w:val="yellow"/>
              </w:rPr>
              <w:t>授权委托书</w:t>
            </w:r>
          </w:p>
        </w:tc>
        <w:tc>
          <w:tcPr>
            <w:tcW w:w="2127" w:type="dxa"/>
            <w:vAlign w:val="center"/>
          </w:tcPr>
          <w:p w:rsidR="0087383D" w:rsidRPr="005A340E" w:rsidRDefault="0087383D" w:rsidP="005A340E">
            <w:pPr>
              <w:ind w:firstLineChars="200" w:firstLine="643"/>
              <w:rPr>
                <w:rFonts w:ascii="仿宋" w:eastAsia="仿宋" w:hAnsi="仿宋"/>
                <w:b/>
                <w:sz w:val="32"/>
                <w:szCs w:val="32"/>
                <w:highlight w:val="yellow"/>
              </w:rPr>
            </w:pPr>
          </w:p>
        </w:tc>
        <w:tc>
          <w:tcPr>
            <w:tcW w:w="1984" w:type="dxa"/>
            <w:vAlign w:val="center"/>
          </w:tcPr>
          <w:p w:rsidR="0087383D" w:rsidRPr="005A340E" w:rsidRDefault="0087383D">
            <w:pPr>
              <w:rPr>
                <w:rFonts w:ascii="仿宋" w:eastAsia="仿宋" w:hAnsi="仿宋"/>
                <w:b/>
                <w:sz w:val="32"/>
                <w:szCs w:val="32"/>
                <w:highlight w:val="yellow"/>
              </w:rPr>
            </w:pPr>
          </w:p>
        </w:tc>
      </w:tr>
      <w:tr w:rsidR="0087383D">
        <w:trPr>
          <w:trHeight w:val="750"/>
        </w:trPr>
        <w:tc>
          <w:tcPr>
            <w:tcW w:w="1008" w:type="dxa"/>
            <w:vAlign w:val="center"/>
          </w:tcPr>
          <w:p w:rsidR="0087383D" w:rsidRPr="005A340E" w:rsidRDefault="00C7410A">
            <w:pPr>
              <w:jc w:val="center"/>
              <w:rPr>
                <w:rFonts w:ascii="仿宋" w:eastAsia="仿宋" w:hAnsi="仿宋"/>
                <w:b/>
                <w:sz w:val="32"/>
                <w:szCs w:val="32"/>
                <w:highlight w:val="yellow"/>
              </w:rPr>
            </w:pPr>
            <w:r w:rsidRPr="005A340E">
              <w:rPr>
                <w:rFonts w:ascii="仿宋" w:eastAsia="仿宋" w:hAnsi="仿宋" w:hint="eastAsia"/>
                <w:b/>
                <w:sz w:val="32"/>
                <w:szCs w:val="32"/>
                <w:highlight w:val="yellow"/>
              </w:rPr>
              <w:t>4</w:t>
            </w:r>
          </w:p>
        </w:tc>
        <w:tc>
          <w:tcPr>
            <w:tcW w:w="4770" w:type="dxa"/>
            <w:vAlign w:val="center"/>
          </w:tcPr>
          <w:p w:rsidR="0087383D" w:rsidRPr="005A340E" w:rsidRDefault="00C7410A" w:rsidP="005A340E">
            <w:pPr>
              <w:ind w:firstLineChars="200" w:firstLine="643"/>
              <w:jc w:val="center"/>
              <w:rPr>
                <w:rFonts w:ascii="仿宋" w:eastAsia="仿宋" w:hAnsi="仿宋"/>
                <w:b/>
                <w:sz w:val="32"/>
                <w:szCs w:val="32"/>
                <w:highlight w:val="yellow"/>
              </w:rPr>
            </w:pPr>
            <w:r w:rsidRPr="005A340E">
              <w:rPr>
                <w:rFonts w:ascii="仿宋" w:eastAsia="仿宋" w:hAnsi="仿宋" w:hint="eastAsia"/>
                <w:b/>
                <w:sz w:val="32"/>
                <w:szCs w:val="32"/>
                <w:highlight w:val="yellow"/>
              </w:rPr>
              <w:t>营业执照复印件</w:t>
            </w:r>
          </w:p>
        </w:tc>
        <w:tc>
          <w:tcPr>
            <w:tcW w:w="2127" w:type="dxa"/>
            <w:vAlign w:val="center"/>
          </w:tcPr>
          <w:p w:rsidR="0087383D" w:rsidRPr="005A340E" w:rsidRDefault="0087383D" w:rsidP="005A340E">
            <w:pPr>
              <w:ind w:firstLineChars="200" w:firstLine="643"/>
              <w:rPr>
                <w:rFonts w:ascii="仿宋" w:eastAsia="仿宋" w:hAnsi="仿宋"/>
                <w:b/>
                <w:sz w:val="32"/>
                <w:szCs w:val="32"/>
                <w:highlight w:val="yellow"/>
              </w:rPr>
            </w:pPr>
          </w:p>
        </w:tc>
        <w:tc>
          <w:tcPr>
            <w:tcW w:w="1984" w:type="dxa"/>
            <w:vAlign w:val="center"/>
          </w:tcPr>
          <w:p w:rsidR="0087383D" w:rsidRPr="005A340E" w:rsidRDefault="0087383D" w:rsidP="005A340E">
            <w:pPr>
              <w:ind w:firstLineChars="200" w:firstLine="643"/>
              <w:rPr>
                <w:rFonts w:ascii="仿宋" w:eastAsia="仿宋" w:hAnsi="仿宋"/>
                <w:b/>
                <w:sz w:val="32"/>
                <w:szCs w:val="32"/>
                <w:highlight w:val="yellow"/>
              </w:rPr>
            </w:pPr>
          </w:p>
        </w:tc>
      </w:tr>
      <w:tr w:rsidR="0087383D">
        <w:trPr>
          <w:trHeight w:val="610"/>
        </w:trPr>
        <w:tc>
          <w:tcPr>
            <w:tcW w:w="1008" w:type="dxa"/>
            <w:vAlign w:val="center"/>
          </w:tcPr>
          <w:p w:rsidR="0087383D" w:rsidRPr="005A340E" w:rsidRDefault="00C7410A">
            <w:pPr>
              <w:jc w:val="center"/>
              <w:rPr>
                <w:rFonts w:ascii="仿宋" w:eastAsia="仿宋" w:hAnsi="仿宋"/>
                <w:b/>
                <w:sz w:val="32"/>
                <w:szCs w:val="32"/>
                <w:highlight w:val="yellow"/>
              </w:rPr>
            </w:pPr>
            <w:r w:rsidRPr="005A340E">
              <w:rPr>
                <w:rFonts w:ascii="仿宋" w:eastAsia="仿宋" w:hAnsi="仿宋" w:hint="eastAsia"/>
                <w:b/>
                <w:sz w:val="32"/>
                <w:szCs w:val="32"/>
                <w:highlight w:val="yellow"/>
              </w:rPr>
              <w:t>5</w:t>
            </w:r>
          </w:p>
        </w:tc>
        <w:tc>
          <w:tcPr>
            <w:tcW w:w="4770" w:type="dxa"/>
            <w:vAlign w:val="center"/>
          </w:tcPr>
          <w:p w:rsidR="0087383D" w:rsidRPr="005A340E" w:rsidRDefault="00C7410A">
            <w:pPr>
              <w:jc w:val="center"/>
              <w:rPr>
                <w:rFonts w:ascii="仿宋" w:eastAsia="仿宋" w:hAnsi="仿宋"/>
                <w:b/>
                <w:sz w:val="32"/>
                <w:szCs w:val="32"/>
                <w:highlight w:val="yellow"/>
              </w:rPr>
            </w:pPr>
            <w:r w:rsidRPr="005A340E">
              <w:rPr>
                <w:rFonts w:ascii="仿宋" w:eastAsia="仿宋" w:hAnsi="仿宋" w:hint="eastAsia"/>
                <w:b/>
                <w:sz w:val="32"/>
                <w:szCs w:val="32"/>
                <w:highlight w:val="yellow"/>
              </w:rPr>
              <w:t>资产负债表、利润表</w:t>
            </w:r>
          </w:p>
        </w:tc>
        <w:tc>
          <w:tcPr>
            <w:tcW w:w="2127" w:type="dxa"/>
            <w:vAlign w:val="center"/>
          </w:tcPr>
          <w:p w:rsidR="0087383D" w:rsidRPr="005A340E" w:rsidRDefault="0087383D" w:rsidP="005A340E">
            <w:pPr>
              <w:ind w:firstLineChars="200" w:firstLine="643"/>
              <w:rPr>
                <w:rFonts w:ascii="仿宋" w:eastAsia="仿宋" w:hAnsi="仿宋"/>
                <w:b/>
                <w:sz w:val="32"/>
                <w:szCs w:val="32"/>
                <w:highlight w:val="yellow"/>
              </w:rPr>
            </w:pPr>
          </w:p>
        </w:tc>
        <w:tc>
          <w:tcPr>
            <w:tcW w:w="1984" w:type="dxa"/>
            <w:vAlign w:val="center"/>
          </w:tcPr>
          <w:p w:rsidR="0087383D" w:rsidRPr="005A340E" w:rsidRDefault="0087383D" w:rsidP="005A340E">
            <w:pPr>
              <w:ind w:firstLineChars="200" w:firstLine="643"/>
              <w:rPr>
                <w:rFonts w:ascii="仿宋" w:eastAsia="仿宋" w:hAnsi="仿宋"/>
                <w:b/>
                <w:sz w:val="32"/>
                <w:szCs w:val="32"/>
                <w:highlight w:val="yellow"/>
              </w:rPr>
            </w:pPr>
          </w:p>
        </w:tc>
      </w:tr>
      <w:tr w:rsidR="0087383D">
        <w:trPr>
          <w:trHeight w:val="840"/>
        </w:trPr>
        <w:tc>
          <w:tcPr>
            <w:tcW w:w="1008" w:type="dxa"/>
            <w:vAlign w:val="center"/>
          </w:tcPr>
          <w:p w:rsidR="0087383D" w:rsidRPr="005A340E" w:rsidRDefault="00C7410A">
            <w:pPr>
              <w:jc w:val="center"/>
              <w:rPr>
                <w:rFonts w:ascii="仿宋" w:eastAsia="仿宋" w:hAnsi="仿宋"/>
                <w:b/>
                <w:sz w:val="32"/>
                <w:szCs w:val="32"/>
                <w:highlight w:val="yellow"/>
              </w:rPr>
            </w:pPr>
            <w:r w:rsidRPr="005A340E">
              <w:rPr>
                <w:rFonts w:ascii="仿宋" w:eastAsia="仿宋" w:hAnsi="仿宋" w:hint="eastAsia"/>
                <w:b/>
                <w:sz w:val="32"/>
                <w:szCs w:val="32"/>
                <w:highlight w:val="yellow"/>
              </w:rPr>
              <w:t>6</w:t>
            </w:r>
          </w:p>
        </w:tc>
        <w:tc>
          <w:tcPr>
            <w:tcW w:w="4770" w:type="dxa"/>
            <w:vAlign w:val="center"/>
          </w:tcPr>
          <w:p w:rsidR="0087383D" w:rsidRPr="005A340E" w:rsidRDefault="00C7410A">
            <w:pPr>
              <w:jc w:val="center"/>
              <w:rPr>
                <w:rFonts w:ascii="仿宋" w:eastAsia="仿宋" w:hAnsi="仿宋"/>
                <w:b/>
                <w:sz w:val="32"/>
                <w:szCs w:val="32"/>
              </w:rPr>
            </w:pPr>
            <w:r w:rsidRPr="005A340E">
              <w:rPr>
                <w:rFonts w:ascii="仿宋" w:eastAsia="仿宋" w:hAnsi="仿宋" w:hint="eastAsia"/>
                <w:b/>
                <w:sz w:val="32"/>
                <w:szCs w:val="32"/>
                <w:highlight w:val="yellow"/>
              </w:rPr>
              <w:t>信用查询截图</w:t>
            </w:r>
          </w:p>
        </w:tc>
        <w:tc>
          <w:tcPr>
            <w:tcW w:w="2127" w:type="dxa"/>
            <w:vAlign w:val="center"/>
          </w:tcPr>
          <w:p w:rsidR="0087383D" w:rsidRPr="005A340E" w:rsidRDefault="0087383D" w:rsidP="005A340E">
            <w:pPr>
              <w:ind w:firstLineChars="200" w:firstLine="643"/>
              <w:rPr>
                <w:rFonts w:ascii="仿宋" w:eastAsia="仿宋" w:hAnsi="仿宋"/>
                <w:b/>
                <w:sz w:val="32"/>
                <w:szCs w:val="32"/>
              </w:rPr>
            </w:pPr>
          </w:p>
        </w:tc>
        <w:tc>
          <w:tcPr>
            <w:tcW w:w="1984" w:type="dxa"/>
            <w:vAlign w:val="center"/>
          </w:tcPr>
          <w:p w:rsidR="0087383D" w:rsidRPr="005A340E" w:rsidRDefault="0087383D" w:rsidP="005A340E">
            <w:pPr>
              <w:ind w:firstLineChars="200" w:firstLine="643"/>
              <w:rPr>
                <w:rFonts w:ascii="仿宋" w:eastAsia="仿宋" w:hAnsi="仿宋"/>
                <w:b/>
                <w:sz w:val="32"/>
                <w:szCs w:val="32"/>
              </w:rPr>
            </w:pPr>
          </w:p>
        </w:tc>
      </w:tr>
    </w:tbl>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hint="eastAsia"/>
          <w:b/>
          <w:sz w:val="24"/>
          <w:szCs w:val="24"/>
        </w:rPr>
      </w:pPr>
    </w:p>
    <w:p w:rsidR="001851C1" w:rsidRDefault="001851C1">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C7410A">
      <w:pPr>
        <w:pStyle w:val="af2"/>
        <w:spacing w:after="0" w:line="400" w:lineRule="exact"/>
        <w:ind w:firstLineChars="0" w:firstLine="0"/>
        <w:rPr>
          <w:rFonts w:ascii="仿宋" w:eastAsia="仿宋" w:hAnsi="仿宋"/>
          <w:b/>
          <w:sz w:val="28"/>
          <w:szCs w:val="28"/>
        </w:rPr>
      </w:pPr>
      <w:r>
        <w:rPr>
          <w:rFonts w:ascii="仿宋" w:eastAsia="仿宋" w:hAnsi="仿宋" w:hint="eastAsia"/>
          <w:b/>
          <w:sz w:val="28"/>
          <w:szCs w:val="28"/>
        </w:rPr>
        <w:lastRenderedPageBreak/>
        <w:t>（</w:t>
      </w:r>
      <w:r w:rsidR="005A340E">
        <w:rPr>
          <w:rFonts w:ascii="仿宋" w:eastAsia="仿宋" w:hAnsi="仿宋" w:hint="eastAsia"/>
          <w:b/>
          <w:sz w:val="28"/>
          <w:szCs w:val="28"/>
        </w:rPr>
        <w:t>九</w:t>
      </w:r>
      <w:r>
        <w:rPr>
          <w:rFonts w:ascii="仿宋" w:eastAsia="仿宋" w:hAnsi="仿宋" w:hint="eastAsia"/>
          <w:b/>
          <w:sz w:val="28"/>
          <w:szCs w:val="28"/>
        </w:rPr>
        <w:t>）评分索引表：</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
        <w:gridCol w:w="1843"/>
        <w:gridCol w:w="5817"/>
        <w:gridCol w:w="1083"/>
      </w:tblGrid>
      <w:tr w:rsidR="0087383D" w:rsidTr="007168BE">
        <w:trPr>
          <w:trHeight w:val="493"/>
          <w:jc w:val="center"/>
        </w:trPr>
        <w:tc>
          <w:tcPr>
            <w:tcW w:w="415" w:type="dxa"/>
            <w:vAlign w:val="center"/>
          </w:tcPr>
          <w:p w:rsidR="0087383D" w:rsidRDefault="00C7410A">
            <w:pPr>
              <w:widowControl/>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序号</w:t>
            </w:r>
          </w:p>
        </w:tc>
        <w:tc>
          <w:tcPr>
            <w:tcW w:w="1843" w:type="dxa"/>
            <w:vAlign w:val="center"/>
          </w:tcPr>
          <w:p w:rsidR="0087383D" w:rsidRDefault="00C7410A">
            <w:pPr>
              <w:widowControl/>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评价指标</w:t>
            </w:r>
          </w:p>
        </w:tc>
        <w:tc>
          <w:tcPr>
            <w:tcW w:w="5817" w:type="dxa"/>
            <w:vAlign w:val="center"/>
          </w:tcPr>
          <w:p w:rsidR="0087383D" w:rsidRDefault="00C7410A">
            <w:pPr>
              <w:widowControl/>
              <w:ind w:firstLineChars="1274" w:firstLine="3070"/>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评标细则</w:t>
            </w:r>
          </w:p>
        </w:tc>
        <w:tc>
          <w:tcPr>
            <w:tcW w:w="1083" w:type="dxa"/>
            <w:vAlign w:val="center"/>
          </w:tcPr>
          <w:p w:rsidR="0087383D" w:rsidRDefault="00C7410A">
            <w:pPr>
              <w:widowControl/>
              <w:ind w:firstLineChars="1274" w:firstLine="2686"/>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rPr>
              <w:t>对对应页码</w:t>
            </w:r>
          </w:p>
        </w:tc>
      </w:tr>
      <w:tr w:rsidR="005A340E" w:rsidTr="007168BE">
        <w:trPr>
          <w:trHeight w:val="402"/>
          <w:jc w:val="center"/>
        </w:trPr>
        <w:tc>
          <w:tcPr>
            <w:tcW w:w="415" w:type="dxa"/>
            <w:vAlign w:val="center"/>
          </w:tcPr>
          <w:p w:rsidR="005A340E" w:rsidRDefault="005A340E">
            <w:pPr>
              <w:widowControl/>
              <w:jc w:val="center"/>
              <w:rPr>
                <w:rFonts w:asciiTheme="minorEastAsia" w:eastAsiaTheme="minorEastAsia" w:hAnsiTheme="minorEastAsia" w:cs="楷体"/>
                <w:kern w:val="0"/>
                <w:sz w:val="24"/>
              </w:rPr>
            </w:pPr>
            <w:bookmarkStart w:id="17" w:name="_Hlk225961260"/>
            <w:r>
              <w:rPr>
                <w:rFonts w:asciiTheme="minorEastAsia" w:eastAsiaTheme="minorEastAsia" w:hAnsiTheme="minorEastAsia" w:cs="楷体" w:hint="eastAsia"/>
                <w:kern w:val="0"/>
                <w:sz w:val="24"/>
              </w:rPr>
              <w:t>1</w:t>
            </w:r>
          </w:p>
        </w:tc>
        <w:tc>
          <w:tcPr>
            <w:tcW w:w="1843" w:type="dxa"/>
            <w:vAlign w:val="center"/>
          </w:tcPr>
          <w:p w:rsidR="005A340E" w:rsidRDefault="005A340E">
            <w:pPr>
              <w:widowControl/>
              <w:jc w:val="center"/>
              <w:rPr>
                <w:rFonts w:asciiTheme="minorEastAsia" w:eastAsiaTheme="minorEastAsia" w:hAnsiTheme="minorEastAsia" w:cs="楷体"/>
                <w:kern w:val="0"/>
                <w:sz w:val="24"/>
              </w:rPr>
            </w:pPr>
            <w:r>
              <w:rPr>
                <w:rFonts w:asciiTheme="minorEastAsia" w:eastAsiaTheme="minorEastAsia" w:hAnsiTheme="minorEastAsia" w:cs="宋体" w:hint="eastAsia"/>
                <w:sz w:val="24"/>
              </w:rPr>
              <w:t>技术参数响应      （20分）</w:t>
            </w:r>
          </w:p>
        </w:tc>
        <w:tc>
          <w:tcPr>
            <w:tcW w:w="5817" w:type="dxa"/>
            <w:vAlign w:val="center"/>
          </w:tcPr>
          <w:p w:rsidR="005A340E" w:rsidRDefault="005A340E">
            <w:pPr>
              <w:widowControl/>
              <w:rPr>
                <w:rFonts w:asciiTheme="minorEastAsia" w:eastAsiaTheme="minorEastAsia" w:hAnsiTheme="minorEastAsia" w:cs="楷体"/>
                <w:kern w:val="0"/>
                <w:sz w:val="24"/>
              </w:rPr>
            </w:pPr>
            <w:r>
              <w:rPr>
                <w:rFonts w:asciiTheme="minorEastAsia" w:eastAsiaTheme="minorEastAsia" w:hAnsiTheme="minorEastAsia" w:cs="楷体" w:hint="eastAsia"/>
                <w:sz w:val="24"/>
              </w:rPr>
              <w:t>技术参数全部符合磋商文件技术要求的得18分。每负偏离一项扣2分，扣完为止；有一项评委组认可的正偏离加1分。本项最高得20分。</w:t>
            </w:r>
          </w:p>
        </w:tc>
        <w:tc>
          <w:tcPr>
            <w:tcW w:w="1083" w:type="dxa"/>
          </w:tcPr>
          <w:p w:rsidR="005A340E" w:rsidRDefault="005A340E">
            <w:pPr>
              <w:widowControl/>
              <w:rPr>
                <w:rFonts w:asciiTheme="minorEastAsia" w:eastAsiaTheme="minorEastAsia" w:hAnsiTheme="minorEastAsia" w:cs="楷体"/>
                <w:sz w:val="24"/>
              </w:rPr>
            </w:pPr>
          </w:p>
        </w:tc>
      </w:tr>
      <w:tr w:rsidR="005A340E" w:rsidTr="007168BE">
        <w:trPr>
          <w:trHeight w:val="402"/>
          <w:jc w:val="center"/>
        </w:trPr>
        <w:tc>
          <w:tcPr>
            <w:tcW w:w="415" w:type="dxa"/>
            <w:vAlign w:val="center"/>
          </w:tcPr>
          <w:p w:rsidR="005A340E" w:rsidRDefault="005A340E">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2</w:t>
            </w:r>
          </w:p>
        </w:tc>
        <w:tc>
          <w:tcPr>
            <w:tcW w:w="1843" w:type="dxa"/>
            <w:vAlign w:val="center"/>
          </w:tcPr>
          <w:p w:rsidR="005A340E" w:rsidRDefault="005A340E">
            <w:pPr>
              <w:widowControl/>
              <w:jc w:val="center"/>
              <w:rPr>
                <w:rFonts w:asciiTheme="minorEastAsia" w:eastAsiaTheme="minorEastAsia" w:hAnsiTheme="minorEastAsia" w:cs="宋体"/>
                <w:sz w:val="24"/>
              </w:rPr>
            </w:pPr>
            <w:r>
              <w:rPr>
                <w:rFonts w:asciiTheme="minorEastAsia" w:eastAsiaTheme="minorEastAsia" w:hAnsiTheme="minorEastAsia" w:hint="eastAsia"/>
                <w:sz w:val="24"/>
              </w:rPr>
              <w:t>品牌选型   （5分）</w:t>
            </w:r>
          </w:p>
        </w:tc>
        <w:tc>
          <w:tcPr>
            <w:tcW w:w="5817" w:type="dxa"/>
            <w:vAlign w:val="center"/>
          </w:tcPr>
          <w:p w:rsidR="005A340E" w:rsidRDefault="005A340E">
            <w:pPr>
              <w:widowControl/>
              <w:rPr>
                <w:rFonts w:asciiTheme="minorEastAsia" w:eastAsiaTheme="minorEastAsia" w:hAnsiTheme="minorEastAsia" w:cs="楷体"/>
                <w:sz w:val="24"/>
              </w:rPr>
            </w:pPr>
            <w:r>
              <w:rPr>
                <w:rFonts w:asciiTheme="minorEastAsia" w:eastAsiaTheme="minorEastAsia" w:hAnsiTheme="minorEastAsia" w:cs="宋体" w:hint="eastAsia"/>
                <w:kern w:val="0"/>
                <w:sz w:val="24"/>
              </w:rPr>
              <w:t>综合考察投标人所投产品的品牌选型情况。</w:t>
            </w:r>
            <w:r>
              <w:rPr>
                <w:rFonts w:asciiTheme="minorEastAsia" w:eastAsiaTheme="minorEastAsia" w:hAnsiTheme="minorEastAsia" w:cs="楷体" w:hint="eastAsia"/>
                <w:kern w:val="0"/>
                <w:sz w:val="24"/>
              </w:rPr>
              <w:t>优得5分，良得4分，一般得3分，其他得3分以下。</w:t>
            </w:r>
          </w:p>
        </w:tc>
        <w:tc>
          <w:tcPr>
            <w:tcW w:w="1083" w:type="dxa"/>
          </w:tcPr>
          <w:p w:rsidR="005A340E" w:rsidRDefault="005A340E">
            <w:pPr>
              <w:widowControl/>
              <w:rPr>
                <w:rFonts w:asciiTheme="minorEastAsia" w:eastAsiaTheme="minorEastAsia" w:hAnsiTheme="minorEastAsia" w:cs="宋体"/>
                <w:kern w:val="0"/>
                <w:sz w:val="24"/>
              </w:rPr>
            </w:pPr>
          </w:p>
        </w:tc>
      </w:tr>
      <w:tr w:rsidR="005A340E" w:rsidTr="007168BE">
        <w:trPr>
          <w:trHeight w:val="787"/>
          <w:jc w:val="center"/>
        </w:trPr>
        <w:tc>
          <w:tcPr>
            <w:tcW w:w="415" w:type="dxa"/>
            <w:vAlign w:val="center"/>
          </w:tcPr>
          <w:p w:rsidR="005A340E" w:rsidRDefault="005A340E">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3</w:t>
            </w:r>
          </w:p>
        </w:tc>
        <w:tc>
          <w:tcPr>
            <w:tcW w:w="1843" w:type="dxa"/>
            <w:vAlign w:val="center"/>
          </w:tcPr>
          <w:p w:rsidR="005A340E" w:rsidRDefault="005A340E">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整体实力   （5分）</w:t>
            </w:r>
          </w:p>
        </w:tc>
        <w:tc>
          <w:tcPr>
            <w:tcW w:w="5817" w:type="dxa"/>
            <w:vAlign w:val="center"/>
          </w:tcPr>
          <w:p w:rsidR="005A340E" w:rsidRDefault="005A340E">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综合考虑投标人企业规模、资质、设计理念和整体水平，用户评价等等。优得5分，良得4分，一般得3分，其他得0—2分。</w:t>
            </w:r>
          </w:p>
        </w:tc>
        <w:tc>
          <w:tcPr>
            <w:tcW w:w="1083" w:type="dxa"/>
          </w:tcPr>
          <w:p w:rsidR="005A340E" w:rsidRDefault="005A340E">
            <w:pPr>
              <w:widowControl/>
              <w:rPr>
                <w:rFonts w:asciiTheme="minorEastAsia" w:eastAsiaTheme="minorEastAsia" w:hAnsiTheme="minorEastAsia" w:cs="楷体"/>
                <w:kern w:val="0"/>
                <w:sz w:val="24"/>
              </w:rPr>
            </w:pPr>
          </w:p>
        </w:tc>
      </w:tr>
      <w:tr w:rsidR="005A340E" w:rsidTr="007168BE">
        <w:trPr>
          <w:trHeight w:val="671"/>
          <w:jc w:val="center"/>
        </w:trPr>
        <w:tc>
          <w:tcPr>
            <w:tcW w:w="415" w:type="dxa"/>
            <w:vAlign w:val="center"/>
          </w:tcPr>
          <w:p w:rsidR="005A340E" w:rsidRDefault="005A340E">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4</w:t>
            </w:r>
          </w:p>
        </w:tc>
        <w:tc>
          <w:tcPr>
            <w:tcW w:w="1843" w:type="dxa"/>
            <w:vAlign w:val="center"/>
          </w:tcPr>
          <w:p w:rsidR="005A340E" w:rsidRDefault="005A340E">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业绩       （5分）</w:t>
            </w:r>
          </w:p>
        </w:tc>
        <w:tc>
          <w:tcPr>
            <w:tcW w:w="5817" w:type="dxa"/>
            <w:vAlign w:val="center"/>
          </w:tcPr>
          <w:p w:rsidR="005A340E" w:rsidRDefault="005A340E">
            <w:pPr>
              <w:widowControl/>
              <w:rPr>
                <w:rFonts w:asciiTheme="minorEastAsia" w:eastAsiaTheme="minorEastAsia" w:hAnsiTheme="minorEastAsia" w:cs="楷体"/>
                <w:kern w:val="0"/>
                <w:sz w:val="24"/>
              </w:rPr>
            </w:pPr>
            <w:r>
              <w:rPr>
                <w:rFonts w:asciiTheme="minorEastAsia" w:eastAsiaTheme="minorEastAsia" w:hAnsiTheme="minorEastAsia" w:cs="宋体" w:hint="eastAsia"/>
                <w:kern w:val="0"/>
                <w:sz w:val="24"/>
              </w:rPr>
              <w:t>投标文件中提供投标人自2023年1月1日以来类似项目业绩，有一份得1分，最高得5分。（</w:t>
            </w:r>
            <w:r>
              <w:rPr>
                <w:rFonts w:asciiTheme="minorEastAsia" w:eastAsiaTheme="minorEastAsia" w:hAnsiTheme="minorEastAsia" w:cs="宋体" w:hint="eastAsia"/>
                <w:b/>
                <w:kern w:val="0"/>
                <w:sz w:val="24"/>
              </w:rPr>
              <w:t>合同复印件需加盖投标单位公章，否则不得分。</w:t>
            </w:r>
            <w:r>
              <w:rPr>
                <w:rFonts w:asciiTheme="minorEastAsia" w:eastAsiaTheme="minorEastAsia" w:hAnsiTheme="minorEastAsia" w:cs="宋体" w:hint="eastAsia"/>
                <w:kern w:val="0"/>
                <w:sz w:val="24"/>
              </w:rPr>
              <w:t>）</w:t>
            </w:r>
          </w:p>
        </w:tc>
        <w:tc>
          <w:tcPr>
            <w:tcW w:w="1083" w:type="dxa"/>
          </w:tcPr>
          <w:p w:rsidR="005A340E" w:rsidRDefault="005A340E">
            <w:pPr>
              <w:widowControl/>
              <w:rPr>
                <w:rFonts w:asciiTheme="minorEastAsia" w:eastAsiaTheme="minorEastAsia" w:hAnsiTheme="minorEastAsia" w:cs="宋体"/>
                <w:kern w:val="0"/>
                <w:sz w:val="24"/>
              </w:rPr>
            </w:pPr>
          </w:p>
        </w:tc>
      </w:tr>
      <w:tr w:rsidR="007168BE" w:rsidTr="007168BE">
        <w:trPr>
          <w:trHeight w:val="552"/>
          <w:jc w:val="center"/>
        </w:trPr>
        <w:tc>
          <w:tcPr>
            <w:tcW w:w="415" w:type="dxa"/>
            <w:vAlign w:val="center"/>
          </w:tcPr>
          <w:p w:rsidR="007168BE" w:rsidRDefault="007168BE">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5</w:t>
            </w:r>
          </w:p>
        </w:tc>
        <w:tc>
          <w:tcPr>
            <w:tcW w:w="1843" w:type="dxa"/>
            <w:vAlign w:val="center"/>
          </w:tcPr>
          <w:p w:rsidR="007168BE" w:rsidRDefault="007168BE">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样品</w:t>
            </w:r>
          </w:p>
          <w:p w:rsidR="007168BE" w:rsidRDefault="007168BE">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（30分）</w:t>
            </w:r>
          </w:p>
        </w:tc>
        <w:tc>
          <w:tcPr>
            <w:tcW w:w="5817" w:type="dxa"/>
            <w:vAlign w:val="center"/>
          </w:tcPr>
          <w:p w:rsidR="007168BE" w:rsidRDefault="007168BE">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1、样品材质、外观及尺寸（6分）：</w:t>
            </w:r>
          </w:p>
          <w:p w:rsidR="007168BE" w:rsidRDefault="007168BE">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完全符合要求，材质耐磨、外观完好、尺寸精准得6分；基本符合得4分；一般符合得2分；不符合不得分。</w:t>
            </w:r>
          </w:p>
          <w:p w:rsidR="007168BE" w:rsidRDefault="007168BE">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2、样品制造工艺、细节及整体效果（6分）：</w:t>
            </w:r>
          </w:p>
          <w:p w:rsidR="007168BE" w:rsidRDefault="007168BE">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工艺精良、封边牢固、无瑕疵、质感优得6分；基本符合得4分；一般符合得2分；不符合不得分。</w:t>
            </w:r>
          </w:p>
          <w:p w:rsidR="007168BE" w:rsidRDefault="007168BE">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3、样品安全性、可靠性及稳定性（6分）：</w:t>
            </w:r>
          </w:p>
          <w:p w:rsidR="007168BE" w:rsidRDefault="007168BE">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无安全隐患、锁具可靠、承重性好得6分；较好得4分；一般得2分；存在明显隐患不得分。</w:t>
            </w:r>
          </w:p>
          <w:p w:rsidR="007168BE" w:rsidRDefault="007168BE">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4、样品核心部件（滚轮、拉链）性能（6分）：</w:t>
            </w:r>
          </w:p>
          <w:p w:rsidR="007168BE" w:rsidRDefault="007168BE">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滚轮灵活、拉链顺滑得6分；较好得4分；较差得2分；无法正常使用不得分。</w:t>
            </w:r>
          </w:p>
          <w:p w:rsidR="007168BE" w:rsidRDefault="007168BE">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5、样品实用性及适配性（6分）：隔层合理、提手舒适、适配场景得6分；较好得4分；一般得2分；无法适配不得分。</w:t>
            </w:r>
          </w:p>
        </w:tc>
        <w:tc>
          <w:tcPr>
            <w:tcW w:w="1083" w:type="dxa"/>
          </w:tcPr>
          <w:p w:rsidR="007168BE" w:rsidRDefault="007168BE">
            <w:pPr>
              <w:widowControl/>
              <w:rPr>
                <w:rFonts w:asciiTheme="minorEastAsia" w:eastAsiaTheme="minorEastAsia" w:hAnsiTheme="minorEastAsia" w:cs="楷体"/>
                <w:kern w:val="0"/>
                <w:sz w:val="24"/>
              </w:rPr>
            </w:pPr>
          </w:p>
        </w:tc>
      </w:tr>
      <w:tr w:rsidR="005A340E" w:rsidTr="007168BE">
        <w:trPr>
          <w:trHeight w:val="905"/>
          <w:jc w:val="center"/>
        </w:trPr>
        <w:tc>
          <w:tcPr>
            <w:tcW w:w="415" w:type="dxa"/>
            <w:vAlign w:val="center"/>
          </w:tcPr>
          <w:p w:rsidR="005A340E" w:rsidRDefault="005A340E">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6</w:t>
            </w:r>
          </w:p>
        </w:tc>
        <w:tc>
          <w:tcPr>
            <w:tcW w:w="1843" w:type="dxa"/>
            <w:vAlign w:val="center"/>
          </w:tcPr>
          <w:p w:rsidR="005A340E" w:rsidRDefault="005A340E">
            <w:pPr>
              <w:jc w:val="center"/>
              <w:rPr>
                <w:rFonts w:asciiTheme="minorEastAsia" w:eastAsiaTheme="minorEastAsia" w:hAnsiTheme="minorEastAsia" w:cs="楷体"/>
                <w:kern w:val="0"/>
                <w:sz w:val="24"/>
              </w:rPr>
            </w:pPr>
            <w:r>
              <w:rPr>
                <w:rFonts w:asciiTheme="minorEastAsia" w:eastAsiaTheme="minorEastAsia" w:hAnsiTheme="minorEastAsia" w:hint="eastAsia"/>
                <w:kern w:val="0"/>
                <w:sz w:val="24"/>
              </w:rPr>
              <w:t>供货及服务  （5分）</w:t>
            </w:r>
          </w:p>
        </w:tc>
        <w:tc>
          <w:tcPr>
            <w:tcW w:w="5817" w:type="dxa"/>
            <w:vAlign w:val="center"/>
          </w:tcPr>
          <w:p w:rsidR="005A340E" w:rsidRDefault="005A340E">
            <w:pP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供货及服务工作安排有序、进度合理，能够根据采购方要求供货。优得5分，良得4分，一般得3分，其他得0—2分。</w:t>
            </w:r>
          </w:p>
        </w:tc>
        <w:tc>
          <w:tcPr>
            <w:tcW w:w="1083" w:type="dxa"/>
          </w:tcPr>
          <w:p w:rsidR="005A340E" w:rsidRDefault="005A340E">
            <w:pPr>
              <w:rPr>
                <w:rFonts w:asciiTheme="minorEastAsia" w:eastAsiaTheme="minorEastAsia" w:hAnsiTheme="minorEastAsia" w:cs="楷体"/>
                <w:kern w:val="0"/>
                <w:sz w:val="24"/>
              </w:rPr>
            </w:pPr>
          </w:p>
        </w:tc>
      </w:tr>
      <w:tr w:rsidR="005A340E" w:rsidTr="007168BE">
        <w:trPr>
          <w:trHeight w:val="905"/>
          <w:jc w:val="center"/>
        </w:trPr>
        <w:tc>
          <w:tcPr>
            <w:tcW w:w="415" w:type="dxa"/>
            <w:vAlign w:val="center"/>
          </w:tcPr>
          <w:p w:rsidR="005A340E" w:rsidRDefault="005A340E">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7</w:t>
            </w:r>
          </w:p>
        </w:tc>
        <w:tc>
          <w:tcPr>
            <w:tcW w:w="1843" w:type="dxa"/>
            <w:vAlign w:val="center"/>
          </w:tcPr>
          <w:p w:rsidR="005A340E" w:rsidRDefault="005A340E">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价格      （</w:t>
            </w:r>
            <w:r>
              <w:rPr>
                <w:rFonts w:asciiTheme="minorEastAsia" w:eastAsiaTheme="minorEastAsia" w:hAnsiTheme="minorEastAsia" w:cs="楷体" w:hint="eastAsia"/>
                <w:kern w:val="0"/>
                <w:sz w:val="24"/>
                <w:lang w:eastAsia="ja-JP"/>
              </w:rPr>
              <w:t>30</w:t>
            </w:r>
            <w:r>
              <w:rPr>
                <w:rFonts w:asciiTheme="minorEastAsia" w:eastAsiaTheme="minorEastAsia" w:hAnsiTheme="minorEastAsia" w:cs="楷体" w:hint="eastAsia"/>
                <w:kern w:val="0"/>
                <w:sz w:val="24"/>
              </w:rPr>
              <w:t>分）</w:t>
            </w:r>
          </w:p>
        </w:tc>
        <w:tc>
          <w:tcPr>
            <w:tcW w:w="5817" w:type="dxa"/>
            <w:vAlign w:val="center"/>
          </w:tcPr>
          <w:p w:rsidR="005A340E" w:rsidRDefault="005A340E">
            <w:pPr>
              <w:widowControl/>
              <w:jc w:val="left"/>
              <w:rPr>
                <w:rFonts w:asciiTheme="minorEastAsia" w:eastAsiaTheme="minorEastAsia" w:hAnsiTheme="minorEastAsia" w:cs="楷体"/>
                <w:kern w:val="0"/>
                <w:sz w:val="24"/>
              </w:rPr>
            </w:pPr>
            <w:r>
              <w:rPr>
                <w:rFonts w:asciiTheme="minorEastAsia" w:eastAsiaTheme="minorEastAsia" w:hAnsiTheme="minorEastAsia" w:cs="宋体" w:hint="eastAsia"/>
                <w:kern w:val="0"/>
                <w:sz w:val="24"/>
              </w:rPr>
              <w:t>满足采购文件要求且投标价格最低的投标报价为评标基准价，其价格分为满分。其他投标人的价格分统一按照下列公式计算：投标报价得分=(评标基准价／投标报价)×30</w:t>
            </w:r>
          </w:p>
        </w:tc>
        <w:tc>
          <w:tcPr>
            <w:tcW w:w="1083" w:type="dxa"/>
          </w:tcPr>
          <w:p w:rsidR="005A340E" w:rsidRDefault="005A340E">
            <w:pPr>
              <w:rPr>
                <w:rFonts w:asciiTheme="minorEastAsia" w:eastAsiaTheme="minorEastAsia" w:hAnsiTheme="minorEastAsia" w:cs="楷体"/>
                <w:kern w:val="0"/>
                <w:sz w:val="24"/>
              </w:rPr>
            </w:pPr>
          </w:p>
        </w:tc>
      </w:tr>
      <w:bookmarkEnd w:id="17"/>
    </w:tbl>
    <w:p w:rsidR="0087383D" w:rsidRDefault="0087383D">
      <w:pPr>
        <w:pStyle w:val="af2"/>
        <w:spacing w:after="0" w:line="400" w:lineRule="exact"/>
        <w:ind w:firstLineChars="0" w:firstLine="0"/>
        <w:rPr>
          <w:rFonts w:ascii="仿宋" w:eastAsia="仿宋" w:hAnsi="仿宋"/>
          <w:b/>
          <w:sz w:val="28"/>
          <w:szCs w:val="28"/>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pStyle w:val="af2"/>
        <w:spacing w:after="0" w:line="400" w:lineRule="exact"/>
        <w:ind w:firstLineChars="0" w:firstLine="0"/>
        <w:rPr>
          <w:rFonts w:ascii="仿宋" w:eastAsia="仿宋" w:hAnsi="仿宋"/>
          <w:b/>
          <w:sz w:val="24"/>
          <w:szCs w:val="24"/>
        </w:rPr>
      </w:pPr>
    </w:p>
    <w:p w:rsidR="0087383D" w:rsidRDefault="0087383D">
      <w:pPr>
        <w:spacing w:line="360" w:lineRule="exact"/>
        <w:rPr>
          <w:rFonts w:ascii="仿宋" w:eastAsia="仿宋" w:hAnsi="仿宋"/>
          <w:b/>
          <w:sz w:val="24"/>
        </w:rPr>
      </w:pPr>
    </w:p>
    <w:p w:rsidR="0087383D" w:rsidRDefault="00C7410A">
      <w:pPr>
        <w:spacing w:line="360" w:lineRule="exact"/>
        <w:rPr>
          <w:rFonts w:ascii="仿宋" w:eastAsia="仿宋" w:hAnsi="仿宋"/>
          <w:b/>
          <w:sz w:val="28"/>
          <w:szCs w:val="28"/>
        </w:rPr>
      </w:pPr>
      <w:r>
        <w:rPr>
          <w:rFonts w:ascii="仿宋" w:eastAsia="仿宋" w:hAnsi="仿宋" w:hint="eastAsia"/>
          <w:b/>
          <w:sz w:val="28"/>
          <w:szCs w:val="28"/>
        </w:rPr>
        <w:t>本项目评分细则：</w:t>
      </w:r>
    </w:p>
    <w:p w:rsidR="0087383D" w:rsidRDefault="0087383D">
      <w:pPr>
        <w:spacing w:line="360" w:lineRule="exact"/>
        <w:rPr>
          <w:rFonts w:ascii="仿宋" w:eastAsia="仿宋" w:hAnsi="仿宋"/>
          <w:b/>
          <w:sz w:val="28"/>
          <w:szCs w:val="28"/>
        </w:rPr>
      </w:pPr>
    </w:p>
    <w:p w:rsidR="0087383D" w:rsidRDefault="0087383D">
      <w:pPr>
        <w:spacing w:line="360" w:lineRule="exact"/>
        <w:rPr>
          <w:rFonts w:ascii="仿宋" w:eastAsia="仿宋" w:hAnsi="仿宋"/>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1647"/>
        <w:gridCol w:w="7069"/>
      </w:tblGrid>
      <w:tr w:rsidR="0087383D">
        <w:trPr>
          <w:trHeight w:val="493"/>
          <w:jc w:val="center"/>
        </w:trPr>
        <w:tc>
          <w:tcPr>
            <w:tcW w:w="778" w:type="dxa"/>
            <w:vAlign w:val="center"/>
          </w:tcPr>
          <w:p w:rsidR="0087383D" w:rsidRDefault="00C7410A">
            <w:pPr>
              <w:widowControl/>
              <w:jc w:val="center"/>
              <w:rPr>
                <w:rFonts w:asciiTheme="minorEastAsia" w:eastAsiaTheme="minorEastAsia" w:hAnsiTheme="minorEastAsia" w:cs="楷体"/>
                <w:b/>
                <w:kern w:val="0"/>
                <w:sz w:val="24"/>
              </w:rPr>
            </w:pPr>
            <w:bookmarkStart w:id="18" w:name="_Hlk97886354"/>
            <w:r>
              <w:rPr>
                <w:rFonts w:asciiTheme="minorEastAsia" w:eastAsiaTheme="minorEastAsia" w:hAnsiTheme="minorEastAsia" w:cs="楷体" w:hint="eastAsia"/>
                <w:b/>
                <w:kern w:val="0"/>
                <w:sz w:val="24"/>
              </w:rPr>
              <w:t>序号</w:t>
            </w:r>
          </w:p>
        </w:tc>
        <w:tc>
          <w:tcPr>
            <w:tcW w:w="1647" w:type="dxa"/>
            <w:vAlign w:val="center"/>
          </w:tcPr>
          <w:p w:rsidR="0087383D" w:rsidRDefault="00C7410A">
            <w:pPr>
              <w:widowControl/>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评价指标</w:t>
            </w:r>
          </w:p>
        </w:tc>
        <w:tc>
          <w:tcPr>
            <w:tcW w:w="7069" w:type="dxa"/>
            <w:vAlign w:val="center"/>
          </w:tcPr>
          <w:p w:rsidR="0087383D" w:rsidRDefault="00C7410A">
            <w:pPr>
              <w:widowControl/>
              <w:ind w:firstLineChars="1274" w:firstLine="3070"/>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评标细则</w:t>
            </w:r>
          </w:p>
        </w:tc>
      </w:tr>
      <w:tr w:rsidR="00FA01A5">
        <w:trPr>
          <w:trHeight w:val="402"/>
          <w:jc w:val="center"/>
        </w:trPr>
        <w:tc>
          <w:tcPr>
            <w:tcW w:w="778" w:type="dxa"/>
            <w:vAlign w:val="center"/>
          </w:tcPr>
          <w:p w:rsidR="00FA01A5" w:rsidRDefault="00FA01A5">
            <w:pPr>
              <w:widowControl/>
              <w:jc w:val="center"/>
              <w:rPr>
                <w:rFonts w:asciiTheme="minorEastAsia" w:eastAsiaTheme="minorEastAsia" w:hAnsiTheme="minorEastAsia" w:cs="楷体"/>
                <w:kern w:val="0"/>
                <w:sz w:val="24"/>
              </w:rPr>
            </w:pPr>
            <w:bookmarkStart w:id="19" w:name="_Hlk225960605"/>
            <w:r>
              <w:rPr>
                <w:rFonts w:asciiTheme="minorEastAsia" w:eastAsiaTheme="minorEastAsia" w:hAnsiTheme="minorEastAsia" w:cs="楷体" w:hint="eastAsia"/>
                <w:kern w:val="0"/>
                <w:sz w:val="24"/>
              </w:rPr>
              <w:t>1</w:t>
            </w:r>
          </w:p>
        </w:tc>
        <w:tc>
          <w:tcPr>
            <w:tcW w:w="1647" w:type="dxa"/>
            <w:vAlign w:val="center"/>
          </w:tcPr>
          <w:p w:rsidR="00FA01A5" w:rsidRDefault="00FA01A5">
            <w:pPr>
              <w:widowControl/>
              <w:jc w:val="center"/>
              <w:rPr>
                <w:rFonts w:asciiTheme="minorEastAsia" w:eastAsiaTheme="minorEastAsia" w:hAnsiTheme="minorEastAsia" w:cs="楷体"/>
                <w:kern w:val="0"/>
                <w:sz w:val="24"/>
              </w:rPr>
            </w:pPr>
            <w:r>
              <w:rPr>
                <w:rFonts w:asciiTheme="minorEastAsia" w:eastAsiaTheme="minorEastAsia" w:hAnsiTheme="minorEastAsia" w:cs="宋体" w:hint="eastAsia"/>
                <w:sz w:val="24"/>
              </w:rPr>
              <w:t>技术参数响应      （20分）</w:t>
            </w:r>
          </w:p>
        </w:tc>
        <w:tc>
          <w:tcPr>
            <w:tcW w:w="7069" w:type="dxa"/>
            <w:vAlign w:val="center"/>
          </w:tcPr>
          <w:p w:rsidR="00FA01A5" w:rsidRDefault="00FA01A5">
            <w:pPr>
              <w:widowControl/>
              <w:rPr>
                <w:rFonts w:asciiTheme="minorEastAsia" w:eastAsiaTheme="minorEastAsia" w:hAnsiTheme="minorEastAsia" w:cs="楷体"/>
                <w:kern w:val="0"/>
                <w:sz w:val="24"/>
              </w:rPr>
            </w:pPr>
            <w:r>
              <w:rPr>
                <w:rFonts w:asciiTheme="minorEastAsia" w:eastAsiaTheme="minorEastAsia" w:hAnsiTheme="minorEastAsia" w:cs="楷体" w:hint="eastAsia"/>
                <w:sz w:val="24"/>
              </w:rPr>
              <w:t>技术参数全部符合磋商文件技术要求的得18分。每负偏离一项扣2分，扣完为止；有一项评委组认可的正偏离加1分。本项最高得20分。</w:t>
            </w:r>
          </w:p>
        </w:tc>
      </w:tr>
      <w:tr w:rsidR="00FA01A5">
        <w:trPr>
          <w:trHeight w:val="402"/>
          <w:jc w:val="center"/>
        </w:trPr>
        <w:tc>
          <w:tcPr>
            <w:tcW w:w="778" w:type="dxa"/>
            <w:vAlign w:val="center"/>
          </w:tcPr>
          <w:p w:rsidR="00FA01A5" w:rsidRDefault="00FA01A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2</w:t>
            </w:r>
          </w:p>
        </w:tc>
        <w:tc>
          <w:tcPr>
            <w:tcW w:w="1647" w:type="dxa"/>
            <w:vAlign w:val="center"/>
          </w:tcPr>
          <w:p w:rsidR="00FA01A5" w:rsidRDefault="00FA01A5">
            <w:pPr>
              <w:widowControl/>
              <w:jc w:val="center"/>
              <w:rPr>
                <w:rFonts w:asciiTheme="minorEastAsia" w:eastAsiaTheme="minorEastAsia" w:hAnsiTheme="minorEastAsia" w:cs="宋体"/>
                <w:sz w:val="24"/>
              </w:rPr>
            </w:pPr>
            <w:r>
              <w:rPr>
                <w:rFonts w:asciiTheme="minorEastAsia" w:eastAsiaTheme="minorEastAsia" w:hAnsiTheme="minorEastAsia" w:hint="eastAsia"/>
                <w:sz w:val="24"/>
              </w:rPr>
              <w:t>品牌选型   （5分）</w:t>
            </w:r>
          </w:p>
        </w:tc>
        <w:tc>
          <w:tcPr>
            <w:tcW w:w="7069" w:type="dxa"/>
            <w:vAlign w:val="center"/>
          </w:tcPr>
          <w:p w:rsidR="00FA01A5" w:rsidRDefault="00FA01A5">
            <w:pPr>
              <w:widowControl/>
              <w:rPr>
                <w:rFonts w:asciiTheme="minorEastAsia" w:eastAsiaTheme="minorEastAsia" w:hAnsiTheme="minorEastAsia" w:cs="楷体"/>
                <w:sz w:val="24"/>
              </w:rPr>
            </w:pPr>
            <w:r>
              <w:rPr>
                <w:rFonts w:asciiTheme="minorEastAsia" w:eastAsiaTheme="minorEastAsia" w:hAnsiTheme="minorEastAsia" w:cs="宋体" w:hint="eastAsia"/>
                <w:kern w:val="0"/>
                <w:sz w:val="24"/>
              </w:rPr>
              <w:t>综合考察投标人所投产品的品牌选型情况。</w:t>
            </w:r>
            <w:r>
              <w:rPr>
                <w:rFonts w:asciiTheme="minorEastAsia" w:eastAsiaTheme="minorEastAsia" w:hAnsiTheme="minorEastAsia" w:cs="楷体" w:hint="eastAsia"/>
                <w:kern w:val="0"/>
                <w:sz w:val="24"/>
              </w:rPr>
              <w:t>优得5分，良得4分，一般得3分，其他得3分以下。</w:t>
            </w:r>
          </w:p>
        </w:tc>
      </w:tr>
      <w:tr w:rsidR="00FA01A5">
        <w:trPr>
          <w:trHeight w:val="787"/>
          <w:jc w:val="center"/>
        </w:trPr>
        <w:tc>
          <w:tcPr>
            <w:tcW w:w="778" w:type="dxa"/>
            <w:vAlign w:val="center"/>
          </w:tcPr>
          <w:p w:rsidR="00FA01A5" w:rsidRDefault="00FA01A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3</w:t>
            </w:r>
          </w:p>
        </w:tc>
        <w:tc>
          <w:tcPr>
            <w:tcW w:w="1647" w:type="dxa"/>
            <w:vAlign w:val="center"/>
          </w:tcPr>
          <w:p w:rsidR="00FA01A5" w:rsidRDefault="00FA01A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整体实力   （5分）</w:t>
            </w:r>
          </w:p>
        </w:tc>
        <w:tc>
          <w:tcPr>
            <w:tcW w:w="7069" w:type="dxa"/>
            <w:vAlign w:val="center"/>
          </w:tcPr>
          <w:p w:rsidR="00FA01A5" w:rsidRDefault="00FA01A5">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综合考虑投标人企业规模、资质、设计理念和整体水平，用户评价等等。优得5分，良得4分，一般得3分，其他得0—2分。</w:t>
            </w:r>
          </w:p>
        </w:tc>
      </w:tr>
      <w:tr w:rsidR="00FA01A5">
        <w:trPr>
          <w:trHeight w:val="671"/>
          <w:jc w:val="center"/>
        </w:trPr>
        <w:tc>
          <w:tcPr>
            <w:tcW w:w="778" w:type="dxa"/>
            <w:vAlign w:val="center"/>
          </w:tcPr>
          <w:p w:rsidR="00FA01A5" w:rsidRDefault="00FA01A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4</w:t>
            </w:r>
          </w:p>
        </w:tc>
        <w:tc>
          <w:tcPr>
            <w:tcW w:w="1647" w:type="dxa"/>
            <w:vAlign w:val="center"/>
          </w:tcPr>
          <w:p w:rsidR="00FA01A5" w:rsidRDefault="00FA01A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业绩       （5分）</w:t>
            </w:r>
          </w:p>
        </w:tc>
        <w:tc>
          <w:tcPr>
            <w:tcW w:w="7069" w:type="dxa"/>
            <w:vAlign w:val="center"/>
          </w:tcPr>
          <w:p w:rsidR="00FA01A5" w:rsidRDefault="00FA01A5">
            <w:pPr>
              <w:widowControl/>
              <w:rPr>
                <w:rFonts w:asciiTheme="minorEastAsia" w:eastAsiaTheme="minorEastAsia" w:hAnsiTheme="minorEastAsia" w:cs="楷体"/>
                <w:kern w:val="0"/>
                <w:sz w:val="24"/>
              </w:rPr>
            </w:pPr>
            <w:r>
              <w:rPr>
                <w:rFonts w:asciiTheme="minorEastAsia" w:eastAsiaTheme="minorEastAsia" w:hAnsiTheme="minorEastAsia" w:cs="宋体" w:hint="eastAsia"/>
                <w:kern w:val="0"/>
                <w:sz w:val="24"/>
              </w:rPr>
              <w:t>投标文件中提供投标人自2023年1月1日以来类似项目业绩，有一份得1分，最高得5分。（</w:t>
            </w:r>
            <w:r>
              <w:rPr>
                <w:rFonts w:asciiTheme="minorEastAsia" w:eastAsiaTheme="minorEastAsia" w:hAnsiTheme="minorEastAsia" w:cs="宋体" w:hint="eastAsia"/>
                <w:b/>
                <w:kern w:val="0"/>
                <w:sz w:val="24"/>
              </w:rPr>
              <w:t>合同复印件需加盖投标单位公章，否则不得分。</w:t>
            </w:r>
            <w:r>
              <w:rPr>
                <w:rFonts w:asciiTheme="minorEastAsia" w:eastAsiaTheme="minorEastAsia" w:hAnsiTheme="minorEastAsia" w:cs="宋体" w:hint="eastAsia"/>
                <w:kern w:val="0"/>
                <w:sz w:val="24"/>
              </w:rPr>
              <w:t>）</w:t>
            </w:r>
          </w:p>
        </w:tc>
      </w:tr>
      <w:tr w:rsidR="00FA01A5">
        <w:trPr>
          <w:trHeight w:val="552"/>
          <w:jc w:val="center"/>
        </w:trPr>
        <w:tc>
          <w:tcPr>
            <w:tcW w:w="778" w:type="dxa"/>
            <w:vAlign w:val="center"/>
          </w:tcPr>
          <w:p w:rsidR="00FA01A5" w:rsidRDefault="00FA01A5">
            <w:pPr>
              <w:widowControl/>
              <w:jc w:val="center"/>
              <w:rPr>
                <w:rFonts w:asciiTheme="minorEastAsia" w:eastAsiaTheme="minorEastAsia" w:hAnsiTheme="minorEastAsia" w:cs="楷体"/>
                <w:kern w:val="0"/>
                <w:sz w:val="24"/>
              </w:rPr>
            </w:pPr>
            <w:bookmarkStart w:id="20" w:name="_Hlk225954372"/>
            <w:r>
              <w:rPr>
                <w:rFonts w:asciiTheme="minorEastAsia" w:eastAsiaTheme="minorEastAsia" w:hAnsiTheme="minorEastAsia" w:cs="楷体" w:hint="eastAsia"/>
                <w:kern w:val="0"/>
                <w:sz w:val="24"/>
              </w:rPr>
              <w:t>5</w:t>
            </w:r>
          </w:p>
        </w:tc>
        <w:tc>
          <w:tcPr>
            <w:tcW w:w="1647" w:type="dxa"/>
            <w:vAlign w:val="center"/>
          </w:tcPr>
          <w:p w:rsidR="00FA01A5" w:rsidRDefault="00FA01A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样品</w:t>
            </w:r>
          </w:p>
          <w:p w:rsidR="00FA01A5" w:rsidRDefault="00FA01A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（30分）</w:t>
            </w:r>
          </w:p>
        </w:tc>
        <w:tc>
          <w:tcPr>
            <w:tcW w:w="7069" w:type="dxa"/>
            <w:vAlign w:val="center"/>
          </w:tcPr>
          <w:p w:rsidR="00FA01A5" w:rsidRDefault="00FA01A5">
            <w:pPr>
              <w:widowControl/>
              <w:rPr>
                <w:rFonts w:asciiTheme="minorEastAsia" w:eastAsiaTheme="minorEastAsia" w:hAnsiTheme="minorEastAsia" w:cs="楷体"/>
                <w:kern w:val="0"/>
                <w:sz w:val="24"/>
              </w:rPr>
            </w:pPr>
            <w:bookmarkStart w:id="21" w:name="OLE_LINK19"/>
            <w:bookmarkStart w:id="22" w:name="OLE_LINK20"/>
            <w:r>
              <w:rPr>
                <w:rFonts w:asciiTheme="minorEastAsia" w:eastAsiaTheme="minorEastAsia" w:hAnsiTheme="minorEastAsia" w:cs="楷体" w:hint="eastAsia"/>
                <w:kern w:val="0"/>
                <w:sz w:val="24"/>
              </w:rPr>
              <w:t>1、样品材质、外观及尺寸（6分）：</w:t>
            </w:r>
          </w:p>
          <w:p w:rsidR="00FA01A5" w:rsidRDefault="00FA01A5">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完全符合要求，材质耐磨、外观完好、尺寸精准得6分；基本符合得4分；一般符合得2分；不符合不得分。</w:t>
            </w:r>
          </w:p>
          <w:p w:rsidR="00FA01A5" w:rsidRDefault="00FA01A5">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2、样品制造工艺、细节及整体效果（6分）：</w:t>
            </w:r>
          </w:p>
          <w:p w:rsidR="00FA01A5" w:rsidRDefault="00FA01A5">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工艺精良、封边牢固、无瑕疵、质感优得6分；基本符合得4分；一般符合得2分；不符合不得分。</w:t>
            </w:r>
          </w:p>
          <w:p w:rsidR="00FA01A5" w:rsidRDefault="00FA01A5">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3、样品安全性、可靠性及稳定性（6分）：</w:t>
            </w:r>
          </w:p>
          <w:p w:rsidR="00FA01A5" w:rsidRDefault="00FA01A5">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无安全隐患、锁具可靠、承重性好得6分；较好得4分；一般得2分；存在明显隐患不得分。</w:t>
            </w:r>
          </w:p>
          <w:p w:rsidR="00FA01A5" w:rsidRDefault="00FA01A5">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4、样品核心部件（滚轮、拉链）性能（6分）：</w:t>
            </w:r>
          </w:p>
          <w:p w:rsidR="00FA01A5" w:rsidRDefault="00FA01A5">
            <w:pPr>
              <w:widowControl/>
              <w:rPr>
                <w:rFonts w:asciiTheme="minorEastAsia" w:eastAsiaTheme="minorEastAsia" w:hAnsiTheme="minorEastAsia" w:cs="楷体" w:hint="eastAsia"/>
                <w:kern w:val="0"/>
                <w:sz w:val="24"/>
              </w:rPr>
            </w:pPr>
            <w:r>
              <w:rPr>
                <w:rFonts w:asciiTheme="minorEastAsia" w:eastAsiaTheme="minorEastAsia" w:hAnsiTheme="minorEastAsia" w:cs="楷体" w:hint="eastAsia"/>
                <w:kern w:val="0"/>
                <w:sz w:val="24"/>
              </w:rPr>
              <w:t>滚轮灵活、拉链顺滑得6分；较好得4分；较差得2分；无法正常使用不得分。</w:t>
            </w:r>
          </w:p>
          <w:p w:rsidR="00FA01A5" w:rsidRDefault="00FA01A5">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5、样品实用性及适配性（6分）：隔层合理、提手舒适、适配场景得6分；较好得4分；一般得2分；无法适配不得分。</w:t>
            </w:r>
            <w:bookmarkEnd w:id="21"/>
            <w:bookmarkEnd w:id="22"/>
          </w:p>
        </w:tc>
      </w:tr>
      <w:bookmarkEnd w:id="20"/>
      <w:tr w:rsidR="00FA01A5">
        <w:trPr>
          <w:trHeight w:val="905"/>
          <w:jc w:val="center"/>
        </w:trPr>
        <w:tc>
          <w:tcPr>
            <w:tcW w:w="778" w:type="dxa"/>
            <w:vAlign w:val="center"/>
          </w:tcPr>
          <w:p w:rsidR="00FA01A5" w:rsidRDefault="00FA01A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6</w:t>
            </w:r>
          </w:p>
        </w:tc>
        <w:tc>
          <w:tcPr>
            <w:tcW w:w="1647" w:type="dxa"/>
            <w:vAlign w:val="center"/>
          </w:tcPr>
          <w:p w:rsidR="00FA01A5" w:rsidRDefault="00FA01A5">
            <w:pPr>
              <w:jc w:val="center"/>
              <w:rPr>
                <w:rFonts w:asciiTheme="minorEastAsia" w:eastAsiaTheme="minorEastAsia" w:hAnsiTheme="minorEastAsia" w:cs="楷体"/>
                <w:kern w:val="0"/>
                <w:sz w:val="24"/>
              </w:rPr>
            </w:pPr>
            <w:r>
              <w:rPr>
                <w:rFonts w:asciiTheme="minorEastAsia" w:eastAsiaTheme="minorEastAsia" w:hAnsiTheme="minorEastAsia" w:hint="eastAsia"/>
                <w:kern w:val="0"/>
                <w:sz w:val="24"/>
              </w:rPr>
              <w:t>供货及服务  （5分）</w:t>
            </w:r>
          </w:p>
        </w:tc>
        <w:tc>
          <w:tcPr>
            <w:tcW w:w="7069" w:type="dxa"/>
            <w:vAlign w:val="center"/>
          </w:tcPr>
          <w:p w:rsidR="00FA01A5" w:rsidRDefault="00FA01A5">
            <w:pP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供货及服务工作安排有序、进度合理，能够根据采购方要求供货。优得5分，良得4分，一般得3分，其他得0—2分。</w:t>
            </w:r>
          </w:p>
        </w:tc>
      </w:tr>
      <w:tr w:rsidR="00FA01A5">
        <w:trPr>
          <w:trHeight w:val="731"/>
          <w:jc w:val="center"/>
        </w:trPr>
        <w:tc>
          <w:tcPr>
            <w:tcW w:w="778" w:type="dxa"/>
            <w:vAlign w:val="center"/>
          </w:tcPr>
          <w:p w:rsidR="00FA01A5" w:rsidRDefault="00FA01A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7</w:t>
            </w:r>
          </w:p>
        </w:tc>
        <w:tc>
          <w:tcPr>
            <w:tcW w:w="1647" w:type="dxa"/>
            <w:vAlign w:val="center"/>
          </w:tcPr>
          <w:p w:rsidR="00FA01A5" w:rsidRDefault="00FA01A5">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价格      （</w:t>
            </w:r>
            <w:r>
              <w:rPr>
                <w:rFonts w:asciiTheme="minorEastAsia" w:eastAsiaTheme="minorEastAsia" w:hAnsiTheme="minorEastAsia" w:cs="楷体" w:hint="eastAsia"/>
                <w:kern w:val="0"/>
                <w:sz w:val="24"/>
                <w:lang w:eastAsia="ja-JP"/>
              </w:rPr>
              <w:t>30</w:t>
            </w:r>
            <w:r>
              <w:rPr>
                <w:rFonts w:asciiTheme="minorEastAsia" w:eastAsiaTheme="minorEastAsia" w:hAnsiTheme="minorEastAsia" w:cs="楷体" w:hint="eastAsia"/>
                <w:kern w:val="0"/>
                <w:sz w:val="24"/>
              </w:rPr>
              <w:t>分）</w:t>
            </w:r>
          </w:p>
        </w:tc>
        <w:tc>
          <w:tcPr>
            <w:tcW w:w="7069" w:type="dxa"/>
            <w:vAlign w:val="center"/>
          </w:tcPr>
          <w:p w:rsidR="00FA01A5" w:rsidRDefault="00FA01A5">
            <w:pPr>
              <w:widowControl/>
              <w:jc w:val="left"/>
              <w:rPr>
                <w:rFonts w:asciiTheme="minorEastAsia" w:eastAsiaTheme="minorEastAsia" w:hAnsiTheme="minorEastAsia" w:cs="楷体"/>
                <w:kern w:val="0"/>
                <w:sz w:val="24"/>
              </w:rPr>
            </w:pPr>
            <w:r>
              <w:rPr>
                <w:rFonts w:asciiTheme="minorEastAsia" w:eastAsiaTheme="minorEastAsia" w:hAnsiTheme="minorEastAsia" w:cs="宋体" w:hint="eastAsia"/>
                <w:kern w:val="0"/>
                <w:sz w:val="24"/>
              </w:rPr>
              <w:t>满足采购文件要求且投标价格最低的投标报价为评标基准价，其价格分为满分。其他投标人的价格分统一按照下列公式计算：投标报价得分=(评标基准价／投标报价)×30</w:t>
            </w:r>
          </w:p>
        </w:tc>
      </w:tr>
      <w:bookmarkEnd w:id="19"/>
      <w:tr w:rsidR="0087383D">
        <w:trPr>
          <w:trHeight w:val="572"/>
          <w:jc w:val="center"/>
        </w:trPr>
        <w:tc>
          <w:tcPr>
            <w:tcW w:w="2425" w:type="dxa"/>
            <w:gridSpan w:val="2"/>
            <w:vAlign w:val="center"/>
          </w:tcPr>
          <w:p w:rsidR="0087383D" w:rsidRDefault="00C7410A">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评价办法</w:t>
            </w:r>
          </w:p>
        </w:tc>
        <w:tc>
          <w:tcPr>
            <w:tcW w:w="7069" w:type="dxa"/>
            <w:vAlign w:val="center"/>
          </w:tcPr>
          <w:p w:rsidR="0087383D" w:rsidRDefault="00C7410A">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最后总分最高者作为成交人，得分最高者分数相同时投标价格低者作为成交候选人。</w:t>
            </w:r>
          </w:p>
        </w:tc>
      </w:tr>
      <w:bookmarkEnd w:id="18"/>
    </w:tbl>
    <w:p w:rsidR="0087383D" w:rsidRDefault="0087383D">
      <w:pPr>
        <w:spacing w:line="360" w:lineRule="exact"/>
        <w:rPr>
          <w:rFonts w:ascii="仿宋" w:eastAsia="仿宋" w:hAnsi="仿宋"/>
          <w:b/>
          <w:sz w:val="28"/>
          <w:szCs w:val="28"/>
        </w:rPr>
      </w:pPr>
    </w:p>
    <w:p w:rsidR="0087383D" w:rsidRDefault="0087383D">
      <w:pPr>
        <w:spacing w:line="360" w:lineRule="exact"/>
        <w:rPr>
          <w:rFonts w:ascii="仿宋" w:eastAsia="仿宋" w:hAnsi="仿宋"/>
          <w:b/>
          <w:sz w:val="28"/>
          <w:szCs w:val="28"/>
        </w:rPr>
      </w:pPr>
    </w:p>
    <w:p w:rsidR="0087383D" w:rsidRDefault="0087383D">
      <w:pPr>
        <w:spacing w:line="360" w:lineRule="exact"/>
        <w:rPr>
          <w:rFonts w:ascii="仿宋" w:eastAsia="仿宋" w:hAnsi="仿宋"/>
          <w:b/>
          <w:sz w:val="28"/>
          <w:szCs w:val="28"/>
        </w:rPr>
      </w:pPr>
    </w:p>
    <w:sectPr w:rsidR="0087383D" w:rsidSect="0087383D">
      <w:footerReference w:type="default" r:id="rId11"/>
      <w:pgSz w:w="11906" w:h="16838"/>
      <w:pgMar w:top="1383" w:right="1080" w:bottom="986" w:left="1080" w:header="851" w:footer="709"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2F7" w:rsidRDefault="00D432F7" w:rsidP="0087383D">
      <w:r>
        <w:separator/>
      </w:r>
    </w:p>
  </w:endnote>
  <w:endnote w:type="continuationSeparator" w:id="1">
    <w:p w:rsidR="00D432F7" w:rsidRDefault="00D432F7" w:rsidP="00873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EDB" w:rsidRDefault="00070EDB">
    <w:pPr>
      <w:pStyle w:val="ad"/>
      <w:framePr w:wrap="around" w:vAnchor="text" w:hAnchor="margin" w:xAlign="center" w:y="1"/>
      <w:rPr>
        <w:rStyle w:val="af5"/>
      </w:rPr>
    </w:pPr>
    <w:r>
      <w:fldChar w:fldCharType="begin"/>
    </w:r>
    <w:r>
      <w:rPr>
        <w:rStyle w:val="af5"/>
      </w:rPr>
      <w:instrText xml:space="preserve">PAGE  </w:instrText>
    </w:r>
    <w:r>
      <w:fldChar w:fldCharType="separate"/>
    </w:r>
    <w:r w:rsidR="007168BE">
      <w:rPr>
        <w:rStyle w:val="af5"/>
        <w:noProof/>
      </w:rPr>
      <w:t>16</w:t>
    </w:r>
    <w:r>
      <w:fldChar w:fldCharType="end"/>
    </w:r>
  </w:p>
  <w:p w:rsidR="00070EDB" w:rsidRDefault="00070E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2F7" w:rsidRDefault="00D432F7" w:rsidP="0087383D">
      <w:r>
        <w:separator/>
      </w:r>
    </w:p>
  </w:footnote>
  <w:footnote w:type="continuationSeparator" w:id="1">
    <w:p w:rsidR="00D432F7" w:rsidRDefault="00D432F7" w:rsidP="00873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5E5233B4"/>
    <w:multiLevelType w:val="multilevel"/>
    <w:tmpl w:val="5E5233B4"/>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3"/>
  </w:num>
  <w:num w:numId="4">
    <w:abstractNumId w:val="2"/>
    <w:lvlOverride w:ilvl="0">
      <w:startOverride w:val="1"/>
    </w:lvlOverride>
  </w:num>
  <w:num w:numId="5">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YWJmNTAxYTA0NTllZTU0OWY5NWY0MWNlMzBjNGU2OTYifQ=="/>
  </w:docVars>
  <w:rsids>
    <w:rsidRoot w:val="00CB0F72"/>
    <w:rsid w:val="0000000F"/>
    <w:rsid w:val="00001321"/>
    <w:rsid w:val="000013B6"/>
    <w:rsid w:val="00003D1F"/>
    <w:rsid w:val="0000550D"/>
    <w:rsid w:val="00013C6F"/>
    <w:rsid w:val="000151E2"/>
    <w:rsid w:val="00015DB8"/>
    <w:rsid w:val="0001676E"/>
    <w:rsid w:val="00016AE5"/>
    <w:rsid w:val="00017C10"/>
    <w:rsid w:val="00017C98"/>
    <w:rsid w:val="00017E74"/>
    <w:rsid w:val="00020550"/>
    <w:rsid w:val="00025DF0"/>
    <w:rsid w:val="00026249"/>
    <w:rsid w:val="00026410"/>
    <w:rsid w:val="0002671B"/>
    <w:rsid w:val="0002749D"/>
    <w:rsid w:val="00031138"/>
    <w:rsid w:val="000320BF"/>
    <w:rsid w:val="00032A5D"/>
    <w:rsid w:val="00034467"/>
    <w:rsid w:val="000345D3"/>
    <w:rsid w:val="00037AA9"/>
    <w:rsid w:val="00040005"/>
    <w:rsid w:val="000416A6"/>
    <w:rsid w:val="00045890"/>
    <w:rsid w:val="000474FF"/>
    <w:rsid w:val="00047BB1"/>
    <w:rsid w:val="0005167F"/>
    <w:rsid w:val="00056870"/>
    <w:rsid w:val="00057E2C"/>
    <w:rsid w:val="00060054"/>
    <w:rsid w:val="000610BC"/>
    <w:rsid w:val="0006189B"/>
    <w:rsid w:val="00061AD5"/>
    <w:rsid w:val="0006717D"/>
    <w:rsid w:val="0007069B"/>
    <w:rsid w:val="000706A9"/>
    <w:rsid w:val="00070EDB"/>
    <w:rsid w:val="00072555"/>
    <w:rsid w:val="00073A54"/>
    <w:rsid w:val="00074FD8"/>
    <w:rsid w:val="00076F8E"/>
    <w:rsid w:val="000807F0"/>
    <w:rsid w:val="00085D64"/>
    <w:rsid w:val="00087741"/>
    <w:rsid w:val="000900EE"/>
    <w:rsid w:val="0009062B"/>
    <w:rsid w:val="00092879"/>
    <w:rsid w:val="00094C5F"/>
    <w:rsid w:val="0009536F"/>
    <w:rsid w:val="000A1A73"/>
    <w:rsid w:val="000A3552"/>
    <w:rsid w:val="000A39BF"/>
    <w:rsid w:val="000A4752"/>
    <w:rsid w:val="000A588E"/>
    <w:rsid w:val="000A5D0D"/>
    <w:rsid w:val="000B1647"/>
    <w:rsid w:val="000B2929"/>
    <w:rsid w:val="000B44C5"/>
    <w:rsid w:val="000B4CAD"/>
    <w:rsid w:val="000B5552"/>
    <w:rsid w:val="000B613E"/>
    <w:rsid w:val="000B648E"/>
    <w:rsid w:val="000B73B0"/>
    <w:rsid w:val="000C01A4"/>
    <w:rsid w:val="000C0818"/>
    <w:rsid w:val="000C097C"/>
    <w:rsid w:val="000C0C44"/>
    <w:rsid w:val="000C738A"/>
    <w:rsid w:val="000C781A"/>
    <w:rsid w:val="000D0856"/>
    <w:rsid w:val="000D0A6A"/>
    <w:rsid w:val="000D0DFC"/>
    <w:rsid w:val="000D15A9"/>
    <w:rsid w:val="000D60CE"/>
    <w:rsid w:val="000E0C22"/>
    <w:rsid w:val="000E3C42"/>
    <w:rsid w:val="000E5666"/>
    <w:rsid w:val="000E79EE"/>
    <w:rsid w:val="000F14B6"/>
    <w:rsid w:val="000F1DCA"/>
    <w:rsid w:val="000F3972"/>
    <w:rsid w:val="000F7EBF"/>
    <w:rsid w:val="000F7F33"/>
    <w:rsid w:val="001005D6"/>
    <w:rsid w:val="00106145"/>
    <w:rsid w:val="001068C8"/>
    <w:rsid w:val="00106D07"/>
    <w:rsid w:val="00107382"/>
    <w:rsid w:val="001122AA"/>
    <w:rsid w:val="001125F0"/>
    <w:rsid w:val="00112CCF"/>
    <w:rsid w:val="001134CC"/>
    <w:rsid w:val="001208BC"/>
    <w:rsid w:val="00123580"/>
    <w:rsid w:val="00125759"/>
    <w:rsid w:val="00125C7E"/>
    <w:rsid w:val="00127658"/>
    <w:rsid w:val="00130262"/>
    <w:rsid w:val="00130FE9"/>
    <w:rsid w:val="0013112B"/>
    <w:rsid w:val="0013294D"/>
    <w:rsid w:val="00133B75"/>
    <w:rsid w:val="001351F7"/>
    <w:rsid w:val="001364B8"/>
    <w:rsid w:val="00136EBF"/>
    <w:rsid w:val="001414EF"/>
    <w:rsid w:val="001450B3"/>
    <w:rsid w:val="00147C2F"/>
    <w:rsid w:val="00147EBC"/>
    <w:rsid w:val="00151A13"/>
    <w:rsid w:val="00154AD0"/>
    <w:rsid w:val="0015522E"/>
    <w:rsid w:val="001558D0"/>
    <w:rsid w:val="001565C2"/>
    <w:rsid w:val="00160400"/>
    <w:rsid w:val="001637F0"/>
    <w:rsid w:val="00164DDA"/>
    <w:rsid w:val="00165186"/>
    <w:rsid w:val="00165501"/>
    <w:rsid w:val="00165715"/>
    <w:rsid w:val="00166034"/>
    <w:rsid w:val="00167ABD"/>
    <w:rsid w:val="00172B35"/>
    <w:rsid w:val="00173743"/>
    <w:rsid w:val="00176881"/>
    <w:rsid w:val="00176EF7"/>
    <w:rsid w:val="0017748C"/>
    <w:rsid w:val="00177D2B"/>
    <w:rsid w:val="00182101"/>
    <w:rsid w:val="00184AD9"/>
    <w:rsid w:val="001851C1"/>
    <w:rsid w:val="00185F11"/>
    <w:rsid w:val="0019048B"/>
    <w:rsid w:val="00192DB9"/>
    <w:rsid w:val="00194C43"/>
    <w:rsid w:val="00196C42"/>
    <w:rsid w:val="00197975"/>
    <w:rsid w:val="001A035B"/>
    <w:rsid w:val="001A3603"/>
    <w:rsid w:val="001A648D"/>
    <w:rsid w:val="001B24F5"/>
    <w:rsid w:val="001B5A1B"/>
    <w:rsid w:val="001B67EA"/>
    <w:rsid w:val="001B713A"/>
    <w:rsid w:val="001C0445"/>
    <w:rsid w:val="001C0E6B"/>
    <w:rsid w:val="001C110F"/>
    <w:rsid w:val="001C1F8B"/>
    <w:rsid w:val="001C2262"/>
    <w:rsid w:val="001C2548"/>
    <w:rsid w:val="001C3284"/>
    <w:rsid w:val="001C58D2"/>
    <w:rsid w:val="001C5BA5"/>
    <w:rsid w:val="001D03E6"/>
    <w:rsid w:val="001D20FF"/>
    <w:rsid w:val="001D342A"/>
    <w:rsid w:val="001D3F08"/>
    <w:rsid w:val="001D58C1"/>
    <w:rsid w:val="001D5AB7"/>
    <w:rsid w:val="001D760F"/>
    <w:rsid w:val="001E0D31"/>
    <w:rsid w:val="001E16ED"/>
    <w:rsid w:val="001E3E8D"/>
    <w:rsid w:val="001E679A"/>
    <w:rsid w:val="001F0A27"/>
    <w:rsid w:val="001F2FAD"/>
    <w:rsid w:val="001F31CE"/>
    <w:rsid w:val="001F6CDB"/>
    <w:rsid w:val="00200A17"/>
    <w:rsid w:val="002021D4"/>
    <w:rsid w:val="00202ED4"/>
    <w:rsid w:val="0020515E"/>
    <w:rsid w:val="00210D4E"/>
    <w:rsid w:val="002114FE"/>
    <w:rsid w:val="00213AD2"/>
    <w:rsid w:val="002220CE"/>
    <w:rsid w:val="00222B04"/>
    <w:rsid w:val="00223BE7"/>
    <w:rsid w:val="00225805"/>
    <w:rsid w:val="00231E7B"/>
    <w:rsid w:val="0023388F"/>
    <w:rsid w:val="00233F53"/>
    <w:rsid w:val="00234557"/>
    <w:rsid w:val="002350F2"/>
    <w:rsid w:val="0023548A"/>
    <w:rsid w:val="0023554E"/>
    <w:rsid w:val="00237DAC"/>
    <w:rsid w:val="002406D7"/>
    <w:rsid w:val="00242B8B"/>
    <w:rsid w:val="0024420C"/>
    <w:rsid w:val="00244CD2"/>
    <w:rsid w:val="00244D23"/>
    <w:rsid w:val="0024770F"/>
    <w:rsid w:val="002511B1"/>
    <w:rsid w:val="00254986"/>
    <w:rsid w:val="00254A25"/>
    <w:rsid w:val="002551EB"/>
    <w:rsid w:val="00260606"/>
    <w:rsid w:val="002607C0"/>
    <w:rsid w:val="00262CF8"/>
    <w:rsid w:val="00272A51"/>
    <w:rsid w:val="00274349"/>
    <w:rsid w:val="002752B7"/>
    <w:rsid w:val="002756A2"/>
    <w:rsid w:val="00286205"/>
    <w:rsid w:val="0028676D"/>
    <w:rsid w:val="00290D34"/>
    <w:rsid w:val="002911D6"/>
    <w:rsid w:val="00291FCD"/>
    <w:rsid w:val="00292B5B"/>
    <w:rsid w:val="002971C4"/>
    <w:rsid w:val="002A1980"/>
    <w:rsid w:val="002A3876"/>
    <w:rsid w:val="002A3BA1"/>
    <w:rsid w:val="002A6730"/>
    <w:rsid w:val="002A7DAF"/>
    <w:rsid w:val="002B3393"/>
    <w:rsid w:val="002B3D02"/>
    <w:rsid w:val="002B6233"/>
    <w:rsid w:val="002B7E91"/>
    <w:rsid w:val="002C2557"/>
    <w:rsid w:val="002C2CA3"/>
    <w:rsid w:val="002C312A"/>
    <w:rsid w:val="002C4640"/>
    <w:rsid w:val="002C5D18"/>
    <w:rsid w:val="002C6920"/>
    <w:rsid w:val="002C73EC"/>
    <w:rsid w:val="002D08D0"/>
    <w:rsid w:val="002D1665"/>
    <w:rsid w:val="002D1B53"/>
    <w:rsid w:val="002D286B"/>
    <w:rsid w:val="002D28B1"/>
    <w:rsid w:val="002D2D64"/>
    <w:rsid w:val="002D4EF4"/>
    <w:rsid w:val="002D6C62"/>
    <w:rsid w:val="002D7E63"/>
    <w:rsid w:val="002E2465"/>
    <w:rsid w:val="002E4995"/>
    <w:rsid w:val="002E6393"/>
    <w:rsid w:val="002E697F"/>
    <w:rsid w:val="002E78DE"/>
    <w:rsid w:val="002F0821"/>
    <w:rsid w:val="002F1A0B"/>
    <w:rsid w:val="002F3B99"/>
    <w:rsid w:val="00300954"/>
    <w:rsid w:val="00302622"/>
    <w:rsid w:val="00302C3F"/>
    <w:rsid w:val="00303D74"/>
    <w:rsid w:val="00304317"/>
    <w:rsid w:val="00305E98"/>
    <w:rsid w:val="00305FE8"/>
    <w:rsid w:val="003110F5"/>
    <w:rsid w:val="003142BB"/>
    <w:rsid w:val="00314518"/>
    <w:rsid w:val="0031614D"/>
    <w:rsid w:val="003161B1"/>
    <w:rsid w:val="0031622A"/>
    <w:rsid w:val="003207CA"/>
    <w:rsid w:val="003217F4"/>
    <w:rsid w:val="00324056"/>
    <w:rsid w:val="003245C6"/>
    <w:rsid w:val="0032470B"/>
    <w:rsid w:val="00324ED9"/>
    <w:rsid w:val="00331BEB"/>
    <w:rsid w:val="00331D03"/>
    <w:rsid w:val="003326A5"/>
    <w:rsid w:val="00332C18"/>
    <w:rsid w:val="0033345C"/>
    <w:rsid w:val="0033485D"/>
    <w:rsid w:val="00334C9E"/>
    <w:rsid w:val="00340777"/>
    <w:rsid w:val="00341A47"/>
    <w:rsid w:val="00341B33"/>
    <w:rsid w:val="0034663D"/>
    <w:rsid w:val="003470C9"/>
    <w:rsid w:val="00350A34"/>
    <w:rsid w:val="00350DA9"/>
    <w:rsid w:val="0035154B"/>
    <w:rsid w:val="00352B7A"/>
    <w:rsid w:val="00353E5D"/>
    <w:rsid w:val="00354F00"/>
    <w:rsid w:val="003570CF"/>
    <w:rsid w:val="003610C4"/>
    <w:rsid w:val="0036163E"/>
    <w:rsid w:val="003617E6"/>
    <w:rsid w:val="00361DD6"/>
    <w:rsid w:val="0036364C"/>
    <w:rsid w:val="003648B5"/>
    <w:rsid w:val="00364970"/>
    <w:rsid w:val="003667F4"/>
    <w:rsid w:val="003801F2"/>
    <w:rsid w:val="00381E37"/>
    <w:rsid w:val="00383713"/>
    <w:rsid w:val="003841FE"/>
    <w:rsid w:val="003849CA"/>
    <w:rsid w:val="0038660D"/>
    <w:rsid w:val="00386C33"/>
    <w:rsid w:val="0039187D"/>
    <w:rsid w:val="00392433"/>
    <w:rsid w:val="00392919"/>
    <w:rsid w:val="00394CC5"/>
    <w:rsid w:val="003975B6"/>
    <w:rsid w:val="003A0292"/>
    <w:rsid w:val="003A1DDA"/>
    <w:rsid w:val="003A70E2"/>
    <w:rsid w:val="003A7603"/>
    <w:rsid w:val="003B108D"/>
    <w:rsid w:val="003B2F34"/>
    <w:rsid w:val="003B443D"/>
    <w:rsid w:val="003B5CB5"/>
    <w:rsid w:val="003B62B8"/>
    <w:rsid w:val="003B742E"/>
    <w:rsid w:val="003C0D24"/>
    <w:rsid w:val="003C55B9"/>
    <w:rsid w:val="003D0BC9"/>
    <w:rsid w:val="003D4005"/>
    <w:rsid w:val="003D4609"/>
    <w:rsid w:val="003D58E2"/>
    <w:rsid w:val="003D5F54"/>
    <w:rsid w:val="003D6913"/>
    <w:rsid w:val="003D74CC"/>
    <w:rsid w:val="003D799A"/>
    <w:rsid w:val="003E0129"/>
    <w:rsid w:val="003E0291"/>
    <w:rsid w:val="003E15CD"/>
    <w:rsid w:val="003E17BE"/>
    <w:rsid w:val="003E303E"/>
    <w:rsid w:val="003E31BF"/>
    <w:rsid w:val="003E3A7F"/>
    <w:rsid w:val="003E498F"/>
    <w:rsid w:val="003E6CDC"/>
    <w:rsid w:val="003F2B76"/>
    <w:rsid w:val="003F4368"/>
    <w:rsid w:val="003F47D4"/>
    <w:rsid w:val="003F5178"/>
    <w:rsid w:val="003F6904"/>
    <w:rsid w:val="004057A6"/>
    <w:rsid w:val="0040796D"/>
    <w:rsid w:val="00407D7C"/>
    <w:rsid w:val="0041230E"/>
    <w:rsid w:val="00413771"/>
    <w:rsid w:val="00413E48"/>
    <w:rsid w:val="00414CBD"/>
    <w:rsid w:val="0042062B"/>
    <w:rsid w:val="004211FF"/>
    <w:rsid w:val="00422386"/>
    <w:rsid w:val="00423B42"/>
    <w:rsid w:val="00424306"/>
    <w:rsid w:val="0042664E"/>
    <w:rsid w:val="004274D6"/>
    <w:rsid w:val="004304DE"/>
    <w:rsid w:val="0043453C"/>
    <w:rsid w:val="00434552"/>
    <w:rsid w:val="00437622"/>
    <w:rsid w:val="0044223F"/>
    <w:rsid w:val="004429C4"/>
    <w:rsid w:val="00443BD7"/>
    <w:rsid w:val="004469EC"/>
    <w:rsid w:val="00446F7C"/>
    <w:rsid w:val="00451A50"/>
    <w:rsid w:val="00451BC4"/>
    <w:rsid w:val="00451CAF"/>
    <w:rsid w:val="00453A19"/>
    <w:rsid w:val="00454D2E"/>
    <w:rsid w:val="00454FC4"/>
    <w:rsid w:val="00456DA5"/>
    <w:rsid w:val="0046232C"/>
    <w:rsid w:val="00462E94"/>
    <w:rsid w:val="0046345A"/>
    <w:rsid w:val="00466683"/>
    <w:rsid w:val="004708C5"/>
    <w:rsid w:val="00475876"/>
    <w:rsid w:val="004774E0"/>
    <w:rsid w:val="004804EC"/>
    <w:rsid w:val="004813DB"/>
    <w:rsid w:val="00482E4E"/>
    <w:rsid w:val="0048475E"/>
    <w:rsid w:val="00485948"/>
    <w:rsid w:val="00487512"/>
    <w:rsid w:val="0048752F"/>
    <w:rsid w:val="00487BB3"/>
    <w:rsid w:val="00491672"/>
    <w:rsid w:val="004929C3"/>
    <w:rsid w:val="00493155"/>
    <w:rsid w:val="00493996"/>
    <w:rsid w:val="00494C97"/>
    <w:rsid w:val="00496CC4"/>
    <w:rsid w:val="0049710C"/>
    <w:rsid w:val="00497653"/>
    <w:rsid w:val="004A0DC8"/>
    <w:rsid w:val="004A1261"/>
    <w:rsid w:val="004A5391"/>
    <w:rsid w:val="004B12FA"/>
    <w:rsid w:val="004B1327"/>
    <w:rsid w:val="004B2104"/>
    <w:rsid w:val="004B29DD"/>
    <w:rsid w:val="004B3B76"/>
    <w:rsid w:val="004C0622"/>
    <w:rsid w:val="004C18B7"/>
    <w:rsid w:val="004C3519"/>
    <w:rsid w:val="004C3588"/>
    <w:rsid w:val="004C3EA0"/>
    <w:rsid w:val="004C4722"/>
    <w:rsid w:val="004C5DB7"/>
    <w:rsid w:val="004C74E6"/>
    <w:rsid w:val="004C7825"/>
    <w:rsid w:val="004C7A38"/>
    <w:rsid w:val="004D1294"/>
    <w:rsid w:val="004D1AAF"/>
    <w:rsid w:val="004D3E6D"/>
    <w:rsid w:val="004D5487"/>
    <w:rsid w:val="004D5BEA"/>
    <w:rsid w:val="004D5F27"/>
    <w:rsid w:val="004D70D3"/>
    <w:rsid w:val="004D7CD4"/>
    <w:rsid w:val="004E2544"/>
    <w:rsid w:val="004E42B1"/>
    <w:rsid w:val="004E47F7"/>
    <w:rsid w:val="004E55CD"/>
    <w:rsid w:val="004E5761"/>
    <w:rsid w:val="004E7D25"/>
    <w:rsid w:val="004F0737"/>
    <w:rsid w:val="004F0D05"/>
    <w:rsid w:val="004F1233"/>
    <w:rsid w:val="004F2D5E"/>
    <w:rsid w:val="004F3C47"/>
    <w:rsid w:val="004F4AA3"/>
    <w:rsid w:val="004F6C27"/>
    <w:rsid w:val="00502032"/>
    <w:rsid w:val="0050205C"/>
    <w:rsid w:val="005051E5"/>
    <w:rsid w:val="00510194"/>
    <w:rsid w:val="00511383"/>
    <w:rsid w:val="005116BC"/>
    <w:rsid w:val="005129E2"/>
    <w:rsid w:val="00512A52"/>
    <w:rsid w:val="00512D07"/>
    <w:rsid w:val="0051345A"/>
    <w:rsid w:val="005143F5"/>
    <w:rsid w:val="0051604F"/>
    <w:rsid w:val="0051633C"/>
    <w:rsid w:val="00520D61"/>
    <w:rsid w:val="00521481"/>
    <w:rsid w:val="00521D04"/>
    <w:rsid w:val="005247AB"/>
    <w:rsid w:val="00524E6C"/>
    <w:rsid w:val="00532005"/>
    <w:rsid w:val="0053390C"/>
    <w:rsid w:val="0053508E"/>
    <w:rsid w:val="00536980"/>
    <w:rsid w:val="0053703D"/>
    <w:rsid w:val="00541F6B"/>
    <w:rsid w:val="0054381A"/>
    <w:rsid w:val="00546114"/>
    <w:rsid w:val="0055220A"/>
    <w:rsid w:val="005535D0"/>
    <w:rsid w:val="005619E8"/>
    <w:rsid w:val="00561CBD"/>
    <w:rsid w:val="0056582F"/>
    <w:rsid w:val="005664FA"/>
    <w:rsid w:val="00567071"/>
    <w:rsid w:val="00572C9F"/>
    <w:rsid w:val="00573BFA"/>
    <w:rsid w:val="005748BF"/>
    <w:rsid w:val="00575554"/>
    <w:rsid w:val="005802F4"/>
    <w:rsid w:val="0058088F"/>
    <w:rsid w:val="0058127B"/>
    <w:rsid w:val="005816D9"/>
    <w:rsid w:val="00587120"/>
    <w:rsid w:val="00590FFD"/>
    <w:rsid w:val="00592C31"/>
    <w:rsid w:val="005979FA"/>
    <w:rsid w:val="005A1807"/>
    <w:rsid w:val="005A2476"/>
    <w:rsid w:val="005A2721"/>
    <w:rsid w:val="005A2A38"/>
    <w:rsid w:val="005A340E"/>
    <w:rsid w:val="005A3C2F"/>
    <w:rsid w:val="005A7310"/>
    <w:rsid w:val="005A7F4D"/>
    <w:rsid w:val="005B1F7C"/>
    <w:rsid w:val="005B217D"/>
    <w:rsid w:val="005B2EF0"/>
    <w:rsid w:val="005B3C24"/>
    <w:rsid w:val="005B3E23"/>
    <w:rsid w:val="005B504E"/>
    <w:rsid w:val="005B5579"/>
    <w:rsid w:val="005B5DBA"/>
    <w:rsid w:val="005B5E75"/>
    <w:rsid w:val="005B779D"/>
    <w:rsid w:val="005C2C07"/>
    <w:rsid w:val="005C3B1B"/>
    <w:rsid w:val="005C6847"/>
    <w:rsid w:val="005C7DFB"/>
    <w:rsid w:val="005D0053"/>
    <w:rsid w:val="005D22B8"/>
    <w:rsid w:val="005D287C"/>
    <w:rsid w:val="005D3A40"/>
    <w:rsid w:val="005D52F0"/>
    <w:rsid w:val="005D5716"/>
    <w:rsid w:val="005D7AA8"/>
    <w:rsid w:val="005E2E66"/>
    <w:rsid w:val="005E42AE"/>
    <w:rsid w:val="005E52AD"/>
    <w:rsid w:val="005E7942"/>
    <w:rsid w:val="005F3726"/>
    <w:rsid w:val="005F57DE"/>
    <w:rsid w:val="005F7B07"/>
    <w:rsid w:val="00600271"/>
    <w:rsid w:val="00600C85"/>
    <w:rsid w:val="00601AC7"/>
    <w:rsid w:val="00602179"/>
    <w:rsid w:val="00602CFD"/>
    <w:rsid w:val="006034C6"/>
    <w:rsid w:val="00603FD7"/>
    <w:rsid w:val="00605031"/>
    <w:rsid w:val="00611A72"/>
    <w:rsid w:val="006123A2"/>
    <w:rsid w:val="00612A6A"/>
    <w:rsid w:val="00613A00"/>
    <w:rsid w:val="00620F88"/>
    <w:rsid w:val="006210B2"/>
    <w:rsid w:val="006250D4"/>
    <w:rsid w:val="00627E27"/>
    <w:rsid w:val="00631320"/>
    <w:rsid w:val="00631EBD"/>
    <w:rsid w:val="006354AE"/>
    <w:rsid w:val="00636FD9"/>
    <w:rsid w:val="006408F1"/>
    <w:rsid w:val="00640CA8"/>
    <w:rsid w:val="00641C41"/>
    <w:rsid w:val="006428DA"/>
    <w:rsid w:val="00643CD3"/>
    <w:rsid w:val="006477BD"/>
    <w:rsid w:val="00647ACB"/>
    <w:rsid w:val="006515D8"/>
    <w:rsid w:val="00652CB3"/>
    <w:rsid w:val="00652D37"/>
    <w:rsid w:val="00652FBE"/>
    <w:rsid w:val="006537A2"/>
    <w:rsid w:val="00653933"/>
    <w:rsid w:val="00655992"/>
    <w:rsid w:val="00655ADE"/>
    <w:rsid w:val="00655CB5"/>
    <w:rsid w:val="00656350"/>
    <w:rsid w:val="00656A25"/>
    <w:rsid w:val="00660294"/>
    <w:rsid w:val="00660545"/>
    <w:rsid w:val="0066067B"/>
    <w:rsid w:val="006607C5"/>
    <w:rsid w:val="00662335"/>
    <w:rsid w:val="00662693"/>
    <w:rsid w:val="00663114"/>
    <w:rsid w:val="00664CE8"/>
    <w:rsid w:val="006672B3"/>
    <w:rsid w:val="00670725"/>
    <w:rsid w:val="0067107D"/>
    <w:rsid w:val="00671FA7"/>
    <w:rsid w:val="006744C0"/>
    <w:rsid w:val="00674C92"/>
    <w:rsid w:val="00676B77"/>
    <w:rsid w:val="0068127D"/>
    <w:rsid w:val="0068397E"/>
    <w:rsid w:val="00686BA9"/>
    <w:rsid w:val="00687BBD"/>
    <w:rsid w:val="00695DED"/>
    <w:rsid w:val="00696692"/>
    <w:rsid w:val="0069709B"/>
    <w:rsid w:val="00697B0F"/>
    <w:rsid w:val="006A238D"/>
    <w:rsid w:val="006A33FF"/>
    <w:rsid w:val="006A4834"/>
    <w:rsid w:val="006A6C40"/>
    <w:rsid w:val="006B0F7D"/>
    <w:rsid w:val="006B1123"/>
    <w:rsid w:val="006B1319"/>
    <w:rsid w:val="006B33C3"/>
    <w:rsid w:val="006B3E46"/>
    <w:rsid w:val="006B41D9"/>
    <w:rsid w:val="006B473D"/>
    <w:rsid w:val="006C059E"/>
    <w:rsid w:val="006C357A"/>
    <w:rsid w:val="006C3E41"/>
    <w:rsid w:val="006D008D"/>
    <w:rsid w:val="006D5489"/>
    <w:rsid w:val="006D61B2"/>
    <w:rsid w:val="006E01CE"/>
    <w:rsid w:val="006E0CE0"/>
    <w:rsid w:val="006E4F98"/>
    <w:rsid w:val="006E76B4"/>
    <w:rsid w:val="006F037C"/>
    <w:rsid w:val="006F151C"/>
    <w:rsid w:val="006F3F74"/>
    <w:rsid w:val="006F4537"/>
    <w:rsid w:val="006F4695"/>
    <w:rsid w:val="006F46EC"/>
    <w:rsid w:val="006F6431"/>
    <w:rsid w:val="006F6E63"/>
    <w:rsid w:val="006F725B"/>
    <w:rsid w:val="006F7D91"/>
    <w:rsid w:val="00701080"/>
    <w:rsid w:val="00711124"/>
    <w:rsid w:val="0071273E"/>
    <w:rsid w:val="00712F5F"/>
    <w:rsid w:val="0071504D"/>
    <w:rsid w:val="007168BE"/>
    <w:rsid w:val="007178F9"/>
    <w:rsid w:val="00720C96"/>
    <w:rsid w:val="00720D01"/>
    <w:rsid w:val="00723E3D"/>
    <w:rsid w:val="007246CB"/>
    <w:rsid w:val="007259BE"/>
    <w:rsid w:val="00731A33"/>
    <w:rsid w:val="00732659"/>
    <w:rsid w:val="00732D0C"/>
    <w:rsid w:val="00736161"/>
    <w:rsid w:val="0074030C"/>
    <w:rsid w:val="00741122"/>
    <w:rsid w:val="00744DCC"/>
    <w:rsid w:val="00745327"/>
    <w:rsid w:val="00745CAF"/>
    <w:rsid w:val="00747945"/>
    <w:rsid w:val="0075110F"/>
    <w:rsid w:val="0075111D"/>
    <w:rsid w:val="007515A0"/>
    <w:rsid w:val="00752CDA"/>
    <w:rsid w:val="00755522"/>
    <w:rsid w:val="00762019"/>
    <w:rsid w:val="00762F71"/>
    <w:rsid w:val="007630BD"/>
    <w:rsid w:val="00764B16"/>
    <w:rsid w:val="00766D34"/>
    <w:rsid w:val="00767EF3"/>
    <w:rsid w:val="007704E4"/>
    <w:rsid w:val="0077073E"/>
    <w:rsid w:val="00771E91"/>
    <w:rsid w:val="00772111"/>
    <w:rsid w:val="007732AA"/>
    <w:rsid w:val="0077337D"/>
    <w:rsid w:val="00774567"/>
    <w:rsid w:val="00774F68"/>
    <w:rsid w:val="0077646B"/>
    <w:rsid w:val="00777B7D"/>
    <w:rsid w:val="00780219"/>
    <w:rsid w:val="00782095"/>
    <w:rsid w:val="00782860"/>
    <w:rsid w:val="007846E2"/>
    <w:rsid w:val="00784CAD"/>
    <w:rsid w:val="00785826"/>
    <w:rsid w:val="00786180"/>
    <w:rsid w:val="00786199"/>
    <w:rsid w:val="0078692F"/>
    <w:rsid w:val="00790310"/>
    <w:rsid w:val="00793694"/>
    <w:rsid w:val="00794B7A"/>
    <w:rsid w:val="00796FEB"/>
    <w:rsid w:val="007A00C0"/>
    <w:rsid w:val="007A0855"/>
    <w:rsid w:val="007A0D66"/>
    <w:rsid w:val="007A19AF"/>
    <w:rsid w:val="007A3A7C"/>
    <w:rsid w:val="007A3D92"/>
    <w:rsid w:val="007A474C"/>
    <w:rsid w:val="007A585A"/>
    <w:rsid w:val="007A5CD5"/>
    <w:rsid w:val="007B2C35"/>
    <w:rsid w:val="007B30DC"/>
    <w:rsid w:val="007B418B"/>
    <w:rsid w:val="007B5C0B"/>
    <w:rsid w:val="007B69A0"/>
    <w:rsid w:val="007B6B85"/>
    <w:rsid w:val="007B77FF"/>
    <w:rsid w:val="007B7B3E"/>
    <w:rsid w:val="007C0DC7"/>
    <w:rsid w:val="007C10A6"/>
    <w:rsid w:val="007C1D60"/>
    <w:rsid w:val="007C21C5"/>
    <w:rsid w:val="007C2369"/>
    <w:rsid w:val="007C4081"/>
    <w:rsid w:val="007C511C"/>
    <w:rsid w:val="007C5210"/>
    <w:rsid w:val="007C5A51"/>
    <w:rsid w:val="007C5E44"/>
    <w:rsid w:val="007C68CB"/>
    <w:rsid w:val="007C7064"/>
    <w:rsid w:val="007C775F"/>
    <w:rsid w:val="007D1296"/>
    <w:rsid w:val="007D5D1E"/>
    <w:rsid w:val="007D6786"/>
    <w:rsid w:val="007D74FF"/>
    <w:rsid w:val="007D78C2"/>
    <w:rsid w:val="007E1442"/>
    <w:rsid w:val="007E219B"/>
    <w:rsid w:val="007E21A0"/>
    <w:rsid w:val="007E3607"/>
    <w:rsid w:val="007E54E5"/>
    <w:rsid w:val="007E6E49"/>
    <w:rsid w:val="007F02AD"/>
    <w:rsid w:val="007F1E8D"/>
    <w:rsid w:val="007F25A3"/>
    <w:rsid w:val="007F27E0"/>
    <w:rsid w:val="007F56FF"/>
    <w:rsid w:val="007F67E7"/>
    <w:rsid w:val="007F6D3C"/>
    <w:rsid w:val="007F708A"/>
    <w:rsid w:val="007F7BCA"/>
    <w:rsid w:val="00803429"/>
    <w:rsid w:val="00803D03"/>
    <w:rsid w:val="008042D0"/>
    <w:rsid w:val="00806DCB"/>
    <w:rsid w:val="008075E4"/>
    <w:rsid w:val="00807D92"/>
    <w:rsid w:val="00810CF8"/>
    <w:rsid w:val="008116C3"/>
    <w:rsid w:val="00814B45"/>
    <w:rsid w:val="008172AC"/>
    <w:rsid w:val="00820038"/>
    <w:rsid w:val="00820233"/>
    <w:rsid w:val="00820456"/>
    <w:rsid w:val="00821FB0"/>
    <w:rsid w:val="0082382A"/>
    <w:rsid w:val="0082386A"/>
    <w:rsid w:val="008266DA"/>
    <w:rsid w:val="00827531"/>
    <w:rsid w:val="00830413"/>
    <w:rsid w:val="00830B17"/>
    <w:rsid w:val="008311FD"/>
    <w:rsid w:val="00831DFD"/>
    <w:rsid w:val="008353B9"/>
    <w:rsid w:val="008361AA"/>
    <w:rsid w:val="00837AB3"/>
    <w:rsid w:val="00841EB1"/>
    <w:rsid w:val="0084217A"/>
    <w:rsid w:val="00842D5F"/>
    <w:rsid w:val="0084340E"/>
    <w:rsid w:val="00844FEC"/>
    <w:rsid w:val="008461F3"/>
    <w:rsid w:val="008475B6"/>
    <w:rsid w:val="00850C68"/>
    <w:rsid w:val="00851318"/>
    <w:rsid w:val="00852109"/>
    <w:rsid w:val="00853E3F"/>
    <w:rsid w:val="00854491"/>
    <w:rsid w:val="00854AB1"/>
    <w:rsid w:val="008551F2"/>
    <w:rsid w:val="008565CF"/>
    <w:rsid w:val="00856801"/>
    <w:rsid w:val="00856EA3"/>
    <w:rsid w:val="00864442"/>
    <w:rsid w:val="008647EF"/>
    <w:rsid w:val="00864CFB"/>
    <w:rsid w:val="00865366"/>
    <w:rsid w:val="0086610A"/>
    <w:rsid w:val="00867303"/>
    <w:rsid w:val="00871129"/>
    <w:rsid w:val="008724C3"/>
    <w:rsid w:val="008727FC"/>
    <w:rsid w:val="00872D75"/>
    <w:rsid w:val="0087383D"/>
    <w:rsid w:val="00873881"/>
    <w:rsid w:val="008746C1"/>
    <w:rsid w:val="00875076"/>
    <w:rsid w:val="008763CD"/>
    <w:rsid w:val="00880079"/>
    <w:rsid w:val="00881F89"/>
    <w:rsid w:val="00882ADE"/>
    <w:rsid w:val="008838AD"/>
    <w:rsid w:val="00883CA6"/>
    <w:rsid w:val="008862D7"/>
    <w:rsid w:val="00886E13"/>
    <w:rsid w:val="0088792C"/>
    <w:rsid w:val="00890261"/>
    <w:rsid w:val="00892307"/>
    <w:rsid w:val="008928B3"/>
    <w:rsid w:val="008953D8"/>
    <w:rsid w:val="008A006F"/>
    <w:rsid w:val="008A24C3"/>
    <w:rsid w:val="008A3137"/>
    <w:rsid w:val="008A434E"/>
    <w:rsid w:val="008A5742"/>
    <w:rsid w:val="008A702E"/>
    <w:rsid w:val="008B0E4D"/>
    <w:rsid w:val="008B280F"/>
    <w:rsid w:val="008B2E87"/>
    <w:rsid w:val="008B3B70"/>
    <w:rsid w:val="008B3CAD"/>
    <w:rsid w:val="008B43EC"/>
    <w:rsid w:val="008B5464"/>
    <w:rsid w:val="008C1600"/>
    <w:rsid w:val="008C265B"/>
    <w:rsid w:val="008C2FF6"/>
    <w:rsid w:val="008C3CC4"/>
    <w:rsid w:val="008C7DED"/>
    <w:rsid w:val="008C7E33"/>
    <w:rsid w:val="008D1479"/>
    <w:rsid w:val="008D1499"/>
    <w:rsid w:val="008D31B5"/>
    <w:rsid w:val="008D31D6"/>
    <w:rsid w:val="008D4086"/>
    <w:rsid w:val="008D41FE"/>
    <w:rsid w:val="008D4977"/>
    <w:rsid w:val="008D4E74"/>
    <w:rsid w:val="008D4E8B"/>
    <w:rsid w:val="008E4AF7"/>
    <w:rsid w:val="008E50BF"/>
    <w:rsid w:val="008E63AF"/>
    <w:rsid w:val="008E7D24"/>
    <w:rsid w:val="008F00F9"/>
    <w:rsid w:val="008F0AA4"/>
    <w:rsid w:val="008F1692"/>
    <w:rsid w:val="008F1D5E"/>
    <w:rsid w:val="008F299E"/>
    <w:rsid w:val="008F604C"/>
    <w:rsid w:val="009000C9"/>
    <w:rsid w:val="00905AC3"/>
    <w:rsid w:val="00905BD1"/>
    <w:rsid w:val="00906AA9"/>
    <w:rsid w:val="00912540"/>
    <w:rsid w:val="00912FFC"/>
    <w:rsid w:val="00917A88"/>
    <w:rsid w:val="00921001"/>
    <w:rsid w:val="00921363"/>
    <w:rsid w:val="00922D8B"/>
    <w:rsid w:val="009237D1"/>
    <w:rsid w:val="0092385D"/>
    <w:rsid w:val="00923877"/>
    <w:rsid w:val="00925C62"/>
    <w:rsid w:val="009267A5"/>
    <w:rsid w:val="00932690"/>
    <w:rsid w:val="00932A0D"/>
    <w:rsid w:val="00936347"/>
    <w:rsid w:val="00937486"/>
    <w:rsid w:val="009408C8"/>
    <w:rsid w:val="00941BA0"/>
    <w:rsid w:val="00942D0A"/>
    <w:rsid w:val="00944998"/>
    <w:rsid w:val="009459C8"/>
    <w:rsid w:val="00945EAC"/>
    <w:rsid w:val="00946532"/>
    <w:rsid w:val="00946E32"/>
    <w:rsid w:val="00947C6A"/>
    <w:rsid w:val="00952419"/>
    <w:rsid w:val="009525A7"/>
    <w:rsid w:val="00952BB3"/>
    <w:rsid w:val="009538F5"/>
    <w:rsid w:val="00957038"/>
    <w:rsid w:val="00957A64"/>
    <w:rsid w:val="00957DA3"/>
    <w:rsid w:val="00966271"/>
    <w:rsid w:val="00967987"/>
    <w:rsid w:val="00972652"/>
    <w:rsid w:val="00973132"/>
    <w:rsid w:val="00973476"/>
    <w:rsid w:val="00973B05"/>
    <w:rsid w:val="00976152"/>
    <w:rsid w:val="00976381"/>
    <w:rsid w:val="00976951"/>
    <w:rsid w:val="0098099C"/>
    <w:rsid w:val="0098229A"/>
    <w:rsid w:val="00983426"/>
    <w:rsid w:val="00983A08"/>
    <w:rsid w:val="0098417C"/>
    <w:rsid w:val="0098714D"/>
    <w:rsid w:val="00987AC7"/>
    <w:rsid w:val="00990691"/>
    <w:rsid w:val="00992439"/>
    <w:rsid w:val="00992E85"/>
    <w:rsid w:val="0099348D"/>
    <w:rsid w:val="00993F1A"/>
    <w:rsid w:val="009958D7"/>
    <w:rsid w:val="00996909"/>
    <w:rsid w:val="00997CF1"/>
    <w:rsid w:val="009A01AD"/>
    <w:rsid w:val="009A1C10"/>
    <w:rsid w:val="009A2D18"/>
    <w:rsid w:val="009A5E37"/>
    <w:rsid w:val="009A6341"/>
    <w:rsid w:val="009A6462"/>
    <w:rsid w:val="009B230B"/>
    <w:rsid w:val="009B53B1"/>
    <w:rsid w:val="009B55EC"/>
    <w:rsid w:val="009C0546"/>
    <w:rsid w:val="009C245F"/>
    <w:rsid w:val="009C2AD4"/>
    <w:rsid w:val="009C346C"/>
    <w:rsid w:val="009C44AF"/>
    <w:rsid w:val="009D0762"/>
    <w:rsid w:val="009D66D2"/>
    <w:rsid w:val="009E286E"/>
    <w:rsid w:val="009E2896"/>
    <w:rsid w:val="009E2FF8"/>
    <w:rsid w:val="009E3420"/>
    <w:rsid w:val="009E4CC7"/>
    <w:rsid w:val="009E67F5"/>
    <w:rsid w:val="009E775D"/>
    <w:rsid w:val="009F25CF"/>
    <w:rsid w:val="009F3F48"/>
    <w:rsid w:val="009F4A37"/>
    <w:rsid w:val="009F59AE"/>
    <w:rsid w:val="009F691F"/>
    <w:rsid w:val="009F6AB4"/>
    <w:rsid w:val="009F765C"/>
    <w:rsid w:val="009F7681"/>
    <w:rsid w:val="009F7A29"/>
    <w:rsid w:val="009F7B36"/>
    <w:rsid w:val="00A01146"/>
    <w:rsid w:val="00A0127A"/>
    <w:rsid w:val="00A02626"/>
    <w:rsid w:val="00A05854"/>
    <w:rsid w:val="00A05F2C"/>
    <w:rsid w:val="00A065BA"/>
    <w:rsid w:val="00A0761F"/>
    <w:rsid w:val="00A1277A"/>
    <w:rsid w:val="00A12F19"/>
    <w:rsid w:val="00A1602B"/>
    <w:rsid w:val="00A1703F"/>
    <w:rsid w:val="00A207F1"/>
    <w:rsid w:val="00A20C7C"/>
    <w:rsid w:val="00A211B5"/>
    <w:rsid w:val="00A21A67"/>
    <w:rsid w:val="00A23B74"/>
    <w:rsid w:val="00A24AEB"/>
    <w:rsid w:val="00A25DA2"/>
    <w:rsid w:val="00A3011E"/>
    <w:rsid w:val="00A30405"/>
    <w:rsid w:val="00A30756"/>
    <w:rsid w:val="00A31D14"/>
    <w:rsid w:val="00A31E73"/>
    <w:rsid w:val="00A32064"/>
    <w:rsid w:val="00A321DF"/>
    <w:rsid w:val="00A3341D"/>
    <w:rsid w:val="00A34205"/>
    <w:rsid w:val="00A3591E"/>
    <w:rsid w:val="00A36304"/>
    <w:rsid w:val="00A36FB5"/>
    <w:rsid w:val="00A37809"/>
    <w:rsid w:val="00A41857"/>
    <w:rsid w:val="00A41D8B"/>
    <w:rsid w:val="00A42BFB"/>
    <w:rsid w:val="00A42DD3"/>
    <w:rsid w:val="00A431B9"/>
    <w:rsid w:val="00A43339"/>
    <w:rsid w:val="00A439D6"/>
    <w:rsid w:val="00A4590B"/>
    <w:rsid w:val="00A45A5C"/>
    <w:rsid w:val="00A47682"/>
    <w:rsid w:val="00A53B92"/>
    <w:rsid w:val="00A53F23"/>
    <w:rsid w:val="00A54926"/>
    <w:rsid w:val="00A61066"/>
    <w:rsid w:val="00A6213A"/>
    <w:rsid w:val="00A63498"/>
    <w:rsid w:val="00A6374D"/>
    <w:rsid w:val="00A63A98"/>
    <w:rsid w:val="00A64E80"/>
    <w:rsid w:val="00A6740F"/>
    <w:rsid w:val="00A67A6A"/>
    <w:rsid w:val="00A72E09"/>
    <w:rsid w:val="00A832A7"/>
    <w:rsid w:val="00A85D71"/>
    <w:rsid w:val="00A87FA6"/>
    <w:rsid w:val="00A901CC"/>
    <w:rsid w:val="00A90CBF"/>
    <w:rsid w:val="00A93FAC"/>
    <w:rsid w:val="00A95DFB"/>
    <w:rsid w:val="00AA0254"/>
    <w:rsid w:val="00AA03C3"/>
    <w:rsid w:val="00AA1859"/>
    <w:rsid w:val="00AA3AC1"/>
    <w:rsid w:val="00AA6A6C"/>
    <w:rsid w:val="00AA73B8"/>
    <w:rsid w:val="00AA7988"/>
    <w:rsid w:val="00AA7FA7"/>
    <w:rsid w:val="00AB0FCE"/>
    <w:rsid w:val="00AB3B0E"/>
    <w:rsid w:val="00AB4B72"/>
    <w:rsid w:val="00AB56FC"/>
    <w:rsid w:val="00AB68A2"/>
    <w:rsid w:val="00AC2900"/>
    <w:rsid w:val="00AC61F9"/>
    <w:rsid w:val="00AC6514"/>
    <w:rsid w:val="00AD17D9"/>
    <w:rsid w:val="00AD1B11"/>
    <w:rsid w:val="00AD1D43"/>
    <w:rsid w:val="00AD1EB1"/>
    <w:rsid w:val="00AE071D"/>
    <w:rsid w:val="00AE0A10"/>
    <w:rsid w:val="00AE0B2B"/>
    <w:rsid w:val="00AE1472"/>
    <w:rsid w:val="00AE15FC"/>
    <w:rsid w:val="00AE1BE5"/>
    <w:rsid w:val="00AE3933"/>
    <w:rsid w:val="00AE6A6E"/>
    <w:rsid w:val="00AE73C2"/>
    <w:rsid w:val="00AF2030"/>
    <w:rsid w:val="00AF4D26"/>
    <w:rsid w:val="00B007E5"/>
    <w:rsid w:val="00B00C9D"/>
    <w:rsid w:val="00B01E0F"/>
    <w:rsid w:val="00B0785F"/>
    <w:rsid w:val="00B10984"/>
    <w:rsid w:val="00B1295C"/>
    <w:rsid w:val="00B132C9"/>
    <w:rsid w:val="00B13499"/>
    <w:rsid w:val="00B14D0B"/>
    <w:rsid w:val="00B1740C"/>
    <w:rsid w:val="00B17815"/>
    <w:rsid w:val="00B22A1D"/>
    <w:rsid w:val="00B245D1"/>
    <w:rsid w:val="00B30D04"/>
    <w:rsid w:val="00B31A72"/>
    <w:rsid w:val="00B31A98"/>
    <w:rsid w:val="00B33547"/>
    <w:rsid w:val="00B37211"/>
    <w:rsid w:val="00B40102"/>
    <w:rsid w:val="00B40CA0"/>
    <w:rsid w:val="00B41C91"/>
    <w:rsid w:val="00B42398"/>
    <w:rsid w:val="00B427A4"/>
    <w:rsid w:val="00B4283D"/>
    <w:rsid w:val="00B43373"/>
    <w:rsid w:val="00B43EB7"/>
    <w:rsid w:val="00B4606A"/>
    <w:rsid w:val="00B47771"/>
    <w:rsid w:val="00B503C4"/>
    <w:rsid w:val="00B5074F"/>
    <w:rsid w:val="00B54472"/>
    <w:rsid w:val="00B5636C"/>
    <w:rsid w:val="00B56E0C"/>
    <w:rsid w:val="00B619F6"/>
    <w:rsid w:val="00B62107"/>
    <w:rsid w:val="00B627F6"/>
    <w:rsid w:val="00B64F17"/>
    <w:rsid w:val="00B65009"/>
    <w:rsid w:val="00B65B71"/>
    <w:rsid w:val="00B67967"/>
    <w:rsid w:val="00B700C0"/>
    <w:rsid w:val="00B72333"/>
    <w:rsid w:val="00B73408"/>
    <w:rsid w:val="00B73738"/>
    <w:rsid w:val="00B740EB"/>
    <w:rsid w:val="00B74811"/>
    <w:rsid w:val="00B74C84"/>
    <w:rsid w:val="00B75473"/>
    <w:rsid w:val="00B75B96"/>
    <w:rsid w:val="00B75D32"/>
    <w:rsid w:val="00B75E25"/>
    <w:rsid w:val="00B771F7"/>
    <w:rsid w:val="00B80BB1"/>
    <w:rsid w:val="00B82D59"/>
    <w:rsid w:val="00B848B6"/>
    <w:rsid w:val="00B84ADA"/>
    <w:rsid w:val="00B9120C"/>
    <w:rsid w:val="00B96512"/>
    <w:rsid w:val="00B96D57"/>
    <w:rsid w:val="00BA1935"/>
    <w:rsid w:val="00BA2257"/>
    <w:rsid w:val="00BA5316"/>
    <w:rsid w:val="00BA7B16"/>
    <w:rsid w:val="00BB231A"/>
    <w:rsid w:val="00BB3B01"/>
    <w:rsid w:val="00BB57E7"/>
    <w:rsid w:val="00BB6AAE"/>
    <w:rsid w:val="00BB6AFC"/>
    <w:rsid w:val="00BB7B3E"/>
    <w:rsid w:val="00BB7DDF"/>
    <w:rsid w:val="00BC320D"/>
    <w:rsid w:val="00BC3792"/>
    <w:rsid w:val="00BC39C5"/>
    <w:rsid w:val="00BC3B73"/>
    <w:rsid w:val="00BC3C95"/>
    <w:rsid w:val="00BC4692"/>
    <w:rsid w:val="00BC576E"/>
    <w:rsid w:val="00BC589B"/>
    <w:rsid w:val="00BC5A52"/>
    <w:rsid w:val="00BD1FAD"/>
    <w:rsid w:val="00BD2799"/>
    <w:rsid w:val="00BD4FD8"/>
    <w:rsid w:val="00BD55C5"/>
    <w:rsid w:val="00BD7004"/>
    <w:rsid w:val="00BD74F8"/>
    <w:rsid w:val="00BD793C"/>
    <w:rsid w:val="00BE0394"/>
    <w:rsid w:val="00BE03FD"/>
    <w:rsid w:val="00BE1EE5"/>
    <w:rsid w:val="00BE6194"/>
    <w:rsid w:val="00BE6570"/>
    <w:rsid w:val="00BE7193"/>
    <w:rsid w:val="00BE7C1F"/>
    <w:rsid w:val="00BE7C26"/>
    <w:rsid w:val="00BF139E"/>
    <w:rsid w:val="00BF16D3"/>
    <w:rsid w:val="00BF3B29"/>
    <w:rsid w:val="00BF3EDF"/>
    <w:rsid w:val="00BF6C61"/>
    <w:rsid w:val="00BF7406"/>
    <w:rsid w:val="00C00061"/>
    <w:rsid w:val="00C01C50"/>
    <w:rsid w:val="00C0238B"/>
    <w:rsid w:val="00C04DFA"/>
    <w:rsid w:val="00C06AFA"/>
    <w:rsid w:val="00C10464"/>
    <w:rsid w:val="00C10AD6"/>
    <w:rsid w:val="00C11DF9"/>
    <w:rsid w:val="00C135B5"/>
    <w:rsid w:val="00C1455D"/>
    <w:rsid w:val="00C211B2"/>
    <w:rsid w:val="00C217B3"/>
    <w:rsid w:val="00C261CC"/>
    <w:rsid w:val="00C26A52"/>
    <w:rsid w:val="00C26EF6"/>
    <w:rsid w:val="00C27099"/>
    <w:rsid w:val="00C27A1D"/>
    <w:rsid w:val="00C30D00"/>
    <w:rsid w:val="00C35A1F"/>
    <w:rsid w:val="00C36116"/>
    <w:rsid w:val="00C37D7C"/>
    <w:rsid w:val="00C37D7D"/>
    <w:rsid w:val="00C40877"/>
    <w:rsid w:val="00C40F0D"/>
    <w:rsid w:val="00C41C71"/>
    <w:rsid w:val="00C43AA0"/>
    <w:rsid w:val="00C43D06"/>
    <w:rsid w:val="00C443D8"/>
    <w:rsid w:val="00C463FB"/>
    <w:rsid w:val="00C46CB1"/>
    <w:rsid w:val="00C50D9A"/>
    <w:rsid w:val="00C537C8"/>
    <w:rsid w:val="00C542AE"/>
    <w:rsid w:val="00C56E48"/>
    <w:rsid w:val="00C61946"/>
    <w:rsid w:val="00C6338A"/>
    <w:rsid w:val="00C656F8"/>
    <w:rsid w:val="00C70530"/>
    <w:rsid w:val="00C70708"/>
    <w:rsid w:val="00C720B0"/>
    <w:rsid w:val="00C72641"/>
    <w:rsid w:val="00C737FD"/>
    <w:rsid w:val="00C7410A"/>
    <w:rsid w:val="00C7616E"/>
    <w:rsid w:val="00C7697F"/>
    <w:rsid w:val="00C76989"/>
    <w:rsid w:val="00C80160"/>
    <w:rsid w:val="00C8072A"/>
    <w:rsid w:val="00C81DA2"/>
    <w:rsid w:val="00C82BCD"/>
    <w:rsid w:val="00C84556"/>
    <w:rsid w:val="00C8483D"/>
    <w:rsid w:val="00C862BE"/>
    <w:rsid w:val="00C90514"/>
    <w:rsid w:val="00C91FD4"/>
    <w:rsid w:val="00C921C0"/>
    <w:rsid w:val="00C92A9C"/>
    <w:rsid w:val="00C93043"/>
    <w:rsid w:val="00C96908"/>
    <w:rsid w:val="00CA1D0F"/>
    <w:rsid w:val="00CA1DBA"/>
    <w:rsid w:val="00CA448C"/>
    <w:rsid w:val="00CA4FD6"/>
    <w:rsid w:val="00CA7216"/>
    <w:rsid w:val="00CB0F72"/>
    <w:rsid w:val="00CB10DE"/>
    <w:rsid w:val="00CC0F03"/>
    <w:rsid w:val="00CC18BC"/>
    <w:rsid w:val="00CC18C5"/>
    <w:rsid w:val="00CC4969"/>
    <w:rsid w:val="00CC4BE5"/>
    <w:rsid w:val="00CC5399"/>
    <w:rsid w:val="00CC7AC1"/>
    <w:rsid w:val="00CD187A"/>
    <w:rsid w:val="00CD3461"/>
    <w:rsid w:val="00CD4253"/>
    <w:rsid w:val="00CD5384"/>
    <w:rsid w:val="00CD6251"/>
    <w:rsid w:val="00CD658B"/>
    <w:rsid w:val="00CE0DDB"/>
    <w:rsid w:val="00CE0E05"/>
    <w:rsid w:val="00CE1412"/>
    <w:rsid w:val="00CE5992"/>
    <w:rsid w:val="00CE6F54"/>
    <w:rsid w:val="00CE7054"/>
    <w:rsid w:val="00CE77A7"/>
    <w:rsid w:val="00CF0DB5"/>
    <w:rsid w:val="00CF3AEB"/>
    <w:rsid w:val="00CF45BE"/>
    <w:rsid w:val="00CF53A7"/>
    <w:rsid w:val="00CF6484"/>
    <w:rsid w:val="00CF7EDD"/>
    <w:rsid w:val="00D02001"/>
    <w:rsid w:val="00D021AE"/>
    <w:rsid w:val="00D029BC"/>
    <w:rsid w:val="00D04604"/>
    <w:rsid w:val="00D05317"/>
    <w:rsid w:val="00D10817"/>
    <w:rsid w:val="00D11C5E"/>
    <w:rsid w:val="00D1410E"/>
    <w:rsid w:val="00D17E83"/>
    <w:rsid w:val="00D2045F"/>
    <w:rsid w:val="00D20F4C"/>
    <w:rsid w:val="00D21C1E"/>
    <w:rsid w:val="00D21DF0"/>
    <w:rsid w:val="00D24091"/>
    <w:rsid w:val="00D25B1F"/>
    <w:rsid w:val="00D32632"/>
    <w:rsid w:val="00D37A64"/>
    <w:rsid w:val="00D432F7"/>
    <w:rsid w:val="00D44CC8"/>
    <w:rsid w:val="00D452F9"/>
    <w:rsid w:val="00D4671A"/>
    <w:rsid w:val="00D479F6"/>
    <w:rsid w:val="00D5073E"/>
    <w:rsid w:val="00D51034"/>
    <w:rsid w:val="00D55835"/>
    <w:rsid w:val="00D570A9"/>
    <w:rsid w:val="00D60940"/>
    <w:rsid w:val="00D614B5"/>
    <w:rsid w:val="00D644C9"/>
    <w:rsid w:val="00D64EEA"/>
    <w:rsid w:val="00D66821"/>
    <w:rsid w:val="00D6683F"/>
    <w:rsid w:val="00D66B48"/>
    <w:rsid w:val="00D70455"/>
    <w:rsid w:val="00D70777"/>
    <w:rsid w:val="00D70BFD"/>
    <w:rsid w:val="00D70D7C"/>
    <w:rsid w:val="00D7133E"/>
    <w:rsid w:val="00D71417"/>
    <w:rsid w:val="00D722B8"/>
    <w:rsid w:val="00D74B41"/>
    <w:rsid w:val="00D75731"/>
    <w:rsid w:val="00D76A34"/>
    <w:rsid w:val="00D815D4"/>
    <w:rsid w:val="00D83EDA"/>
    <w:rsid w:val="00D849E7"/>
    <w:rsid w:val="00D86082"/>
    <w:rsid w:val="00D87D3E"/>
    <w:rsid w:val="00D901B5"/>
    <w:rsid w:val="00D904AA"/>
    <w:rsid w:val="00D93AB1"/>
    <w:rsid w:val="00D94D01"/>
    <w:rsid w:val="00DA0674"/>
    <w:rsid w:val="00DA1203"/>
    <w:rsid w:val="00DA2DBC"/>
    <w:rsid w:val="00DA47BF"/>
    <w:rsid w:val="00DA51C0"/>
    <w:rsid w:val="00DA6450"/>
    <w:rsid w:val="00DA7DC0"/>
    <w:rsid w:val="00DB08F4"/>
    <w:rsid w:val="00DB54F5"/>
    <w:rsid w:val="00DB70D3"/>
    <w:rsid w:val="00DC0FB2"/>
    <w:rsid w:val="00DC18F8"/>
    <w:rsid w:val="00DC3485"/>
    <w:rsid w:val="00DC3737"/>
    <w:rsid w:val="00DC47CF"/>
    <w:rsid w:val="00DC5A81"/>
    <w:rsid w:val="00DC6587"/>
    <w:rsid w:val="00DC67E4"/>
    <w:rsid w:val="00DC6806"/>
    <w:rsid w:val="00DC7145"/>
    <w:rsid w:val="00DD0276"/>
    <w:rsid w:val="00DD2B80"/>
    <w:rsid w:val="00DD2F67"/>
    <w:rsid w:val="00DD5C1F"/>
    <w:rsid w:val="00DD7528"/>
    <w:rsid w:val="00DE01BE"/>
    <w:rsid w:val="00DE052C"/>
    <w:rsid w:val="00DE0CDC"/>
    <w:rsid w:val="00DE3B83"/>
    <w:rsid w:val="00DE4119"/>
    <w:rsid w:val="00DE4C98"/>
    <w:rsid w:val="00DE50D9"/>
    <w:rsid w:val="00DE6DEC"/>
    <w:rsid w:val="00DF0671"/>
    <w:rsid w:val="00DF5A42"/>
    <w:rsid w:val="00DF5C2A"/>
    <w:rsid w:val="00DF6815"/>
    <w:rsid w:val="00E0207A"/>
    <w:rsid w:val="00E03ECF"/>
    <w:rsid w:val="00E05982"/>
    <w:rsid w:val="00E06505"/>
    <w:rsid w:val="00E10085"/>
    <w:rsid w:val="00E101E7"/>
    <w:rsid w:val="00E10DCD"/>
    <w:rsid w:val="00E1134E"/>
    <w:rsid w:val="00E1349E"/>
    <w:rsid w:val="00E14390"/>
    <w:rsid w:val="00E14E98"/>
    <w:rsid w:val="00E21B47"/>
    <w:rsid w:val="00E21D34"/>
    <w:rsid w:val="00E223FA"/>
    <w:rsid w:val="00E22764"/>
    <w:rsid w:val="00E27E30"/>
    <w:rsid w:val="00E307BD"/>
    <w:rsid w:val="00E3175E"/>
    <w:rsid w:val="00E31F21"/>
    <w:rsid w:val="00E325C5"/>
    <w:rsid w:val="00E330FD"/>
    <w:rsid w:val="00E34071"/>
    <w:rsid w:val="00E36521"/>
    <w:rsid w:val="00E412B0"/>
    <w:rsid w:val="00E434DF"/>
    <w:rsid w:val="00E43FE8"/>
    <w:rsid w:val="00E47142"/>
    <w:rsid w:val="00E511CD"/>
    <w:rsid w:val="00E512C2"/>
    <w:rsid w:val="00E530D4"/>
    <w:rsid w:val="00E53CF3"/>
    <w:rsid w:val="00E5484C"/>
    <w:rsid w:val="00E560C9"/>
    <w:rsid w:val="00E570E8"/>
    <w:rsid w:val="00E6068B"/>
    <w:rsid w:val="00E639D3"/>
    <w:rsid w:val="00E645E6"/>
    <w:rsid w:val="00E64A24"/>
    <w:rsid w:val="00E65345"/>
    <w:rsid w:val="00E65A9B"/>
    <w:rsid w:val="00E6619C"/>
    <w:rsid w:val="00E67EAF"/>
    <w:rsid w:val="00E714A2"/>
    <w:rsid w:val="00E76525"/>
    <w:rsid w:val="00E806E0"/>
    <w:rsid w:val="00E822C3"/>
    <w:rsid w:val="00E84699"/>
    <w:rsid w:val="00E86F38"/>
    <w:rsid w:val="00E91834"/>
    <w:rsid w:val="00E93042"/>
    <w:rsid w:val="00E94761"/>
    <w:rsid w:val="00E9476C"/>
    <w:rsid w:val="00E94A6F"/>
    <w:rsid w:val="00E95552"/>
    <w:rsid w:val="00EA00D5"/>
    <w:rsid w:val="00EA0C85"/>
    <w:rsid w:val="00EA0FE1"/>
    <w:rsid w:val="00EA1884"/>
    <w:rsid w:val="00EA3666"/>
    <w:rsid w:val="00EA3AE9"/>
    <w:rsid w:val="00EA3E0C"/>
    <w:rsid w:val="00EA404D"/>
    <w:rsid w:val="00EA5112"/>
    <w:rsid w:val="00EA6163"/>
    <w:rsid w:val="00EB1567"/>
    <w:rsid w:val="00EB1627"/>
    <w:rsid w:val="00EB2D6E"/>
    <w:rsid w:val="00EB358C"/>
    <w:rsid w:val="00EB5B40"/>
    <w:rsid w:val="00EB7640"/>
    <w:rsid w:val="00EC3110"/>
    <w:rsid w:val="00EC35A0"/>
    <w:rsid w:val="00EC5436"/>
    <w:rsid w:val="00EC5F48"/>
    <w:rsid w:val="00EC66D0"/>
    <w:rsid w:val="00EC6A5B"/>
    <w:rsid w:val="00ED08D5"/>
    <w:rsid w:val="00ED1207"/>
    <w:rsid w:val="00ED3F6D"/>
    <w:rsid w:val="00ED76A3"/>
    <w:rsid w:val="00EE0BBB"/>
    <w:rsid w:val="00EE2BB5"/>
    <w:rsid w:val="00EE447E"/>
    <w:rsid w:val="00EE44B2"/>
    <w:rsid w:val="00EE73F6"/>
    <w:rsid w:val="00EF03DC"/>
    <w:rsid w:val="00EF10C5"/>
    <w:rsid w:val="00EF32F4"/>
    <w:rsid w:val="00EF3570"/>
    <w:rsid w:val="00EF53F4"/>
    <w:rsid w:val="00EF7128"/>
    <w:rsid w:val="00EF76D5"/>
    <w:rsid w:val="00F00AA8"/>
    <w:rsid w:val="00F015E5"/>
    <w:rsid w:val="00F01F0D"/>
    <w:rsid w:val="00F054B4"/>
    <w:rsid w:val="00F11193"/>
    <w:rsid w:val="00F137B0"/>
    <w:rsid w:val="00F15B2D"/>
    <w:rsid w:val="00F2081C"/>
    <w:rsid w:val="00F209B0"/>
    <w:rsid w:val="00F238D6"/>
    <w:rsid w:val="00F27DA3"/>
    <w:rsid w:val="00F31019"/>
    <w:rsid w:val="00F319C2"/>
    <w:rsid w:val="00F31A93"/>
    <w:rsid w:val="00F32DFF"/>
    <w:rsid w:val="00F3654F"/>
    <w:rsid w:val="00F36C97"/>
    <w:rsid w:val="00F37A3E"/>
    <w:rsid w:val="00F4145A"/>
    <w:rsid w:val="00F43C71"/>
    <w:rsid w:val="00F44450"/>
    <w:rsid w:val="00F44599"/>
    <w:rsid w:val="00F4516C"/>
    <w:rsid w:val="00F45222"/>
    <w:rsid w:val="00F52CD4"/>
    <w:rsid w:val="00F5322A"/>
    <w:rsid w:val="00F567A2"/>
    <w:rsid w:val="00F56DDC"/>
    <w:rsid w:val="00F576EE"/>
    <w:rsid w:val="00F6355D"/>
    <w:rsid w:val="00F676E2"/>
    <w:rsid w:val="00F679B4"/>
    <w:rsid w:val="00F7141F"/>
    <w:rsid w:val="00F72654"/>
    <w:rsid w:val="00F72CBE"/>
    <w:rsid w:val="00F732B3"/>
    <w:rsid w:val="00F7345F"/>
    <w:rsid w:val="00F7371E"/>
    <w:rsid w:val="00F751B0"/>
    <w:rsid w:val="00F752A8"/>
    <w:rsid w:val="00F77098"/>
    <w:rsid w:val="00F802F7"/>
    <w:rsid w:val="00F81DBA"/>
    <w:rsid w:val="00F83856"/>
    <w:rsid w:val="00F83EEF"/>
    <w:rsid w:val="00F872A1"/>
    <w:rsid w:val="00F876BB"/>
    <w:rsid w:val="00F91F1F"/>
    <w:rsid w:val="00F92846"/>
    <w:rsid w:val="00F9319E"/>
    <w:rsid w:val="00F938E6"/>
    <w:rsid w:val="00FA01A5"/>
    <w:rsid w:val="00FA01F5"/>
    <w:rsid w:val="00FA0B83"/>
    <w:rsid w:val="00FA1849"/>
    <w:rsid w:val="00FA35CF"/>
    <w:rsid w:val="00FA3DE5"/>
    <w:rsid w:val="00FA4786"/>
    <w:rsid w:val="00FA5659"/>
    <w:rsid w:val="00FA5B26"/>
    <w:rsid w:val="00FB0085"/>
    <w:rsid w:val="00FB3EEE"/>
    <w:rsid w:val="00FB45FF"/>
    <w:rsid w:val="00FB7712"/>
    <w:rsid w:val="00FB7D75"/>
    <w:rsid w:val="00FC1F89"/>
    <w:rsid w:val="00FC3D85"/>
    <w:rsid w:val="00FC4C46"/>
    <w:rsid w:val="00FD0233"/>
    <w:rsid w:val="00FD05AF"/>
    <w:rsid w:val="00FD17F5"/>
    <w:rsid w:val="00FD2968"/>
    <w:rsid w:val="00FD46E6"/>
    <w:rsid w:val="00FD52D6"/>
    <w:rsid w:val="00FD6262"/>
    <w:rsid w:val="00FE02CB"/>
    <w:rsid w:val="00FE0848"/>
    <w:rsid w:val="00FE11EB"/>
    <w:rsid w:val="00FE35DB"/>
    <w:rsid w:val="00FE3C9A"/>
    <w:rsid w:val="00FE4554"/>
    <w:rsid w:val="00FE52A0"/>
    <w:rsid w:val="00FE6297"/>
    <w:rsid w:val="00FF31F7"/>
    <w:rsid w:val="00FF359E"/>
    <w:rsid w:val="00FF3666"/>
    <w:rsid w:val="00FF5FD8"/>
    <w:rsid w:val="00FF60F7"/>
    <w:rsid w:val="00FF6DA2"/>
    <w:rsid w:val="00FF7197"/>
    <w:rsid w:val="01193ABA"/>
    <w:rsid w:val="017311EE"/>
    <w:rsid w:val="02A44DE3"/>
    <w:rsid w:val="03602F97"/>
    <w:rsid w:val="038F6065"/>
    <w:rsid w:val="03F6348B"/>
    <w:rsid w:val="04DB3FE3"/>
    <w:rsid w:val="05382B9E"/>
    <w:rsid w:val="05823188"/>
    <w:rsid w:val="05CD6914"/>
    <w:rsid w:val="06626E08"/>
    <w:rsid w:val="06E92564"/>
    <w:rsid w:val="09257910"/>
    <w:rsid w:val="09C23012"/>
    <w:rsid w:val="0A631516"/>
    <w:rsid w:val="0B7216D3"/>
    <w:rsid w:val="0C154760"/>
    <w:rsid w:val="0CD04E93"/>
    <w:rsid w:val="0D34030E"/>
    <w:rsid w:val="0DBB3B97"/>
    <w:rsid w:val="0E351B88"/>
    <w:rsid w:val="0F131BCA"/>
    <w:rsid w:val="0F4F61AB"/>
    <w:rsid w:val="1093553E"/>
    <w:rsid w:val="11612713"/>
    <w:rsid w:val="11655896"/>
    <w:rsid w:val="11F12EFC"/>
    <w:rsid w:val="1251201C"/>
    <w:rsid w:val="13D26C95"/>
    <w:rsid w:val="14484B34"/>
    <w:rsid w:val="14BF1D95"/>
    <w:rsid w:val="15391DC9"/>
    <w:rsid w:val="15BD7ABA"/>
    <w:rsid w:val="15C9134E"/>
    <w:rsid w:val="1703454E"/>
    <w:rsid w:val="1750464D"/>
    <w:rsid w:val="17B111EE"/>
    <w:rsid w:val="180F3786"/>
    <w:rsid w:val="18361447"/>
    <w:rsid w:val="19744352"/>
    <w:rsid w:val="1A143D63"/>
    <w:rsid w:val="1A314E0D"/>
    <w:rsid w:val="1C0D456A"/>
    <w:rsid w:val="1C4B0278"/>
    <w:rsid w:val="1CA62F10"/>
    <w:rsid w:val="1CE13FEE"/>
    <w:rsid w:val="1D5B15BA"/>
    <w:rsid w:val="1D87369F"/>
    <w:rsid w:val="1E181AED"/>
    <w:rsid w:val="1ECE52B4"/>
    <w:rsid w:val="20A32653"/>
    <w:rsid w:val="21590CC5"/>
    <w:rsid w:val="217F656B"/>
    <w:rsid w:val="21DE311D"/>
    <w:rsid w:val="226755FF"/>
    <w:rsid w:val="236C162A"/>
    <w:rsid w:val="243954FA"/>
    <w:rsid w:val="24AC6EC1"/>
    <w:rsid w:val="25B14925"/>
    <w:rsid w:val="25D6079F"/>
    <w:rsid w:val="25F248FF"/>
    <w:rsid w:val="26770328"/>
    <w:rsid w:val="27CE415D"/>
    <w:rsid w:val="27DA59F1"/>
    <w:rsid w:val="27DE0B74"/>
    <w:rsid w:val="28461C9C"/>
    <w:rsid w:val="28BB2AE0"/>
    <w:rsid w:val="29892D5E"/>
    <w:rsid w:val="2A074C7E"/>
    <w:rsid w:val="2BA412AA"/>
    <w:rsid w:val="2BD678D3"/>
    <w:rsid w:val="2C430082"/>
    <w:rsid w:val="2C5A1CD2"/>
    <w:rsid w:val="2CFE27E0"/>
    <w:rsid w:val="2D216218"/>
    <w:rsid w:val="2D584173"/>
    <w:rsid w:val="2DD07EF8"/>
    <w:rsid w:val="2EB90565"/>
    <w:rsid w:val="2F4D5528"/>
    <w:rsid w:val="2F683B53"/>
    <w:rsid w:val="3068756E"/>
    <w:rsid w:val="316A35E7"/>
    <w:rsid w:val="33FB26D9"/>
    <w:rsid w:val="34673F86"/>
    <w:rsid w:val="34933B51"/>
    <w:rsid w:val="3585695C"/>
    <w:rsid w:val="35AB0D9A"/>
    <w:rsid w:val="35B03024"/>
    <w:rsid w:val="36BB587A"/>
    <w:rsid w:val="376E647C"/>
    <w:rsid w:val="37F24623"/>
    <w:rsid w:val="37F904E8"/>
    <w:rsid w:val="37FB7365"/>
    <w:rsid w:val="381A520C"/>
    <w:rsid w:val="38DB4A97"/>
    <w:rsid w:val="38EC7F72"/>
    <w:rsid w:val="391772AE"/>
    <w:rsid w:val="399A6E11"/>
    <w:rsid w:val="3A0F6DD0"/>
    <w:rsid w:val="3B381D36"/>
    <w:rsid w:val="3BB13F7E"/>
    <w:rsid w:val="3CA07775"/>
    <w:rsid w:val="3D785310"/>
    <w:rsid w:val="3DEC0025"/>
    <w:rsid w:val="3E137EE5"/>
    <w:rsid w:val="3ECD629A"/>
    <w:rsid w:val="3ECF6099"/>
    <w:rsid w:val="3F4D0EE6"/>
    <w:rsid w:val="40041D00"/>
    <w:rsid w:val="403646E7"/>
    <w:rsid w:val="411E2466"/>
    <w:rsid w:val="41322B0C"/>
    <w:rsid w:val="41336B88"/>
    <w:rsid w:val="43446241"/>
    <w:rsid w:val="442126D3"/>
    <w:rsid w:val="44304F4A"/>
    <w:rsid w:val="44B82D6D"/>
    <w:rsid w:val="46D41A05"/>
    <w:rsid w:val="484F022F"/>
    <w:rsid w:val="48E32CA1"/>
    <w:rsid w:val="49D954E4"/>
    <w:rsid w:val="4A2645B2"/>
    <w:rsid w:val="4ABA28A7"/>
    <w:rsid w:val="4B676243"/>
    <w:rsid w:val="4C0473C6"/>
    <w:rsid w:val="4C28087F"/>
    <w:rsid w:val="4C2D6F06"/>
    <w:rsid w:val="4C5E0D5A"/>
    <w:rsid w:val="4DB6169A"/>
    <w:rsid w:val="4E16269A"/>
    <w:rsid w:val="4F26106D"/>
    <w:rsid w:val="50186577"/>
    <w:rsid w:val="50324731"/>
    <w:rsid w:val="5186674D"/>
    <w:rsid w:val="519669E8"/>
    <w:rsid w:val="51987CEC"/>
    <w:rsid w:val="51E6586D"/>
    <w:rsid w:val="52396542"/>
    <w:rsid w:val="53B31E23"/>
    <w:rsid w:val="53E030A9"/>
    <w:rsid w:val="542E1697"/>
    <w:rsid w:val="55366473"/>
    <w:rsid w:val="55D71720"/>
    <w:rsid w:val="573C2AAB"/>
    <w:rsid w:val="58004800"/>
    <w:rsid w:val="58C106A9"/>
    <w:rsid w:val="5B2F462F"/>
    <w:rsid w:val="5CAD7C3B"/>
    <w:rsid w:val="5D7706E8"/>
    <w:rsid w:val="5E0C0BDB"/>
    <w:rsid w:val="60A7051F"/>
    <w:rsid w:val="61293077"/>
    <w:rsid w:val="61A219EE"/>
    <w:rsid w:val="627A7021"/>
    <w:rsid w:val="6344466B"/>
    <w:rsid w:val="63E92BFA"/>
    <w:rsid w:val="63F56A0D"/>
    <w:rsid w:val="646D53D2"/>
    <w:rsid w:val="64777EE0"/>
    <w:rsid w:val="65D2271B"/>
    <w:rsid w:val="66651C8A"/>
    <w:rsid w:val="66EE416C"/>
    <w:rsid w:val="67192A32"/>
    <w:rsid w:val="67D33406"/>
    <w:rsid w:val="684E08B0"/>
    <w:rsid w:val="68814823"/>
    <w:rsid w:val="68CB7E7A"/>
    <w:rsid w:val="6AE43D6D"/>
    <w:rsid w:val="6B171132"/>
    <w:rsid w:val="6B3C6B6E"/>
    <w:rsid w:val="6BC52EFC"/>
    <w:rsid w:val="6FE3663E"/>
    <w:rsid w:val="707D2EED"/>
    <w:rsid w:val="70AA7FB6"/>
    <w:rsid w:val="72E21289"/>
    <w:rsid w:val="73460FAE"/>
    <w:rsid w:val="73F5204B"/>
    <w:rsid w:val="74347E31"/>
    <w:rsid w:val="748F004B"/>
    <w:rsid w:val="74F457F1"/>
    <w:rsid w:val="75853A5B"/>
    <w:rsid w:val="76DD5312"/>
    <w:rsid w:val="77C63091"/>
    <w:rsid w:val="77E34BBF"/>
    <w:rsid w:val="77FE0C6C"/>
    <w:rsid w:val="78353345"/>
    <w:rsid w:val="79F65524"/>
    <w:rsid w:val="7A525C3E"/>
    <w:rsid w:val="7A78007C"/>
    <w:rsid w:val="7AE03678"/>
    <w:rsid w:val="7AF42393"/>
    <w:rsid w:val="7BF42DEB"/>
    <w:rsid w:val="7CA266A8"/>
    <w:rsid w:val="7D2D0569"/>
    <w:rsid w:val="7F1174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Indent 2" w:qFormat="1"/>
    <w:lsdException w:name="Body Text Indent 3" w:qFormat="1"/>
    <w:lsdException w:name="Block Text" w:uiPriority="99"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83D"/>
    <w:pPr>
      <w:widowControl w:val="0"/>
      <w:jc w:val="both"/>
    </w:pPr>
    <w:rPr>
      <w:kern w:val="2"/>
      <w:sz w:val="21"/>
      <w:szCs w:val="24"/>
    </w:rPr>
  </w:style>
  <w:style w:type="paragraph" w:styleId="10">
    <w:name w:val="heading 1"/>
    <w:basedOn w:val="a"/>
    <w:next w:val="a"/>
    <w:qFormat/>
    <w:rsid w:val="0087383D"/>
    <w:pPr>
      <w:keepNext/>
      <w:keepLines/>
      <w:adjustRightInd w:val="0"/>
      <w:spacing w:before="340" w:after="330" w:line="578" w:lineRule="atLeast"/>
      <w:ind w:left="2412" w:firstLine="288"/>
      <w:jc w:val="left"/>
      <w:outlineLvl w:val="0"/>
    </w:pPr>
    <w:rPr>
      <w:b/>
      <w:bCs/>
      <w:kern w:val="44"/>
      <w:sz w:val="44"/>
      <w:szCs w:val="44"/>
    </w:rPr>
  </w:style>
  <w:style w:type="paragraph" w:styleId="2">
    <w:name w:val="heading 2"/>
    <w:basedOn w:val="a"/>
    <w:next w:val="a"/>
    <w:qFormat/>
    <w:rsid w:val="0087383D"/>
    <w:pPr>
      <w:keepNext/>
      <w:keepLines/>
      <w:adjustRightInd w:val="0"/>
      <w:spacing w:before="260" w:after="260" w:line="416" w:lineRule="atLeast"/>
      <w:jc w:val="left"/>
      <w:outlineLvl w:val="1"/>
    </w:pPr>
    <w:rPr>
      <w:rFonts w:ascii="Arial" w:eastAsia="黑体" w:hAnsi="Arial"/>
      <w:b/>
      <w:bCs/>
      <w:kern w:val="0"/>
      <w:sz w:val="32"/>
      <w:szCs w:val="32"/>
    </w:rPr>
  </w:style>
  <w:style w:type="paragraph" w:styleId="3">
    <w:name w:val="heading 3"/>
    <w:basedOn w:val="a"/>
    <w:next w:val="a"/>
    <w:qFormat/>
    <w:rsid w:val="0087383D"/>
    <w:pPr>
      <w:keepNext/>
      <w:keepLines/>
      <w:adjustRightInd w:val="0"/>
      <w:spacing w:before="260" w:after="260" w:line="416" w:lineRule="atLeast"/>
      <w:jc w:val="left"/>
      <w:outlineLvl w:val="2"/>
    </w:pPr>
    <w:rPr>
      <w:b/>
      <w:bCs/>
      <w:kern w:val="0"/>
      <w:sz w:val="32"/>
      <w:szCs w:val="32"/>
    </w:rPr>
  </w:style>
  <w:style w:type="paragraph" w:styleId="4">
    <w:name w:val="heading 4"/>
    <w:basedOn w:val="a"/>
    <w:next w:val="a"/>
    <w:qFormat/>
    <w:rsid w:val="0087383D"/>
    <w:pPr>
      <w:keepNext/>
      <w:keepLines/>
      <w:adjustRightInd w:val="0"/>
      <w:spacing w:before="280" w:after="290" w:line="376" w:lineRule="atLeast"/>
      <w:jc w:val="left"/>
      <w:outlineLvl w:val="3"/>
    </w:pPr>
    <w:rPr>
      <w:rFonts w:ascii="Arial" w:eastAsia="黑体" w:hAnsi="Arial"/>
      <w:b/>
      <w:bCs/>
      <w:kern w:val="0"/>
      <w:sz w:val="28"/>
      <w:szCs w:val="28"/>
    </w:rPr>
  </w:style>
  <w:style w:type="paragraph" w:styleId="5">
    <w:name w:val="heading 5"/>
    <w:basedOn w:val="a"/>
    <w:next w:val="a"/>
    <w:qFormat/>
    <w:rsid w:val="0087383D"/>
    <w:pPr>
      <w:keepNext/>
      <w:keepLines/>
      <w:adjustRightInd w:val="0"/>
      <w:spacing w:before="280" w:after="290" w:line="376" w:lineRule="atLeast"/>
      <w:jc w:val="left"/>
      <w:outlineLvl w:val="4"/>
    </w:pPr>
    <w:rPr>
      <w:b/>
      <w:bCs/>
      <w:kern w:val="0"/>
      <w:sz w:val="28"/>
      <w:szCs w:val="28"/>
    </w:rPr>
  </w:style>
  <w:style w:type="paragraph" w:styleId="6">
    <w:name w:val="heading 6"/>
    <w:basedOn w:val="a"/>
    <w:next w:val="a"/>
    <w:qFormat/>
    <w:rsid w:val="0087383D"/>
    <w:pPr>
      <w:keepNext/>
      <w:keepLines/>
      <w:adjustRightInd w:val="0"/>
      <w:spacing w:before="240" w:after="64" w:line="320" w:lineRule="atLeast"/>
      <w:jc w:val="left"/>
      <w:outlineLvl w:val="5"/>
    </w:pPr>
    <w:rPr>
      <w:rFonts w:ascii="Arial" w:eastAsia="黑体" w:hAnsi="Arial"/>
      <w:b/>
      <w:bCs/>
      <w:kern w:val="0"/>
      <w:sz w:val="24"/>
    </w:rPr>
  </w:style>
  <w:style w:type="paragraph" w:styleId="7">
    <w:name w:val="heading 7"/>
    <w:basedOn w:val="a"/>
    <w:next w:val="a"/>
    <w:qFormat/>
    <w:rsid w:val="0087383D"/>
    <w:pPr>
      <w:keepNext/>
      <w:keepLines/>
      <w:adjustRightInd w:val="0"/>
      <w:spacing w:before="240" w:after="64" w:line="320" w:lineRule="atLeast"/>
      <w:jc w:val="left"/>
      <w:outlineLvl w:val="6"/>
    </w:pPr>
    <w:rPr>
      <w:b/>
      <w:bCs/>
      <w:kern w:val="0"/>
      <w:sz w:val="24"/>
    </w:rPr>
  </w:style>
  <w:style w:type="paragraph" w:styleId="8">
    <w:name w:val="heading 8"/>
    <w:basedOn w:val="a"/>
    <w:next w:val="a"/>
    <w:qFormat/>
    <w:rsid w:val="0087383D"/>
    <w:pPr>
      <w:keepNext/>
      <w:keepLines/>
      <w:adjustRightInd w:val="0"/>
      <w:spacing w:before="240" w:after="64" w:line="320" w:lineRule="atLeast"/>
      <w:jc w:val="left"/>
      <w:outlineLvl w:val="7"/>
    </w:pPr>
    <w:rPr>
      <w:rFonts w:ascii="Arial" w:eastAsia="黑体" w:hAnsi="Arial"/>
      <w:kern w:val="0"/>
      <w:sz w:val="24"/>
    </w:rPr>
  </w:style>
  <w:style w:type="paragraph" w:styleId="9">
    <w:name w:val="heading 9"/>
    <w:basedOn w:val="a"/>
    <w:next w:val="a"/>
    <w:qFormat/>
    <w:rsid w:val="0087383D"/>
    <w:pPr>
      <w:keepNext/>
      <w:keepLines/>
      <w:adjustRightInd w:val="0"/>
      <w:spacing w:before="240" w:after="64" w:line="320" w:lineRule="atLeast"/>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rsid w:val="0087383D"/>
    <w:pPr>
      <w:ind w:left="1260"/>
      <w:jc w:val="left"/>
    </w:pPr>
    <w:rPr>
      <w:szCs w:val="21"/>
    </w:rPr>
  </w:style>
  <w:style w:type="paragraph" w:styleId="a3">
    <w:name w:val="Normal Indent"/>
    <w:basedOn w:val="a"/>
    <w:qFormat/>
    <w:rsid w:val="0087383D"/>
    <w:pPr>
      <w:ind w:firstLine="420"/>
    </w:pPr>
    <w:rPr>
      <w:szCs w:val="20"/>
    </w:rPr>
  </w:style>
  <w:style w:type="paragraph" w:styleId="a4">
    <w:name w:val="List Bullet"/>
    <w:basedOn w:val="a"/>
    <w:qFormat/>
    <w:rsid w:val="0087383D"/>
    <w:pPr>
      <w:tabs>
        <w:tab w:val="left" w:pos="360"/>
      </w:tabs>
      <w:ind w:left="360" w:hangingChars="200" w:hanging="360"/>
    </w:pPr>
  </w:style>
  <w:style w:type="paragraph" w:styleId="a5">
    <w:name w:val="Document Map"/>
    <w:basedOn w:val="a"/>
    <w:semiHidden/>
    <w:qFormat/>
    <w:rsid w:val="0087383D"/>
    <w:pPr>
      <w:shd w:val="clear" w:color="auto" w:fill="000080"/>
    </w:pPr>
    <w:rPr>
      <w:rFonts w:ascii="Tahoma" w:hAnsi="Tahoma"/>
      <w:sz w:val="24"/>
    </w:rPr>
  </w:style>
  <w:style w:type="paragraph" w:styleId="a6">
    <w:name w:val="annotation text"/>
    <w:basedOn w:val="a"/>
    <w:semiHidden/>
    <w:qFormat/>
    <w:rsid w:val="0087383D"/>
    <w:pPr>
      <w:spacing w:line="300" w:lineRule="auto"/>
      <w:ind w:firstLineChars="200" w:firstLine="200"/>
      <w:jc w:val="left"/>
    </w:pPr>
    <w:rPr>
      <w:sz w:val="24"/>
    </w:rPr>
  </w:style>
  <w:style w:type="paragraph" w:styleId="a7">
    <w:name w:val="Body Text"/>
    <w:basedOn w:val="a"/>
    <w:qFormat/>
    <w:rsid w:val="0087383D"/>
    <w:pPr>
      <w:spacing w:after="120"/>
    </w:pPr>
  </w:style>
  <w:style w:type="paragraph" w:styleId="a8">
    <w:name w:val="Body Text Indent"/>
    <w:basedOn w:val="a"/>
    <w:qFormat/>
    <w:rsid w:val="0087383D"/>
    <w:pPr>
      <w:ind w:firstLine="420"/>
    </w:pPr>
    <w:rPr>
      <w:rFonts w:ascii="Tahoma" w:hAnsi="Tahoma"/>
      <w:sz w:val="28"/>
    </w:rPr>
  </w:style>
  <w:style w:type="paragraph" w:styleId="a9">
    <w:name w:val="Block Text"/>
    <w:basedOn w:val="a"/>
    <w:uiPriority w:val="99"/>
    <w:qFormat/>
    <w:rsid w:val="0087383D"/>
    <w:pPr>
      <w:autoSpaceDE w:val="0"/>
      <w:autoSpaceDN w:val="0"/>
      <w:adjustRightInd w:val="0"/>
      <w:ind w:left="256" w:right="6" w:firstLineChars="200" w:firstLine="624"/>
    </w:pPr>
    <w:rPr>
      <w:rFonts w:eastAsia="仿宋_GB2312"/>
      <w:kern w:val="0"/>
      <w:sz w:val="28"/>
      <w:szCs w:val="20"/>
    </w:rPr>
  </w:style>
  <w:style w:type="paragraph" w:styleId="40">
    <w:name w:val="index 4"/>
    <w:basedOn w:val="a"/>
    <w:next w:val="a"/>
    <w:autoRedefine/>
    <w:qFormat/>
    <w:rsid w:val="0087383D"/>
    <w:pPr>
      <w:ind w:leftChars="600" w:left="600"/>
    </w:pPr>
  </w:style>
  <w:style w:type="paragraph" w:styleId="50">
    <w:name w:val="toc 5"/>
    <w:basedOn w:val="a"/>
    <w:next w:val="a"/>
    <w:semiHidden/>
    <w:qFormat/>
    <w:rsid w:val="0087383D"/>
    <w:pPr>
      <w:ind w:left="840"/>
      <w:jc w:val="left"/>
    </w:pPr>
    <w:rPr>
      <w:szCs w:val="21"/>
    </w:rPr>
  </w:style>
  <w:style w:type="paragraph" w:styleId="30">
    <w:name w:val="toc 3"/>
    <w:basedOn w:val="a"/>
    <w:next w:val="a"/>
    <w:semiHidden/>
    <w:qFormat/>
    <w:rsid w:val="0087383D"/>
    <w:pPr>
      <w:ind w:left="420"/>
      <w:jc w:val="left"/>
    </w:pPr>
    <w:rPr>
      <w:rFonts w:ascii="Tahoma" w:hAnsi="Tahoma"/>
    </w:rPr>
  </w:style>
  <w:style w:type="paragraph" w:styleId="aa">
    <w:name w:val="Plain Text"/>
    <w:basedOn w:val="a"/>
    <w:qFormat/>
    <w:rsid w:val="0087383D"/>
    <w:pPr>
      <w:adjustRightInd w:val="0"/>
      <w:spacing w:line="360" w:lineRule="atLeast"/>
      <w:jc w:val="left"/>
    </w:pPr>
    <w:rPr>
      <w:rFonts w:ascii="宋体" w:hAnsi="Courier New" w:cs="Helv"/>
      <w:kern w:val="0"/>
      <w:szCs w:val="21"/>
    </w:rPr>
  </w:style>
  <w:style w:type="paragraph" w:styleId="80">
    <w:name w:val="toc 8"/>
    <w:basedOn w:val="a"/>
    <w:next w:val="a"/>
    <w:semiHidden/>
    <w:qFormat/>
    <w:rsid w:val="0087383D"/>
    <w:pPr>
      <w:ind w:left="1470"/>
      <w:jc w:val="left"/>
    </w:pPr>
    <w:rPr>
      <w:szCs w:val="21"/>
    </w:rPr>
  </w:style>
  <w:style w:type="paragraph" w:styleId="ab">
    <w:name w:val="Date"/>
    <w:basedOn w:val="a"/>
    <w:next w:val="a"/>
    <w:qFormat/>
    <w:rsid w:val="0087383D"/>
    <w:rPr>
      <w:rFonts w:ascii="Tahoma" w:eastAsia="黑体" w:hAnsi="Tahoma"/>
      <w:sz w:val="28"/>
    </w:rPr>
  </w:style>
  <w:style w:type="paragraph" w:styleId="20">
    <w:name w:val="Body Text Indent 2"/>
    <w:basedOn w:val="a"/>
    <w:qFormat/>
    <w:rsid w:val="0087383D"/>
    <w:pPr>
      <w:adjustRightInd w:val="0"/>
      <w:spacing w:after="120" w:line="480" w:lineRule="auto"/>
      <w:ind w:leftChars="200" w:left="200"/>
      <w:jc w:val="left"/>
    </w:pPr>
    <w:rPr>
      <w:kern w:val="0"/>
      <w:sz w:val="24"/>
      <w:szCs w:val="20"/>
    </w:rPr>
  </w:style>
  <w:style w:type="paragraph" w:styleId="ac">
    <w:name w:val="Balloon Text"/>
    <w:basedOn w:val="a"/>
    <w:semiHidden/>
    <w:qFormat/>
    <w:rsid w:val="0087383D"/>
    <w:rPr>
      <w:sz w:val="18"/>
      <w:szCs w:val="18"/>
    </w:rPr>
  </w:style>
  <w:style w:type="paragraph" w:styleId="ad">
    <w:name w:val="footer"/>
    <w:basedOn w:val="a"/>
    <w:qFormat/>
    <w:rsid w:val="0087383D"/>
    <w:pPr>
      <w:tabs>
        <w:tab w:val="center" w:pos="4153"/>
        <w:tab w:val="right" w:pos="8306"/>
      </w:tabs>
      <w:adjustRightInd w:val="0"/>
      <w:spacing w:line="240" w:lineRule="atLeast"/>
      <w:jc w:val="left"/>
    </w:pPr>
    <w:rPr>
      <w:kern w:val="0"/>
      <w:sz w:val="18"/>
      <w:szCs w:val="20"/>
    </w:rPr>
  </w:style>
  <w:style w:type="paragraph" w:styleId="ae">
    <w:name w:val="header"/>
    <w:basedOn w:val="a"/>
    <w:qFormat/>
    <w:rsid w:val="0087383D"/>
    <w:pPr>
      <w:pBdr>
        <w:bottom w:val="single" w:sz="6" w:space="1" w:color="auto"/>
      </w:pBdr>
      <w:tabs>
        <w:tab w:val="center" w:pos="4153"/>
        <w:tab w:val="right" w:pos="8306"/>
      </w:tabs>
      <w:adjustRightInd w:val="0"/>
      <w:spacing w:line="240" w:lineRule="atLeast"/>
      <w:jc w:val="center"/>
    </w:pPr>
    <w:rPr>
      <w:kern w:val="0"/>
      <w:sz w:val="18"/>
      <w:szCs w:val="20"/>
    </w:rPr>
  </w:style>
  <w:style w:type="paragraph" w:styleId="11">
    <w:name w:val="toc 1"/>
    <w:basedOn w:val="a"/>
    <w:next w:val="a"/>
    <w:semiHidden/>
    <w:qFormat/>
    <w:rsid w:val="0087383D"/>
    <w:pPr>
      <w:spacing w:before="120" w:after="120"/>
      <w:jc w:val="left"/>
    </w:pPr>
    <w:rPr>
      <w:b/>
      <w:bCs/>
      <w:caps/>
    </w:rPr>
  </w:style>
  <w:style w:type="paragraph" w:styleId="41">
    <w:name w:val="toc 4"/>
    <w:basedOn w:val="a"/>
    <w:next w:val="a"/>
    <w:semiHidden/>
    <w:qFormat/>
    <w:rsid w:val="0087383D"/>
    <w:pPr>
      <w:ind w:left="630"/>
      <w:jc w:val="left"/>
    </w:pPr>
    <w:rPr>
      <w:szCs w:val="21"/>
    </w:rPr>
  </w:style>
  <w:style w:type="paragraph" w:styleId="60">
    <w:name w:val="toc 6"/>
    <w:basedOn w:val="a"/>
    <w:next w:val="a"/>
    <w:semiHidden/>
    <w:qFormat/>
    <w:rsid w:val="0087383D"/>
    <w:pPr>
      <w:ind w:left="1050"/>
      <w:jc w:val="left"/>
    </w:pPr>
    <w:rPr>
      <w:szCs w:val="21"/>
    </w:rPr>
  </w:style>
  <w:style w:type="paragraph" w:styleId="31">
    <w:name w:val="Body Text Indent 3"/>
    <w:basedOn w:val="a"/>
    <w:qFormat/>
    <w:rsid w:val="0087383D"/>
    <w:pPr>
      <w:spacing w:before="120" w:line="360" w:lineRule="atLeast"/>
      <w:ind w:firstLine="540"/>
    </w:pPr>
    <w:rPr>
      <w:rFonts w:ascii="Courier New" w:hAnsi="Courier New"/>
      <w:szCs w:val="20"/>
    </w:rPr>
  </w:style>
  <w:style w:type="paragraph" w:styleId="21">
    <w:name w:val="toc 2"/>
    <w:basedOn w:val="a"/>
    <w:next w:val="a"/>
    <w:semiHidden/>
    <w:qFormat/>
    <w:rsid w:val="0087383D"/>
    <w:pPr>
      <w:ind w:left="210"/>
      <w:jc w:val="left"/>
    </w:pPr>
    <w:rPr>
      <w:smallCaps/>
    </w:rPr>
  </w:style>
  <w:style w:type="paragraph" w:styleId="90">
    <w:name w:val="toc 9"/>
    <w:basedOn w:val="a"/>
    <w:next w:val="a"/>
    <w:semiHidden/>
    <w:qFormat/>
    <w:rsid w:val="0087383D"/>
    <w:pPr>
      <w:ind w:left="1680"/>
      <w:jc w:val="left"/>
    </w:pPr>
    <w:rPr>
      <w:szCs w:val="21"/>
    </w:rPr>
  </w:style>
  <w:style w:type="paragraph" w:styleId="af">
    <w:name w:val="Normal (Web)"/>
    <w:basedOn w:val="a"/>
    <w:uiPriority w:val="99"/>
    <w:qFormat/>
    <w:rsid w:val="0087383D"/>
    <w:pPr>
      <w:widowControl/>
      <w:spacing w:before="100" w:beforeAutospacing="1" w:after="100" w:afterAutospacing="1"/>
      <w:jc w:val="left"/>
    </w:pPr>
    <w:rPr>
      <w:rFonts w:ascii="Arial Unicode MS" w:eastAsia="Arial Unicode MS" w:hAnsi="Arial Unicode MS" w:cs="Tahoma"/>
      <w:color w:val="000000"/>
      <w:kern w:val="0"/>
      <w:sz w:val="24"/>
    </w:rPr>
  </w:style>
  <w:style w:type="paragraph" w:styleId="12">
    <w:name w:val="index 1"/>
    <w:basedOn w:val="a"/>
    <w:next w:val="a"/>
    <w:semiHidden/>
    <w:qFormat/>
    <w:rsid w:val="0087383D"/>
    <w:rPr>
      <w:rFonts w:ascii="Tahoma" w:hAnsi="Tahoma"/>
      <w:sz w:val="24"/>
    </w:rPr>
  </w:style>
  <w:style w:type="paragraph" w:styleId="af0">
    <w:name w:val="Title"/>
    <w:basedOn w:val="a"/>
    <w:next w:val="a"/>
    <w:qFormat/>
    <w:rsid w:val="0087383D"/>
    <w:pPr>
      <w:pageBreakBefore/>
      <w:widowControl/>
      <w:spacing w:before="2280" w:after="7200"/>
      <w:jc w:val="center"/>
      <w:outlineLvl w:val="0"/>
    </w:pPr>
    <w:rPr>
      <w:rFonts w:ascii="Tahoma" w:eastAsia="黑体" w:hAnsi="Tahoma" w:cs="Arial"/>
      <w:bCs/>
      <w:sz w:val="52"/>
      <w:szCs w:val="52"/>
    </w:rPr>
  </w:style>
  <w:style w:type="paragraph" w:styleId="af1">
    <w:name w:val="annotation subject"/>
    <w:basedOn w:val="a6"/>
    <w:next w:val="a6"/>
    <w:semiHidden/>
    <w:qFormat/>
    <w:rsid w:val="0087383D"/>
    <w:pPr>
      <w:spacing w:line="240" w:lineRule="auto"/>
      <w:ind w:firstLineChars="0" w:firstLine="0"/>
    </w:pPr>
    <w:rPr>
      <w:b/>
      <w:bCs/>
      <w:sz w:val="21"/>
    </w:rPr>
  </w:style>
  <w:style w:type="paragraph" w:styleId="af2">
    <w:name w:val="Body Text First Indent"/>
    <w:basedOn w:val="a7"/>
    <w:qFormat/>
    <w:rsid w:val="0087383D"/>
    <w:pPr>
      <w:ind w:firstLineChars="100" w:firstLine="420"/>
    </w:pPr>
    <w:rPr>
      <w:rFonts w:eastAsia="仿宋_GB2312"/>
      <w:szCs w:val="20"/>
    </w:rPr>
  </w:style>
  <w:style w:type="table" w:styleId="af3">
    <w:name w:val="Table Grid"/>
    <w:basedOn w:val="a1"/>
    <w:uiPriority w:val="59"/>
    <w:qFormat/>
    <w:rsid w:val="008738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87383D"/>
    <w:rPr>
      <w:b/>
      <w:bCs/>
    </w:rPr>
  </w:style>
  <w:style w:type="character" w:styleId="af5">
    <w:name w:val="page number"/>
    <w:qFormat/>
    <w:rsid w:val="0087383D"/>
  </w:style>
  <w:style w:type="character" w:styleId="af6">
    <w:name w:val="FollowedHyperlink"/>
    <w:qFormat/>
    <w:rsid w:val="0087383D"/>
    <w:rPr>
      <w:color w:val="800080"/>
      <w:u w:val="single"/>
    </w:rPr>
  </w:style>
  <w:style w:type="character" w:styleId="af7">
    <w:name w:val="Hyperlink"/>
    <w:qFormat/>
    <w:rsid w:val="0087383D"/>
    <w:rPr>
      <w:color w:val="0000FF"/>
      <w:u w:val="single"/>
    </w:rPr>
  </w:style>
  <w:style w:type="character" w:styleId="af8">
    <w:name w:val="annotation reference"/>
    <w:semiHidden/>
    <w:qFormat/>
    <w:rsid w:val="0087383D"/>
    <w:rPr>
      <w:sz w:val="21"/>
      <w:szCs w:val="21"/>
    </w:rPr>
  </w:style>
  <w:style w:type="character" w:customStyle="1" w:styleId="4CharCharCharCharCharCharCharCharCharCharCharCharCharChar">
    <w:name w:val="标题 4 Char Char Char Char Char Char Char Char Char Char Char Char Char Char"/>
    <w:qFormat/>
    <w:rsid w:val="0087383D"/>
    <w:rPr>
      <w:rFonts w:ascii="Arial" w:eastAsia="黑体" w:hAnsi="Arial" w:cs="Arial" w:hint="default"/>
      <w:bCs/>
      <w:kern w:val="2"/>
      <w:sz w:val="24"/>
      <w:szCs w:val="28"/>
      <w:lang w:val="en-US" w:eastAsia="zh-CN" w:bidi="ar-SA"/>
    </w:rPr>
  </w:style>
  <w:style w:type="character" w:customStyle="1" w:styleId="CharChar">
    <w:name w:val="Char Char"/>
    <w:qFormat/>
    <w:rsid w:val="0087383D"/>
    <w:rPr>
      <w:rFonts w:ascii="宋体" w:eastAsia="宋体" w:hAnsi="宋体" w:hint="eastAsia"/>
      <w:kern w:val="2"/>
      <w:sz w:val="21"/>
      <w:szCs w:val="24"/>
      <w:lang w:val="en-US" w:eastAsia="zh-CN" w:bidi="ar-SA"/>
    </w:rPr>
  </w:style>
  <w:style w:type="character" w:customStyle="1" w:styleId="apple-converted-space">
    <w:name w:val="apple-converted-space"/>
    <w:qFormat/>
    <w:rsid w:val="0087383D"/>
  </w:style>
  <w:style w:type="character" w:customStyle="1" w:styleId="Char">
    <w:name w:val="小标题 Char"/>
    <w:qFormat/>
    <w:rsid w:val="0087383D"/>
    <w:rPr>
      <w:rFonts w:ascii="Tahoma" w:eastAsia="仿宋_GB2312" w:hAnsi="Tahoma" w:cs="Century" w:hint="default"/>
      <w:b/>
      <w:bCs/>
      <w:kern w:val="2"/>
      <w:sz w:val="24"/>
      <w:szCs w:val="24"/>
      <w:lang w:val="en-US" w:eastAsia="zh-CN" w:bidi="ar-SA"/>
    </w:rPr>
  </w:style>
  <w:style w:type="character" w:customStyle="1" w:styleId="text">
    <w:name w:val="text"/>
    <w:qFormat/>
    <w:rsid w:val="0087383D"/>
  </w:style>
  <w:style w:type="character" w:customStyle="1" w:styleId="para1">
    <w:name w:val="para1"/>
    <w:qFormat/>
    <w:rsid w:val="0087383D"/>
    <w:rPr>
      <w:rFonts w:ascii="Arial" w:hAnsi="Arial" w:cs="Arial" w:hint="default"/>
      <w:sz w:val="18"/>
      <w:szCs w:val="18"/>
    </w:rPr>
  </w:style>
  <w:style w:type="paragraph" w:customStyle="1" w:styleId="3h3H3sect12366">
    <w:name w:val="样式 标题 3h3H3sect1.2.3 + 五号 段前: 6 磅 段后: 6 磅 行距: 单倍行距"/>
    <w:basedOn w:val="3"/>
    <w:qFormat/>
    <w:rsid w:val="0087383D"/>
    <w:pPr>
      <w:spacing w:before="120" w:after="120" w:line="240" w:lineRule="auto"/>
    </w:pPr>
    <w:rPr>
      <w:sz w:val="21"/>
      <w:szCs w:val="20"/>
    </w:rPr>
  </w:style>
  <w:style w:type="paragraph" w:customStyle="1" w:styleId="af9">
    <w:name w:val="项目符号"/>
    <w:basedOn w:val="afa"/>
    <w:qFormat/>
    <w:rsid w:val="0087383D"/>
    <w:pPr>
      <w:ind w:firstLineChars="0" w:firstLine="0"/>
    </w:pPr>
  </w:style>
  <w:style w:type="paragraph" w:customStyle="1" w:styleId="afa">
    <w:name w:val="文本正文"/>
    <w:basedOn w:val="a"/>
    <w:qFormat/>
    <w:rsid w:val="0087383D"/>
    <w:pPr>
      <w:spacing w:line="360" w:lineRule="auto"/>
      <w:ind w:firstLineChars="200" w:firstLine="200"/>
    </w:pPr>
    <w:rPr>
      <w:rFonts w:ascii="Tahoma" w:hAnsi="Tahoma" w:cs="Arial"/>
      <w:sz w:val="24"/>
      <w:szCs w:val="20"/>
    </w:rPr>
  </w:style>
  <w:style w:type="paragraph" w:customStyle="1" w:styleId="1">
    <w:name w:val="样式1"/>
    <w:basedOn w:val="a"/>
    <w:qFormat/>
    <w:rsid w:val="0087383D"/>
    <w:pPr>
      <w:numPr>
        <w:numId w:val="1"/>
      </w:numPr>
      <w:adjustRightInd w:val="0"/>
    </w:pPr>
    <w:rPr>
      <w:rFonts w:ascii="宋体" w:hAnsi="宋体"/>
      <w:kern w:val="0"/>
      <w:szCs w:val="21"/>
    </w:rPr>
  </w:style>
  <w:style w:type="paragraph" w:customStyle="1" w:styleId="260">
    <w:name w:val="样式 样式 标题 2 + 宋体 五号 非加粗 黑色 + 段前: 6 磅 段后: 0 磅 行距: 单倍行距"/>
    <w:basedOn w:val="22"/>
    <w:qFormat/>
    <w:rsid w:val="0087383D"/>
    <w:pPr>
      <w:spacing w:before="120" w:after="0" w:line="240" w:lineRule="auto"/>
    </w:pPr>
    <w:rPr>
      <w:szCs w:val="20"/>
    </w:rPr>
  </w:style>
  <w:style w:type="paragraph" w:customStyle="1" w:styleId="22">
    <w:name w:val="样式 标题 2 + 宋体 五号 非加粗 黑色"/>
    <w:basedOn w:val="2"/>
    <w:qFormat/>
    <w:rsid w:val="0087383D"/>
    <w:rPr>
      <w:rFonts w:ascii="宋体" w:eastAsia="宋体" w:hAnsi="宋体"/>
      <w:b w:val="0"/>
      <w:bCs w:val="0"/>
      <w:color w:val="000000"/>
      <w:sz w:val="21"/>
    </w:rPr>
  </w:style>
  <w:style w:type="paragraph" w:customStyle="1" w:styleId="afb">
    <w:name w:val="小标题"/>
    <w:basedOn w:val="a7"/>
    <w:qFormat/>
    <w:rsid w:val="0087383D"/>
    <w:pPr>
      <w:spacing w:after="0"/>
      <w:ind w:leftChars="100" w:left="100"/>
    </w:pPr>
    <w:rPr>
      <w:rFonts w:ascii="Tahoma" w:eastAsia="仿宋_GB2312" w:hAnsi="Tahoma" w:cs="Century"/>
      <w:b/>
      <w:bCs/>
      <w:sz w:val="24"/>
    </w:rPr>
  </w:style>
  <w:style w:type="paragraph" w:customStyle="1" w:styleId="2600">
    <w:name w:val="样式 样式 样式 样式 标题 2 + 宋体 五号 非加粗 黑色 + 段前: 6 磅 段后: 0 磅 行距: 单倍行距 + 段前:..."/>
    <w:basedOn w:val="26012"/>
    <w:qFormat/>
    <w:rsid w:val="0087383D"/>
    <w:rPr>
      <w:b/>
      <w:bCs/>
    </w:rPr>
  </w:style>
  <w:style w:type="paragraph" w:customStyle="1" w:styleId="26012">
    <w:name w:val="样式 样式 样式 标题 2 + 宋体 五号 非加粗 黑色 + 段前: 6 磅 段后: 0 磅 行距: 单倍行距 + 段前: 12..."/>
    <w:basedOn w:val="260"/>
    <w:qFormat/>
    <w:rsid w:val="0087383D"/>
    <w:pPr>
      <w:spacing w:before="240"/>
    </w:pPr>
  </w:style>
  <w:style w:type="paragraph" w:customStyle="1" w:styleId="afc">
    <w:name w:val="正文行"/>
    <w:basedOn w:val="a"/>
    <w:qFormat/>
    <w:rsid w:val="0087383D"/>
    <w:pPr>
      <w:spacing w:line="360" w:lineRule="auto"/>
    </w:pPr>
    <w:rPr>
      <w:rFonts w:ascii="Tahoma" w:hAnsi="Tahoma"/>
      <w:sz w:val="24"/>
    </w:rPr>
  </w:style>
  <w:style w:type="paragraph" w:customStyle="1" w:styleId="afd">
    <w:name w:val="样式 宋体 五号 行距: 单倍行距"/>
    <w:basedOn w:val="a"/>
    <w:qFormat/>
    <w:rsid w:val="0087383D"/>
    <w:pPr>
      <w:adjustRightInd w:val="0"/>
      <w:jc w:val="left"/>
    </w:pPr>
    <w:rPr>
      <w:rFonts w:ascii="宋体" w:hAnsi="宋体"/>
      <w:kern w:val="0"/>
      <w:szCs w:val="20"/>
    </w:rPr>
  </w:style>
  <w:style w:type="paragraph" w:customStyle="1" w:styleId="afe">
    <w:name w:val="正文内容"/>
    <w:basedOn w:val="a"/>
    <w:qFormat/>
    <w:rsid w:val="0087383D"/>
    <w:pPr>
      <w:spacing w:line="360" w:lineRule="auto"/>
      <w:ind w:firstLineChars="200" w:firstLine="480"/>
    </w:pPr>
    <w:rPr>
      <w:rFonts w:ascii="Arial" w:hAnsi="Arial"/>
      <w:sz w:val="24"/>
    </w:rPr>
  </w:style>
  <w:style w:type="paragraph" w:customStyle="1" w:styleId="Char1">
    <w:name w:val="Char1"/>
    <w:basedOn w:val="a"/>
    <w:qFormat/>
    <w:rsid w:val="0087383D"/>
    <w:pPr>
      <w:widowControl/>
      <w:spacing w:after="160" w:line="240" w:lineRule="exact"/>
      <w:jc w:val="left"/>
    </w:pPr>
  </w:style>
  <w:style w:type="paragraph" w:customStyle="1" w:styleId="CharCharChar">
    <w:name w:val="Char Char Char"/>
    <w:basedOn w:val="a"/>
    <w:qFormat/>
    <w:rsid w:val="0087383D"/>
    <w:rPr>
      <w:rFonts w:ascii="Tahoma" w:hAnsi="Tahoma"/>
      <w:sz w:val="24"/>
      <w:szCs w:val="20"/>
    </w:rPr>
  </w:style>
  <w:style w:type="paragraph" w:customStyle="1" w:styleId="23">
    <w:name w:val="样式2"/>
    <w:basedOn w:val="a"/>
    <w:qFormat/>
    <w:rsid w:val="0087383D"/>
    <w:pPr>
      <w:tabs>
        <w:tab w:val="left" w:pos="567"/>
      </w:tabs>
      <w:adjustRightInd w:val="0"/>
      <w:ind w:left="567" w:hanging="567"/>
    </w:pPr>
    <w:rPr>
      <w:rFonts w:ascii="宋体" w:hAnsi="宋体"/>
      <w:kern w:val="0"/>
      <w:szCs w:val="21"/>
    </w:rPr>
  </w:style>
  <w:style w:type="paragraph" w:customStyle="1" w:styleId="aff">
    <w:name w:val="表格"/>
    <w:basedOn w:val="a"/>
    <w:qFormat/>
    <w:rsid w:val="0087383D"/>
    <w:pPr>
      <w:spacing w:line="320" w:lineRule="exact"/>
      <w:jc w:val="center"/>
    </w:pPr>
    <w:rPr>
      <w:bCs/>
      <w:szCs w:val="21"/>
    </w:rPr>
  </w:style>
  <w:style w:type="paragraph" w:customStyle="1" w:styleId="Char0">
    <w:name w:val="Char"/>
    <w:basedOn w:val="a"/>
    <w:qFormat/>
    <w:rsid w:val="0087383D"/>
    <w:rPr>
      <w:rFonts w:ascii="Tahoma" w:hAnsi="Tahoma"/>
      <w:sz w:val="24"/>
      <w:szCs w:val="20"/>
    </w:rPr>
  </w:style>
  <w:style w:type="paragraph" w:customStyle="1" w:styleId="aff0">
    <w:name w:val="样式 宋体 五号 两端对齐 行距: 单倍行距"/>
    <w:basedOn w:val="a"/>
    <w:qFormat/>
    <w:rsid w:val="0087383D"/>
    <w:pPr>
      <w:adjustRightInd w:val="0"/>
    </w:pPr>
    <w:rPr>
      <w:rFonts w:ascii="宋体" w:hAnsi="宋体"/>
      <w:kern w:val="0"/>
      <w:szCs w:val="20"/>
    </w:rPr>
  </w:style>
  <w:style w:type="paragraph" w:customStyle="1" w:styleId="aff1">
    <w:name w:val="标题单位"/>
    <w:basedOn w:val="a"/>
    <w:next w:val="a"/>
    <w:qFormat/>
    <w:rsid w:val="0087383D"/>
    <w:pPr>
      <w:spacing w:line="360" w:lineRule="auto"/>
      <w:jc w:val="center"/>
    </w:pPr>
    <w:rPr>
      <w:rFonts w:ascii="Tahoma" w:eastAsia="黑体" w:hAnsi="Tahoma"/>
      <w:sz w:val="32"/>
      <w:szCs w:val="32"/>
    </w:rPr>
  </w:style>
  <w:style w:type="paragraph" w:customStyle="1" w:styleId="Char2">
    <w:name w:val="Char2"/>
    <w:basedOn w:val="a"/>
    <w:qFormat/>
    <w:rsid w:val="0087383D"/>
    <w:pPr>
      <w:widowControl/>
      <w:spacing w:after="160" w:line="240" w:lineRule="exact"/>
      <w:jc w:val="left"/>
    </w:pPr>
    <w:rPr>
      <w:rFonts w:ascii="Verdana" w:eastAsia="仿宋_GB2312" w:hAnsi="Verdana"/>
      <w:kern w:val="0"/>
      <w:sz w:val="24"/>
      <w:szCs w:val="20"/>
      <w:lang w:eastAsia="en-US"/>
    </w:rPr>
  </w:style>
  <w:style w:type="paragraph" w:customStyle="1" w:styleId="aff2">
    <w:name w:val="小标题下列表"/>
    <w:basedOn w:val="a7"/>
    <w:qFormat/>
    <w:rsid w:val="0087383D"/>
    <w:pPr>
      <w:tabs>
        <w:tab w:val="left" w:pos="840"/>
      </w:tabs>
      <w:spacing w:after="0"/>
      <w:ind w:left="840" w:hanging="420"/>
    </w:pPr>
    <w:rPr>
      <w:rFonts w:ascii="Tahoma" w:eastAsia="仿宋_GB2312" w:hAnsi="Tahoma"/>
      <w:sz w:val="24"/>
    </w:rPr>
  </w:style>
  <w:style w:type="paragraph" w:customStyle="1" w:styleId="24">
    <w:name w:val="样式 标题 2 + 宋体 五号 行距: 单倍行距"/>
    <w:basedOn w:val="2"/>
    <w:qFormat/>
    <w:rsid w:val="0087383D"/>
    <w:pPr>
      <w:spacing w:line="240" w:lineRule="auto"/>
    </w:pPr>
    <w:rPr>
      <w:rFonts w:ascii="宋体" w:eastAsia="宋体" w:hAnsi="宋体"/>
      <w:sz w:val="21"/>
      <w:szCs w:val="20"/>
    </w:rPr>
  </w:style>
  <w:style w:type="paragraph" w:customStyle="1" w:styleId="aff3">
    <w:name w:val="表正文"/>
    <w:basedOn w:val="a"/>
    <w:qFormat/>
    <w:rsid w:val="0087383D"/>
    <w:pPr>
      <w:adjustRightInd w:val="0"/>
      <w:spacing w:after="120" w:line="360" w:lineRule="atLeast"/>
      <w:jc w:val="left"/>
    </w:pPr>
    <w:rPr>
      <w:kern w:val="0"/>
      <w:sz w:val="16"/>
      <w:szCs w:val="16"/>
    </w:rPr>
  </w:style>
  <w:style w:type="paragraph" w:customStyle="1" w:styleId="aff4">
    <w:name w:val="表样式"/>
    <w:basedOn w:val="a"/>
    <w:qFormat/>
    <w:rsid w:val="0087383D"/>
    <w:pPr>
      <w:tabs>
        <w:tab w:val="center" w:pos="4153"/>
        <w:tab w:val="right" w:pos="8306"/>
      </w:tabs>
      <w:autoSpaceDE w:val="0"/>
      <w:autoSpaceDN w:val="0"/>
      <w:adjustRightInd w:val="0"/>
      <w:spacing w:line="360" w:lineRule="auto"/>
      <w:ind w:left="181"/>
      <w:jc w:val="left"/>
    </w:pPr>
    <w:rPr>
      <w:rFonts w:ascii="宋体"/>
      <w:kern w:val="0"/>
      <w:szCs w:val="20"/>
    </w:rPr>
  </w:style>
  <w:style w:type="paragraph" w:customStyle="1" w:styleId="11212">
    <w:name w:val="样式 标题 1 + 四号 居中 段前: 12 磅 段后: 12 磅 行距: 单倍行距"/>
    <w:basedOn w:val="10"/>
    <w:qFormat/>
    <w:rsid w:val="0087383D"/>
    <w:pPr>
      <w:spacing w:before="240" w:after="240" w:line="240" w:lineRule="auto"/>
      <w:jc w:val="center"/>
    </w:pPr>
    <w:rPr>
      <w:sz w:val="28"/>
      <w:szCs w:val="20"/>
    </w:rPr>
  </w:style>
  <w:style w:type="paragraph" w:customStyle="1" w:styleId="aff5">
    <w:name w:val="文档正文"/>
    <w:basedOn w:val="a"/>
    <w:qFormat/>
    <w:rsid w:val="0087383D"/>
    <w:pPr>
      <w:adjustRightInd w:val="0"/>
      <w:spacing w:line="312" w:lineRule="atLeast"/>
      <w:ind w:firstLine="567"/>
    </w:pPr>
    <w:rPr>
      <w:rFonts w:ascii="Tahoma" w:hAnsi="Tahoma"/>
      <w:kern w:val="0"/>
      <w:sz w:val="28"/>
      <w:szCs w:val="20"/>
    </w:rPr>
  </w:style>
  <w:style w:type="paragraph" w:customStyle="1" w:styleId="455">
    <w:name w:val="样式 标题 4 + 段前: 5 磅 段后: 5 磅 行距: 单倍行距"/>
    <w:basedOn w:val="4"/>
    <w:qFormat/>
    <w:rsid w:val="0087383D"/>
    <w:pPr>
      <w:tabs>
        <w:tab w:val="left" w:pos="1680"/>
        <w:tab w:val="left" w:pos="2880"/>
      </w:tabs>
      <w:spacing w:before="100" w:after="100" w:line="240" w:lineRule="auto"/>
      <w:ind w:left="1680" w:hanging="420"/>
    </w:pPr>
    <w:rPr>
      <w:rFonts w:cs="宋体"/>
      <w:szCs w:val="20"/>
    </w:rPr>
  </w:style>
  <w:style w:type="paragraph" w:customStyle="1" w:styleId="CharCharCharCharCharChar">
    <w:name w:val="Char Char Char Char Char Char"/>
    <w:basedOn w:val="a"/>
    <w:qFormat/>
    <w:rsid w:val="0087383D"/>
    <w:rPr>
      <w:rFonts w:ascii="仿宋_GB2312" w:eastAsia="仿宋_GB2312"/>
      <w:b/>
      <w:sz w:val="32"/>
      <w:szCs w:val="32"/>
    </w:rPr>
  </w:style>
  <w:style w:type="paragraph" w:customStyle="1" w:styleId="13">
    <w:name w:val="修订1"/>
    <w:uiPriority w:val="99"/>
    <w:unhideWhenUsed/>
    <w:qFormat/>
    <w:rsid w:val="0087383D"/>
    <w:rPr>
      <w:kern w:val="2"/>
      <w:sz w:val="21"/>
      <w:szCs w:val="24"/>
    </w:rPr>
  </w:style>
  <w:style w:type="paragraph" w:customStyle="1" w:styleId="Blockquote">
    <w:name w:val="Blockquote"/>
    <w:basedOn w:val="a"/>
    <w:qFormat/>
    <w:rsid w:val="0087383D"/>
    <w:pPr>
      <w:widowControl/>
      <w:overflowPunct w:val="0"/>
      <w:autoSpaceDE w:val="0"/>
      <w:autoSpaceDN w:val="0"/>
      <w:adjustRightInd w:val="0"/>
      <w:spacing w:before="100" w:after="100"/>
      <w:ind w:left="764" w:right="567"/>
      <w:jc w:val="left"/>
    </w:pPr>
    <w:rPr>
      <w:kern w:val="0"/>
      <w:sz w:val="24"/>
      <w:szCs w:val="20"/>
    </w:rPr>
  </w:style>
  <w:style w:type="character" w:customStyle="1" w:styleId="aff6">
    <w:name w:val="未处理的提及"/>
    <w:uiPriority w:val="99"/>
    <w:unhideWhenUsed/>
    <w:qFormat/>
    <w:rsid w:val="0087383D"/>
    <w:rPr>
      <w:color w:val="605E5C"/>
      <w:shd w:val="clear" w:color="auto" w:fill="E1DFDD"/>
    </w:rPr>
  </w:style>
  <w:style w:type="paragraph" w:customStyle="1" w:styleId="0">
    <w:name w:val="样式 首行缩进:  0 字符"/>
    <w:basedOn w:val="a"/>
    <w:qFormat/>
    <w:rsid w:val="0087383D"/>
    <w:pPr>
      <w:widowControl/>
      <w:ind w:firstLineChars="200" w:firstLine="200"/>
      <w:jc w:val="left"/>
    </w:pPr>
    <w:rPr>
      <w:rFonts w:ascii="Arial" w:hAnsi="Arial" w:cs="宋体"/>
      <w:kern w:val="0"/>
      <w:sz w:val="24"/>
      <w:szCs w:val="20"/>
    </w:rPr>
  </w:style>
  <w:style w:type="paragraph" w:styleId="aff7">
    <w:name w:val="List Paragraph"/>
    <w:basedOn w:val="a"/>
    <w:uiPriority w:val="99"/>
    <w:qFormat/>
    <w:rsid w:val="0087383D"/>
    <w:pPr>
      <w:ind w:firstLineChars="200" w:firstLine="420"/>
    </w:pPr>
  </w:style>
</w:styles>
</file>

<file path=word/webSettings.xml><?xml version="1.0" encoding="utf-8"?>
<w:webSettings xmlns:r="http://schemas.openxmlformats.org/officeDocument/2006/relationships" xmlns:w="http://schemas.openxmlformats.org/wordprocessingml/2006/main">
  <w:divs>
    <w:div w:id="282267938">
      <w:bodyDiv w:val="1"/>
      <w:marLeft w:val="0"/>
      <w:marRight w:val="0"/>
      <w:marTop w:val="0"/>
      <w:marBottom w:val="0"/>
      <w:divBdr>
        <w:top w:val="none" w:sz="0" w:space="0" w:color="auto"/>
        <w:left w:val="none" w:sz="0" w:space="0" w:color="auto"/>
        <w:bottom w:val="none" w:sz="0" w:space="0" w:color="auto"/>
        <w:right w:val="none" w:sz="0" w:space="0" w:color="auto"/>
      </w:divBdr>
    </w:div>
    <w:div w:id="1803231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7"/>
    <customShpInfo spid="_x0000_s1028"/>
  </customShpExts>
</s:customData>
</file>

<file path=customXml/itemProps1.xml><?xml version="1.0" encoding="utf-8"?>
<ds:datastoreItem xmlns:ds="http://schemas.openxmlformats.org/officeDocument/2006/customXml" ds:itemID="{4113C7FF-5FD0-4A52-A950-6BBCB38C51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6513</TotalTime>
  <Pages>17</Pages>
  <Words>1710</Words>
  <Characters>9752</Characters>
  <Application>Microsoft Office Word</Application>
  <DocSecurity>0</DocSecurity>
  <Lines>81</Lines>
  <Paragraphs>22</Paragraphs>
  <ScaleCrop>false</ScaleCrop>
  <Company>Microsoft</Company>
  <LinksUpToDate>false</LinksUpToDate>
  <CharactersWithSpaces>11440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江苏师范大学</dc:title>
  <dc:creator>User</dc:creator>
  <cp:lastModifiedBy>HP</cp:lastModifiedBy>
  <cp:revision>124</cp:revision>
  <cp:lastPrinted>2018-07-14T07:03:00Z</cp:lastPrinted>
  <dcterms:created xsi:type="dcterms:W3CDTF">2020-06-03T03:20:00Z</dcterms:created>
  <dcterms:modified xsi:type="dcterms:W3CDTF">2026-04-01T10:42:00Z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3A3C6DCFAA3345A19BBAE23E907A591C</vt:lpwstr>
  </property>
  <property fmtid="{D5CDD505-2E9C-101B-9397-08002B2CF9AE}" pid="4" name="KSOTemplateDocerSaveRecord">
    <vt:lpwstr>eyJoZGlkIjoiNTA3NWFiOGUwYzFkOWIwNGUwM2M0ZWE2MGZhZWFkNjIiLCJ1c2VySWQiOiI4NjY2NjYzODgifQ==</vt:lpwstr>
  </property>
</Properties>
</file>