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2D378" w14:textId="77777777" w:rsidR="00225A0B" w:rsidRDefault="00A448DF">
      <w:pPr>
        <w:rPr>
          <w:b/>
          <w:sz w:val="24"/>
        </w:rPr>
      </w:pPr>
      <w:r>
        <w:rPr>
          <w:rFonts w:hint="eastAsia"/>
          <w:b/>
          <w:sz w:val="24"/>
        </w:rPr>
        <w:t>XY</w:t>
      </w:r>
      <w:r>
        <w:rPr>
          <w:b/>
          <w:sz w:val="24"/>
        </w:rPr>
        <w:t>-202</w:t>
      </w:r>
      <w:r>
        <w:rPr>
          <w:rFonts w:hint="eastAsia"/>
          <w:b/>
          <w:sz w:val="24"/>
        </w:rPr>
        <w:t>3FW</w:t>
      </w:r>
      <w:r>
        <w:rPr>
          <w:b/>
          <w:sz w:val="24"/>
        </w:rPr>
        <w:t>HT0</w:t>
      </w:r>
      <w:r>
        <w:rPr>
          <w:rFonts w:hint="eastAsia"/>
          <w:b/>
          <w:sz w:val="24"/>
        </w:rPr>
        <w:t>00</w:t>
      </w:r>
      <w:r>
        <w:rPr>
          <w:rFonts w:hint="eastAsia"/>
          <w:b/>
          <w:sz w:val="24"/>
        </w:rPr>
        <w:t xml:space="preserve">                                     </w:t>
      </w:r>
      <w:r>
        <w:rPr>
          <w:rFonts w:hint="eastAsia"/>
          <w:b/>
          <w:sz w:val="24"/>
        </w:rPr>
        <w:t>类别：</w:t>
      </w:r>
      <w:r>
        <w:rPr>
          <w:rFonts w:hint="eastAsia"/>
          <w:b/>
          <w:sz w:val="24"/>
        </w:rPr>
        <w:t>服务</w:t>
      </w:r>
    </w:p>
    <w:p w14:paraId="28A7668E" w14:textId="77777777" w:rsidR="00225A0B" w:rsidRDefault="00225A0B"/>
    <w:p w14:paraId="391625C3" w14:textId="77777777" w:rsidR="00225A0B" w:rsidRDefault="00A448DF">
      <w:pPr>
        <w:pStyle w:val="1"/>
        <w:rPr>
          <w:b w:val="0"/>
          <w:szCs w:val="21"/>
        </w:rPr>
      </w:pPr>
      <w:r>
        <w:rPr>
          <w:rFonts w:hint="eastAsia"/>
          <w:b w:val="0"/>
          <w:szCs w:val="21"/>
        </w:rPr>
        <w:t xml:space="preserve">                                        </w:t>
      </w:r>
    </w:p>
    <w:p w14:paraId="21B36AF4" w14:textId="77777777" w:rsidR="00225A0B" w:rsidRDefault="00225A0B"/>
    <w:p w14:paraId="7B1AE68F" w14:textId="77777777" w:rsidR="00225A0B" w:rsidRDefault="00225A0B"/>
    <w:p w14:paraId="520BE692" w14:textId="77777777" w:rsidR="00225A0B" w:rsidRDefault="00225A0B"/>
    <w:p w14:paraId="2D995B29" w14:textId="207B44FB" w:rsidR="00225A0B" w:rsidRDefault="004E12CC">
      <w:pPr>
        <w:jc w:val="center"/>
        <w:rPr>
          <w:rFonts w:ascii="宋体"/>
        </w:rPr>
      </w:pPr>
      <w:r>
        <w:rPr>
          <w:rFonts w:eastAsia="黑体" w:hint="eastAsia"/>
          <w:sz w:val="44"/>
          <w:szCs w:val="44"/>
        </w:rPr>
        <w:t>服</w:t>
      </w:r>
      <w:r>
        <w:rPr>
          <w:rFonts w:eastAsia="黑体" w:hint="eastAsia"/>
          <w:sz w:val="44"/>
          <w:szCs w:val="44"/>
        </w:rPr>
        <w:t xml:space="preserve"> </w:t>
      </w:r>
      <w:r>
        <w:rPr>
          <w:rFonts w:eastAsia="黑体" w:hint="eastAsia"/>
          <w:sz w:val="44"/>
          <w:szCs w:val="44"/>
        </w:rPr>
        <w:t>务</w:t>
      </w:r>
      <w:r w:rsidR="00A448DF">
        <w:rPr>
          <w:rFonts w:eastAsia="黑体" w:hint="eastAsia"/>
          <w:sz w:val="44"/>
          <w:szCs w:val="44"/>
        </w:rPr>
        <w:t xml:space="preserve"> </w:t>
      </w:r>
      <w:r w:rsidR="00A448DF">
        <w:rPr>
          <w:rFonts w:eastAsia="黑体" w:hint="eastAsia"/>
          <w:sz w:val="44"/>
          <w:szCs w:val="44"/>
        </w:rPr>
        <w:t>采</w:t>
      </w:r>
      <w:r w:rsidR="00A448DF">
        <w:rPr>
          <w:rFonts w:eastAsia="黑体" w:hint="eastAsia"/>
          <w:sz w:val="44"/>
          <w:szCs w:val="44"/>
        </w:rPr>
        <w:t xml:space="preserve"> </w:t>
      </w:r>
      <w:r w:rsidR="00A448DF">
        <w:rPr>
          <w:rFonts w:eastAsia="黑体" w:hint="eastAsia"/>
          <w:sz w:val="44"/>
          <w:szCs w:val="44"/>
        </w:rPr>
        <w:t>购</w:t>
      </w:r>
      <w:r w:rsidR="00A448DF">
        <w:rPr>
          <w:rFonts w:eastAsia="黑体" w:hint="eastAsia"/>
          <w:sz w:val="44"/>
          <w:szCs w:val="44"/>
        </w:rPr>
        <w:t xml:space="preserve"> </w:t>
      </w:r>
      <w:r w:rsidR="00A448DF">
        <w:rPr>
          <w:rFonts w:eastAsia="黑体" w:hint="eastAsia"/>
          <w:sz w:val="44"/>
          <w:szCs w:val="44"/>
        </w:rPr>
        <w:t>合</w:t>
      </w:r>
      <w:r w:rsidR="00A448DF">
        <w:rPr>
          <w:rFonts w:eastAsia="黑体" w:hint="eastAsia"/>
          <w:sz w:val="44"/>
          <w:szCs w:val="44"/>
        </w:rPr>
        <w:t xml:space="preserve"> </w:t>
      </w:r>
      <w:r w:rsidR="00A448DF">
        <w:rPr>
          <w:rFonts w:eastAsia="黑体" w:hint="eastAsia"/>
          <w:sz w:val="44"/>
          <w:szCs w:val="44"/>
        </w:rPr>
        <w:t>同</w:t>
      </w:r>
    </w:p>
    <w:p w14:paraId="6F4B11DA" w14:textId="77777777" w:rsidR="00225A0B" w:rsidRDefault="00225A0B">
      <w:pPr>
        <w:jc w:val="center"/>
        <w:rPr>
          <w:rFonts w:ascii="宋体"/>
        </w:rPr>
      </w:pPr>
    </w:p>
    <w:p w14:paraId="2DF8CFDB" w14:textId="77777777" w:rsidR="00225A0B" w:rsidRDefault="00225A0B">
      <w:pPr>
        <w:jc w:val="center"/>
        <w:rPr>
          <w:rFonts w:ascii="宋体"/>
        </w:rPr>
      </w:pPr>
    </w:p>
    <w:p w14:paraId="3D4AE18C" w14:textId="77777777" w:rsidR="00225A0B" w:rsidRDefault="00225A0B">
      <w:pPr>
        <w:jc w:val="center"/>
        <w:rPr>
          <w:rFonts w:ascii="宋体"/>
        </w:rPr>
      </w:pPr>
    </w:p>
    <w:p w14:paraId="7CBB7B4B" w14:textId="77777777" w:rsidR="00225A0B" w:rsidRDefault="00225A0B">
      <w:pPr>
        <w:jc w:val="center"/>
        <w:rPr>
          <w:rFonts w:ascii="宋体"/>
        </w:rPr>
      </w:pPr>
    </w:p>
    <w:p w14:paraId="3F75D85E" w14:textId="77777777" w:rsidR="00225A0B" w:rsidRDefault="00225A0B">
      <w:pPr>
        <w:jc w:val="center"/>
        <w:rPr>
          <w:rFonts w:ascii="宋体"/>
        </w:rPr>
      </w:pPr>
    </w:p>
    <w:p w14:paraId="26FA6C2F" w14:textId="77777777" w:rsidR="00225A0B" w:rsidRDefault="00225A0B">
      <w:pPr>
        <w:jc w:val="center"/>
        <w:rPr>
          <w:rFonts w:ascii="宋体"/>
        </w:rPr>
      </w:pPr>
    </w:p>
    <w:p w14:paraId="70151F56" w14:textId="77777777" w:rsidR="00225A0B" w:rsidRDefault="00225A0B">
      <w:pPr>
        <w:jc w:val="center"/>
        <w:rPr>
          <w:rFonts w:ascii="宋体"/>
        </w:rPr>
      </w:pPr>
    </w:p>
    <w:p w14:paraId="75602564" w14:textId="77777777" w:rsidR="00225A0B" w:rsidRDefault="00225A0B">
      <w:pPr>
        <w:jc w:val="center"/>
        <w:rPr>
          <w:rFonts w:ascii="宋体"/>
        </w:rPr>
      </w:pPr>
    </w:p>
    <w:p w14:paraId="048776FA" w14:textId="77777777" w:rsidR="00225A0B" w:rsidRDefault="00225A0B">
      <w:pPr>
        <w:jc w:val="center"/>
        <w:rPr>
          <w:rFonts w:ascii="宋体"/>
        </w:rPr>
      </w:pPr>
    </w:p>
    <w:p w14:paraId="5BEBFBDB" w14:textId="77777777" w:rsidR="00225A0B" w:rsidRDefault="00225A0B">
      <w:pPr>
        <w:jc w:val="center"/>
        <w:rPr>
          <w:rFonts w:ascii="宋体"/>
        </w:rPr>
      </w:pPr>
    </w:p>
    <w:p w14:paraId="0729F2C1" w14:textId="77777777" w:rsidR="00225A0B" w:rsidRDefault="00225A0B">
      <w:pPr>
        <w:jc w:val="center"/>
        <w:rPr>
          <w:rFonts w:ascii="宋体"/>
        </w:rPr>
      </w:pPr>
    </w:p>
    <w:p w14:paraId="6F5282B1" w14:textId="77777777" w:rsidR="00225A0B" w:rsidRDefault="00225A0B">
      <w:pPr>
        <w:jc w:val="center"/>
        <w:rPr>
          <w:rFonts w:ascii="宋体"/>
        </w:rPr>
      </w:pPr>
    </w:p>
    <w:p w14:paraId="4B6CC36D" w14:textId="77777777" w:rsidR="00225A0B" w:rsidRDefault="00225A0B">
      <w:pPr>
        <w:jc w:val="center"/>
        <w:rPr>
          <w:rFonts w:ascii="宋体"/>
        </w:rPr>
      </w:pPr>
    </w:p>
    <w:p w14:paraId="269201A5" w14:textId="77777777" w:rsidR="00225A0B" w:rsidRDefault="00225A0B">
      <w:pPr>
        <w:jc w:val="center"/>
        <w:rPr>
          <w:rFonts w:ascii="宋体"/>
        </w:rPr>
      </w:pPr>
    </w:p>
    <w:p w14:paraId="4A55D0A3" w14:textId="77777777" w:rsidR="00225A0B" w:rsidRDefault="00225A0B">
      <w:pPr>
        <w:jc w:val="center"/>
        <w:rPr>
          <w:rFonts w:ascii="宋体"/>
        </w:rPr>
      </w:pPr>
    </w:p>
    <w:p w14:paraId="5931D1CF" w14:textId="77777777" w:rsidR="00225A0B" w:rsidRDefault="00225A0B">
      <w:pPr>
        <w:jc w:val="center"/>
        <w:rPr>
          <w:rFonts w:ascii="宋体"/>
        </w:rPr>
      </w:pPr>
    </w:p>
    <w:p w14:paraId="674ACECF" w14:textId="77777777" w:rsidR="00225A0B" w:rsidRDefault="00225A0B">
      <w:pPr>
        <w:jc w:val="center"/>
        <w:rPr>
          <w:rFonts w:ascii="宋体"/>
        </w:rPr>
      </w:pPr>
    </w:p>
    <w:p w14:paraId="3BECC885" w14:textId="77777777" w:rsidR="00225A0B" w:rsidRDefault="00225A0B">
      <w:pPr>
        <w:jc w:val="center"/>
        <w:rPr>
          <w:rFonts w:ascii="宋体"/>
        </w:rPr>
      </w:pPr>
    </w:p>
    <w:p w14:paraId="05D570AF" w14:textId="77777777" w:rsidR="00225A0B" w:rsidRDefault="00A448DF">
      <w:pPr>
        <w:spacing w:line="440" w:lineRule="exact"/>
        <w:jc w:val="center"/>
        <w:rPr>
          <w:rFonts w:ascii="宋体"/>
          <w:sz w:val="44"/>
          <w:szCs w:val="44"/>
        </w:rPr>
      </w:pPr>
      <w:r>
        <w:rPr>
          <w:rFonts w:ascii="宋体" w:hint="eastAsia"/>
          <w:sz w:val="44"/>
          <w:szCs w:val="44"/>
        </w:rPr>
        <w:t>中华人民共和国建设部</w:t>
      </w:r>
    </w:p>
    <w:p w14:paraId="68509F4C" w14:textId="77777777" w:rsidR="00225A0B" w:rsidRDefault="00A448DF">
      <w:pPr>
        <w:spacing w:line="440" w:lineRule="exact"/>
        <w:jc w:val="center"/>
        <w:rPr>
          <w:rFonts w:ascii="宋体"/>
          <w:sz w:val="44"/>
          <w:szCs w:val="44"/>
        </w:rPr>
      </w:pPr>
      <w:r>
        <w:rPr>
          <w:rFonts w:ascii="宋体" w:hint="eastAsia"/>
          <w:sz w:val="44"/>
          <w:szCs w:val="44"/>
        </w:rPr>
        <w:t xml:space="preserve">                                </w:t>
      </w:r>
      <w:r>
        <w:rPr>
          <w:rFonts w:ascii="宋体" w:hint="eastAsia"/>
          <w:sz w:val="44"/>
          <w:szCs w:val="44"/>
        </w:rPr>
        <w:t>制</w:t>
      </w:r>
      <w:r>
        <w:rPr>
          <w:rFonts w:ascii="宋体" w:hint="eastAsia"/>
          <w:sz w:val="44"/>
          <w:szCs w:val="44"/>
        </w:rPr>
        <w:t xml:space="preserve"> </w:t>
      </w:r>
      <w:r>
        <w:rPr>
          <w:rFonts w:ascii="宋体" w:hint="eastAsia"/>
          <w:sz w:val="44"/>
          <w:szCs w:val="44"/>
        </w:rPr>
        <w:t>定</w:t>
      </w:r>
    </w:p>
    <w:p w14:paraId="77FC0983" w14:textId="77777777" w:rsidR="00225A0B" w:rsidRDefault="00A448DF">
      <w:pPr>
        <w:spacing w:line="440" w:lineRule="exact"/>
        <w:jc w:val="center"/>
        <w:rPr>
          <w:rFonts w:ascii="宋体"/>
          <w:sz w:val="44"/>
          <w:szCs w:val="44"/>
        </w:rPr>
      </w:pPr>
      <w:r>
        <w:rPr>
          <w:rFonts w:ascii="宋体" w:hint="eastAsia"/>
          <w:sz w:val="44"/>
          <w:szCs w:val="44"/>
        </w:rPr>
        <w:t>国家工商行政管理局</w:t>
      </w:r>
    </w:p>
    <w:p w14:paraId="1B05DDCE" w14:textId="77777777" w:rsidR="00225A0B" w:rsidRDefault="00225A0B">
      <w:pPr>
        <w:pStyle w:val="a4"/>
        <w:jc w:val="center"/>
      </w:pPr>
    </w:p>
    <w:p w14:paraId="4B1ADB03" w14:textId="77777777" w:rsidR="00225A0B" w:rsidRDefault="00225A0B">
      <w:pPr>
        <w:pStyle w:val="a4"/>
        <w:jc w:val="center"/>
      </w:pPr>
    </w:p>
    <w:p w14:paraId="6050DE40" w14:textId="77777777" w:rsidR="00225A0B" w:rsidRDefault="00225A0B">
      <w:pPr>
        <w:pStyle w:val="a4"/>
        <w:jc w:val="center"/>
      </w:pPr>
    </w:p>
    <w:p w14:paraId="196B2720" w14:textId="77777777" w:rsidR="00225A0B" w:rsidRDefault="00225A0B">
      <w:pPr>
        <w:pStyle w:val="a4"/>
        <w:jc w:val="center"/>
      </w:pPr>
    </w:p>
    <w:p w14:paraId="3EC8C35A" w14:textId="77777777" w:rsidR="00225A0B" w:rsidRDefault="00225A0B">
      <w:pPr>
        <w:jc w:val="center"/>
        <w:rPr>
          <w:rFonts w:ascii="宋体"/>
          <w:sz w:val="28"/>
          <w:szCs w:val="28"/>
        </w:rPr>
      </w:pPr>
    </w:p>
    <w:p w14:paraId="36FB2D89" w14:textId="77777777" w:rsidR="00225A0B" w:rsidRDefault="00A448DF">
      <w:pPr>
        <w:jc w:val="center"/>
        <w:rPr>
          <w:rFonts w:ascii="宋体"/>
          <w:sz w:val="28"/>
          <w:szCs w:val="28"/>
        </w:rPr>
      </w:pPr>
      <w:r>
        <w:rPr>
          <w:rFonts w:ascii="宋体" w:hint="eastAsia"/>
          <w:sz w:val="28"/>
          <w:szCs w:val="28"/>
        </w:rPr>
        <w:t xml:space="preserve"> (</w:t>
      </w:r>
      <w:r>
        <w:rPr>
          <w:rFonts w:ascii="宋体" w:hint="eastAsia"/>
          <w:sz w:val="28"/>
          <w:szCs w:val="28"/>
        </w:rPr>
        <w:t>江苏师范大学</w:t>
      </w:r>
      <w:r>
        <w:rPr>
          <w:rFonts w:ascii="宋体" w:hint="eastAsia"/>
          <w:sz w:val="28"/>
          <w:szCs w:val="28"/>
        </w:rPr>
        <w:t>)</w:t>
      </w:r>
    </w:p>
    <w:p w14:paraId="5D0EB271" w14:textId="77777777" w:rsidR="00225A0B" w:rsidRDefault="00225A0B">
      <w:pPr>
        <w:jc w:val="center"/>
        <w:rPr>
          <w:rFonts w:ascii="宋体"/>
        </w:rPr>
      </w:pPr>
    </w:p>
    <w:p w14:paraId="17E07271" w14:textId="77777777" w:rsidR="00225A0B" w:rsidRDefault="00225A0B">
      <w:pPr>
        <w:jc w:val="center"/>
        <w:rPr>
          <w:rFonts w:ascii="宋体"/>
        </w:rPr>
      </w:pPr>
    </w:p>
    <w:p w14:paraId="18932747" w14:textId="77777777" w:rsidR="00225A0B" w:rsidRDefault="00225A0B"/>
    <w:p w14:paraId="60569A8B" w14:textId="77777777" w:rsidR="00225A0B" w:rsidRDefault="00225A0B">
      <w:pPr>
        <w:pStyle w:val="a3"/>
      </w:pPr>
    </w:p>
    <w:p w14:paraId="7573B8D5" w14:textId="77777777" w:rsidR="00225A0B" w:rsidRDefault="00225A0B">
      <w:pPr>
        <w:pStyle w:val="a3"/>
      </w:pPr>
    </w:p>
    <w:p w14:paraId="7386CA9F" w14:textId="77777777" w:rsidR="00225A0B" w:rsidRDefault="00A448DF">
      <w:pPr>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lastRenderedPageBreak/>
        <w:t>甲</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方：江苏师范大学（以下简称</w:t>
      </w:r>
      <w:r>
        <w:rPr>
          <w:rFonts w:ascii="仿宋_GB2312" w:eastAsia="仿宋_GB2312" w:hAnsi="宋体" w:hint="eastAsia"/>
          <w:sz w:val="28"/>
          <w:szCs w:val="28"/>
        </w:rPr>
        <w:t>甲方</w:t>
      </w:r>
      <w:r>
        <w:rPr>
          <w:rFonts w:ascii="仿宋_GB2312" w:eastAsia="仿宋_GB2312" w:hAnsi="宋体" w:hint="eastAsia"/>
          <w:sz w:val="28"/>
          <w:szCs w:val="28"/>
        </w:rPr>
        <w:t>）</w:t>
      </w:r>
    </w:p>
    <w:p w14:paraId="151830B9" w14:textId="77777777" w:rsidR="00225A0B" w:rsidRDefault="00A448DF">
      <w:pPr>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乙</w:t>
      </w:r>
      <w:r>
        <w:rPr>
          <w:rFonts w:ascii="仿宋_GB2312" w:eastAsia="仿宋_GB2312" w:hAnsi="宋体"/>
          <w:sz w:val="28"/>
          <w:szCs w:val="28"/>
        </w:rPr>
        <w:t xml:space="preserve">   </w:t>
      </w:r>
      <w:r>
        <w:rPr>
          <w:rFonts w:ascii="仿宋_GB2312" w:eastAsia="仿宋_GB2312" w:hAnsi="宋体" w:hint="eastAsia"/>
          <w:sz w:val="28"/>
          <w:szCs w:val="28"/>
        </w:rPr>
        <w:t>方：</w:t>
      </w:r>
      <w:r>
        <w:rPr>
          <w:rFonts w:ascii="仿宋_GB2312" w:eastAsia="仿宋_GB2312" w:hAnsi="宋体" w:hint="eastAsia"/>
          <w:sz w:val="28"/>
          <w:szCs w:val="28"/>
          <w:u w:val="single"/>
        </w:rPr>
        <w:t xml:space="preserve">             </w:t>
      </w:r>
      <w:r>
        <w:rPr>
          <w:rFonts w:ascii="仿宋_GB2312" w:eastAsia="仿宋_GB2312" w:hAnsi="宋体" w:hint="eastAsia"/>
          <w:sz w:val="28"/>
          <w:szCs w:val="28"/>
        </w:rPr>
        <w:t>（以下简称</w:t>
      </w:r>
      <w:r>
        <w:rPr>
          <w:rFonts w:ascii="仿宋_GB2312" w:eastAsia="仿宋_GB2312" w:hAnsi="宋体" w:hint="eastAsia"/>
          <w:sz w:val="28"/>
          <w:szCs w:val="28"/>
        </w:rPr>
        <w:t>乙方</w:t>
      </w:r>
      <w:r>
        <w:rPr>
          <w:rFonts w:ascii="仿宋_GB2312" w:eastAsia="仿宋_GB2312" w:hAnsi="宋体" w:hint="eastAsia"/>
          <w:sz w:val="28"/>
          <w:szCs w:val="28"/>
        </w:rPr>
        <w:t>）</w:t>
      </w:r>
    </w:p>
    <w:p w14:paraId="5C11DF87" w14:textId="77777777" w:rsidR="00225A0B" w:rsidRDefault="00A448DF">
      <w:pPr>
        <w:adjustRightInd w:val="0"/>
        <w:snapToGrid w:val="0"/>
        <w:spacing w:line="360" w:lineRule="auto"/>
        <w:rPr>
          <w:rFonts w:ascii="仿宋_GB2312" w:eastAsia="仿宋_GB2312" w:hAnsi="宋体"/>
          <w:sz w:val="28"/>
          <w:szCs w:val="28"/>
        </w:rPr>
      </w:pPr>
      <w:r>
        <w:rPr>
          <w:rFonts w:ascii="仿宋_GB2312" w:eastAsia="仿宋_GB2312" w:hAnsi="宋体"/>
          <w:sz w:val="28"/>
          <w:szCs w:val="28"/>
        </w:rPr>
        <w:t xml:space="preserve">    </w:t>
      </w:r>
      <w:r>
        <w:rPr>
          <w:rFonts w:ascii="仿宋_GB2312" w:eastAsia="仿宋_GB2312" w:hAnsi="宋体" w:hint="eastAsia"/>
          <w:sz w:val="28"/>
          <w:szCs w:val="28"/>
        </w:rPr>
        <w:t>根据《中华人民共和国</w:t>
      </w:r>
      <w:r>
        <w:rPr>
          <w:rFonts w:ascii="仿宋_GB2312" w:eastAsia="仿宋_GB2312" w:hAnsi="宋体" w:hint="eastAsia"/>
          <w:sz w:val="28"/>
          <w:szCs w:val="28"/>
        </w:rPr>
        <w:t>民法典</w:t>
      </w:r>
      <w:r>
        <w:rPr>
          <w:rFonts w:ascii="仿宋_GB2312" w:eastAsia="仿宋_GB2312" w:hAnsi="宋体" w:hint="eastAsia"/>
          <w:sz w:val="28"/>
          <w:szCs w:val="28"/>
        </w:rPr>
        <w:t>》和其他相关法律的有关规定，</w:t>
      </w:r>
      <w:r>
        <w:rPr>
          <w:rFonts w:ascii="仿宋_GB2312" w:eastAsia="仿宋_GB2312" w:hAnsi="宋体" w:hint="eastAsia"/>
          <w:sz w:val="28"/>
          <w:szCs w:val="28"/>
        </w:rPr>
        <w:t>甲乙</w:t>
      </w:r>
      <w:r>
        <w:rPr>
          <w:rFonts w:ascii="仿宋_GB2312" w:eastAsia="仿宋_GB2312" w:hAnsi="宋体" w:hint="eastAsia"/>
          <w:sz w:val="28"/>
          <w:szCs w:val="28"/>
        </w:rPr>
        <w:t>双方本着平等互利、诚实信用的原则，就</w:t>
      </w:r>
      <w:r>
        <w:rPr>
          <w:rFonts w:ascii="仿宋_GB2312" w:eastAsia="仿宋_GB2312" w:hAnsi="宋体" w:hint="eastAsia"/>
          <w:b/>
          <w:bCs/>
          <w:sz w:val="28"/>
          <w:szCs w:val="28"/>
          <w:u w:val="single"/>
        </w:rPr>
        <w:t>江苏师范大学泉山校区田径场草坪养护</w:t>
      </w:r>
      <w:r>
        <w:rPr>
          <w:rFonts w:ascii="仿宋_GB2312" w:eastAsia="仿宋_GB2312" w:hAnsi="宋体" w:hint="eastAsia"/>
          <w:sz w:val="28"/>
          <w:szCs w:val="28"/>
        </w:rPr>
        <w:t>相关事宜，经协商一致签订本合同，双方共同遵守。</w:t>
      </w:r>
    </w:p>
    <w:p w14:paraId="34B93255" w14:textId="77777777" w:rsidR="00225A0B" w:rsidRDefault="00A448DF">
      <w:p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一、合同的组成</w:t>
      </w:r>
    </w:p>
    <w:p w14:paraId="3FCCBD1F"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以下文件是本合同不可分割的组成部分，如果不同文件的条款之间有冲突，文件之间的优先顺序如下：</w:t>
      </w:r>
    </w:p>
    <w:p w14:paraId="2C802ABA"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sz w:val="28"/>
          <w:szCs w:val="28"/>
        </w:rPr>
        <w:t>1</w:t>
      </w:r>
      <w:r>
        <w:rPr>
          <w:rFonts w:ascii="仿宋_GB2312" w:eastAsia="仿宋_GB2312" w:hAnsi="宋体" w:hint="eastAsia"/>
          <w:sz w:val="28"/>
          <w:szCs w:val="28"/>
        </w:rPr>
        <w:t>、本合同及附件</w:t>
      </w:r>
    </w:p>
    <w:p w14:paraId="4BF3DA97"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sz w:val="28"/>
          <w:szCs w:val="28"/>
        </w:rPr>
        <w:t>2</w:t>
      </w:r>
      <w:r>
        <w:rPr>
          <w:rFonts w:ascii="仿宋_GB2312" w:eastAsia="仿宋_GB2312" w:hAnsi="宋体" w:hint="eastAsia"/>
          <w:sz w:val="28"/>
          <w:szCs w:val="28"/>
        </w:rPr>
        <w:t>、中标通知书</w:t>
      </w:r>
    </w:p>
    <w:p w14:paraId="6515B576"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、标准、规范及有关技术文件</w:t>
      </w:r>
    </w:p>
    <w:p w14:paraId="0CDF4B35"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hint="eastAsia"/>
          <w:sz w:val="28"/>
          <w:szCs w:val="28"/>
        </w:rPr>
        <w:t>、技术交底材料</w:t>
      </w:r>
    </w:p>
    <w:p w14:paraId="6D54F3D6"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5</w:t>
      </w:r>
      <w:r>
        <w:rPr>
          <w:rFonts w:ascii="仿宋_GB2312" w:eastAsia="仿宋_GB2312" w:hAnsi="宋体" w:hint="eastAsia"/>
          <w:sz w:val="28"/>
          <w:szCs w:val="28"/>
        </w:rPr>
        <w:t>、投标文件</w:t>
      </w:r>
    </w:p>
    <w:p w14:paraId="6F1B52CC"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6</w:t>
      </w:r>
      <w:r>
        <w:rPr>
          <w:rFonts w:ascii="仿宋_GB2312" w:eastAsia="仿宋_GB2312" w:hAnsi="宋体" w:hint="eastAsia"/>
          <w:sz w:val="28"/>
          <w:szCs w:val="28"/>
        </w:rPr>
        <w:t>、招标文件</w:t>
      </w:r>
    </w:p>
    <w:p w14:paraId="06445845"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7</w:t>
      </w:r>
      <w:r>
        <w:rPr>
          <w:rFonts w:ascii="仿宋_GB2312" w:eastAsia="仿宋_GB2312" w:hAnsi="宋体" w:hint="eastAsia"/>
          <w:sz w:val="28"/>
          <w:szCs w:val="28"/>
        </w:rPr>
        <w:t>、形成合同的其他有关文件</w:t>
      </w:r>
    </w:p>
    <w:p w14:paraId="06FB01CC"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上述文件互为补充和解释，如有不清或相互矛盾之处，以所列顺序在前的为准。</w:t>
      </w:r>
    </w:p>
    <w:p w14:paraId="6680A176" w14:textId="77777777" w:rsidR="00225A0B" w:rsidRDefault="00A448DF">
      <w:pPr>
        <w:numPr>
          <w:ilvl w:val="0"/>
          <w:numId w:val="1"/>
        </w:num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服务期限</w:t>
      </w:r>
    </w:p>
    <w:p w14:paraId="6FBF081A" w14:textId="3FAA835B"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养护时间为</w:t>
      </w:r>
      <w:r>
        <w:rPr>
          <w:rFonts w:ascii="仿宋_GB2312" w:eastAsia="仿宋_GB2312" w:hAnsi="宋体" w:hint="eastAsia"/>
          <w:sz w:val="28"/>
          <w:szCs w:val="28"/>
          <w:u w:val="single"/>
        </w:rPr>
        <w:t>18</w:t>
      </w:r>
      <w:r>
        <w:rPr>
          <w:rFonts w:ascii="仿宋_GB2312" w:eastAsia="仿宋_GB2312" w:hAnsi="宋体" w:hint="eastAsia"/>
          <w:sz w:val="28"/>
          <w:szCs w:val="28"/>
          <w:u w:val="single"/>
        </w:rPr>
        <w:t>个</w:t>
      </w:r>
      <w:r>
        <w:rPr>
          <w:rFonts w:ascii="仿宋_GB2312" w:eastAsia="仿宋_GB2312" w:hAnsi="宋体" w:hint="eastAsia"/>
          <w:sz w:val="28"/>
          <w:szCs w:val="28"/>
        </w:rPr>
        <w:t>月，自</w:t>
      </w:r>
      <w:r>
        <w:rPr>
          <w:rFonts w:ascii="仿宋_GB2312" w:eastAsia="仿宋_GB2312" w:hAnsi="宋体" w:hint="eastAsia"/>
          <w:sz w:val="28"/>
          <w:szCs w:val="28"/>
          <w:u w:val="single"/>
        </w:rPr>
        <w:t>2024</w:t>
      </w:r>
      <w:r>
        <w:rPr>
          <w:rFonts w:ascii="仿宋_GB2312" w:eastAsia="仿宋_GB2312" w:hAnsi="宋体" w:hint="eastAsia"/>
          <w:sz w:val="28"/>
          <w:szCs w:val="28"/>
          <w:u w:val="single"/>
        </w:rPr>
        <w:t>年</w:t>
      </w:r>
      <w:r>
        <w:rPr>
          <w:rFonts w:ascii="仿宋_GB2312" w:eastAsia="仿宋_GB2312" w:hAnsi="宋体" w:hint="eastAsia"/>
          <w:sz w:val="28"/>
          <w:szCs w:val="28"/>
          <w:u w:val="single"/>
        </w:rPr>
        <w:t>2</w:t>
      </w:r>
      <w:r>
        <w:rPr>
          <w:rFonts w:ascii="仿宋_GB2312" w:eastAsia="仿宋_GB2312" w:hAnsi="宋体" w:hint="eastAsia"/>
          <w:sz w:val="28"/>
          <w:szCs w:val="28"/>
          <w:u w:val="single"/>
        </w:rPr>
        <w:t>月</w:t>
      </w:r>
      <w:r w:rsidR="003F1B3E">
        <w:rPr>
          <w:rFonts w:ascii="仿宋_GB2312" w:eastAsia="仿宋_GB2312" w:hAnsi="宋体"/>
          <w:sz w:val="28"/>
          <w:szCs w:val="28"/>
          <w:u w:val="single"/>
        </w:rPr>
        <w:t xml:space="preserve">  </w:t>
      </w:r>
      <w:r>
        <w:rPr>
          <w:rFonts w:ascii="仿宋_GB2312" w:eastAsia="仿宋_GB2312" w:hAnsi="宋体" w:hint="eastAsia"/>
          <w:sz w:val="28"/>
          <w:szCs w:val="28"/>
          <w:u w:val="single"/>
        </w:rPr>
        <w:t>日</w:t>
      </w:r>
      <w:r>
        <w:rPr>
          <w:rFonts w:ascii="仿宋_GB2312" w:eastAsia="仿宋_GB2312" w:hAnsi="宋体" w:hint="eastAsia"/>
          <w:sz w:val="28"/>
          <w:szCs w:val="28"/>
        </w:rPr>
        <w:t>起至</w:t>
      </w:r>
      <w:r>
        <w:rPr>
          <w:rFonts w:ascii="仿宋_GB2312" w:eastAsia="仿宋_GB2312" w:hAnsi="宋体" w:hint="eastAsia"/>
          <w:sz w:val="28"/>
          <w:szCs w:val="28"/>
          <w:u w:val="single"/>
        </w:rPr>
        <w:t>2025</w:t>
      </w:r>
      <w:r>
        <w:rPr>
          <w:rFonts w:ascii="仿宋_GB2312" w:eastAsia="仿宋_GB2312" w:hAnsi="宋体" w:hint="eastAsia"/>
          <w:sz w:val="28"/>
          <w:szCs w:val="28"/>
          <w:u w:val="single"/>
        </w:rPr>
        <w:t>年</w:t>
      </w:r>
      <w:r>
        <w:rPr>
          <w:rFonts w:ascii="仿宋_GB2312" w:eastAsia="仿宋_GB2312" w:hAnsi="宋体" w:hint="eastAsia"/>
          <w:sz w:val="28"/>
          <w:szCs w:val="28"/>
          <w:u w:val="single"/>
        </w:rPr>
        <w:t>8</w:t>
      </w:r>
      <w:r>
        <w:rPr>
          <w:rFonts w:ascii="仿宋_GB2312" w:eastAsia="仿宋_GB2312" w:hAnsi="宋体" w:hint="eastAsia"/>
          <w:sz w:val="28"/>
          <w:szCs w:val="28"/>
          <w:u w:val="single"/>
        </w:rPr>
        <w:t>月</w:t>
      </w:r>
      <w:r w:rsidR="003F1B3E">
        <w:rPr>
          <w:rFonts w:ascii="仿宋_GB2312" w:eastAsia="仿宋_GB2312" w:hAnsi="宋体"/>
          <w:sz w:val="28"/>
          <w:szCs w:val="28"/>
          <w:u w:val="single"/>
        </w:rPr>
        <w:t xml:space="preserve">  </w:t>
      </w:r>
      <w:r>
        <w:rPr>
          <w:rFonts w:ascii="仿宋_GB2312" w:eastAsia="仿宋_GB2312" w:hAnsi="宋体" w:hint="eastAsia"/>
          <w:sz w:val="28"/>
          <w:szCs w:val="28"/>
          <w:u w:val="single"/>
        </w:rPr>
        <w:t>日</w:t>
      </w:r>
      <w:r>
        <w:rPr>
          <w:rFonts w:ascii="仿宋_GB2312" w:eastAsia="仿宋_GB2312" w:hAnsi="宋体" w:hint="eastAsia"/>
          <w:sz w:val="28"/>
          <w:szCs w:val="28"/>
        </w:rPr>
        <w:t>止。</w:t>
      </w:r>
    </w:p>
    <w:p w14:paraId="0EA6BE4A" w14:textId="77777777" w:rsidR="00225A0B" w:rsidRDefault="00A448DF">
      <w:pPr>
        <w:numPr>
          <w:ilvl w:val="0"/>
          <w:numId w:val="1"/>
        </w:num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付款方式</w:t>
      </w:r>
    </w:p>
    <w:p w14:paraId="2DDEE5A4"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合同价款：人民币</w:t>
      </w:r>
      <w:r>
        <w:rPr>
          <w:rFonts w:ascii="仿宋_GB2312" w:eastAsia="仿宋_GB2312" w:hAnsi="宋体" w:hint="eastAsia"/>
          <w:sz w:val="28"/>
          <w:szCs w:val="28"/>
          <w:u w:val="single"/>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rPr>
        <w:t>元）</w:t>
      </w:r>
    </w:p>
    <w:p w14:paraId="5B1C865D" w14:textId="0B7E1912" w:rsidR="00225A0B" w:rsidRDefault="00A448DF">
      <w:pPr>
        <w:adjustRightInd w:val="0"/>
        <w:snapToGrid w:val="0"/>
        <w:spacing w:line="360" w:lineRule="auto"/>
        <w:ind w:firstLineChars="200" w:firstLine="562"/>
        <w:rPr>
          <w:rFonts w:ascii="仿宋_GB2312" w:eastAsia="仿宋_GB2312" w:hAnsi="宋体"/>
          <w:sz w:val="28"/>
          <w:szCs w:val="28"/>
        </w:rPr>
      </w:pPr>
      <w:r w:rsidRPr="003F1B3E">
        <w:rPr>
          <w:rFonts w:ascii="仿宋_GB2312" w:eastAsia="仿宋_GB2312" w:hAnsi="宋体" w:hint="eastAsia"/>
          <w:b/>
          <w:bCs/>
          <w:sz w:val="28"/>
          <w:szCs w:val="28"/>
        </w:rPr>
        <w:t>本项目</w:t>
      </w:r>
      <w:r w:rsidRPr="003F1B3E">
        <w:rPr>
          <w:rFonts w:ascii="仿宋_GB2312" w:eastAsia="仿宋_GB2312" w:hAnsi="宋体" w:hint="eastAsia"/>
          <w:b/>
          <w:bCs/>
          <w:sz w:val="28"/>
          <w:szCs w:val="28"/>
        </w:rPr>
        <w:t>无预付款；</w:t>
      </w:r>
      <w:r w:rsidRPr="003F1B3E">
        <w:rPr>
          <w:rFonts w:ascii="仿宋_GB2312" w:eastAsia="仿宋_GB2312" w:hAnsi="宋体" w:hint="eastAsia"/>
          <w:b/>
          <w:bCs/>
          <w:sz w:val="28"/>
          <w:szCs w:val="28"/>
        </w:rPr>
        <w:t>养护期满服务考核合格</w:t>
      </w:r>
      <w:r w:rsidRPr="003F1B3E">
        <w:rPr>
          <w:rFonts w:ascii="仿宋_GB2312" w:eastAsia="仿宋_GB2312" w:hAnsi="宋体" w:hint="eastAsia"/>
          <w:b/>
          <w:bCs/>
          <w:sz w:val="28"/>
          <w:szCs w:val="28"/>
        </w:rPr>
        <w:t>后，一次性</w:t>
      </w:r>
      <w:r w:rsidRPr="003F1B3E">
        <w:rPr>
          <w:rFonts w:ascii="仿宋_GB2312" w:eastAsia="仿宋_GB2312" w:hAnsi="宋体" w:hint="eastAsia"/>
          <w:b/>
          <w:bCs/>
          <w:sz w:val="28"/>
          <w:szCs w:val="28"/>
        </w:rPr>
        <w:t>付清</w:t>
      </w:r>
      <w:r w:rsidRPr="003F1B3E">
        <w:rPr>
          <w:rFonts w:ascii="仿宋_GB2312" w:eastAsia="仿宋_GB2312" w:hAnsi="宋体" w:hint="eastAsia"/>
          <w:b/>
          <w:bCs/>
          <w:sz w:val="28"/>
          <w:szCs w:val="28"/>
        </w:rPr>
        <w:t>合同款</w:t>
      </w:r>
      <w:r>
        <w:rPr>
          <w:rFonts w:ascii="仿宋_GB2312" w:eastAsia="仿宋_GB2312" w:hAnsi="宋体" w:hint="eastAsia"/>
          <w:sz w:val="28"/>
          <w:szCs w:val="28"/>
        </w:rPr>
        <w:t>（不计息）。</w:t>
      </w:r>
    </w:p>
    <w:p w14:paraId="705B8A0E" w14:textId="77777777" w:rsidR="00225A0B" w:rsidRDefault="00A448DF">
      <w:pPr>
        <w:numPr>
          <w:ilvl w:val="0"/>
          <w:numId w:val="1"/>
        </w:num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服务内容与要求</w:t>
      </w:r>
    </w:p>
    <w:p w14:paraId="02CC26FD" w14:textId="001784EB"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sz w:val="28"/>
          <w:szCs w:val="28"/>
        </w:rPr>
        <w:lastRenderedPageBreak/>
        <w:t>(</w:t>
      </w:r>
      <w:r>
        <w:rPr>
          <w:rFonts w:ascii="仿宋_GB2312" w:eastAsia="仿宋_GB2312" w:hAnsi="宋体"/>
          <w:sz w:val="28"/>
          <w:szCs w:val="28"/>
        </w:rPr>
        <w:t>一</w:t>
      </w:r>
      <w:r>
        <w:rPr>
          <w:rFonts w:ascii="仿宋_GB2312" w:eastAsia="仿宋_GB2312" w:hAnsi="宋体"/>
          <w:sz w:val="28"/>
          <w:szCs w:val="28"/>
        </w:rPr>
        <w:t>)</w:t>
      </w:r>
      <w:r>
        <w:rPr>
          <w:rFonts w:ascii="仿宋_GB2312" w:eastAsia="仿宋_GB2312" w:hAnsi="宋体"/>
          <w:sz w:val="28"/>
          <w:szCs w:val="28"/>
        </w:rPr>
        <w:t>负责</w:t>
      </w:r>
      <w:r>
        <w:rPr>
          <w:rFonts w:ascii="仿宋_GB2312" w:eastAsia="仿宋_GB2312" w:hAnsi="宋体" w:hint="eastAsia"/>
          <w:sz w:val="28"/>
          <w:szCs w:val="28"/>
        </w:rPr>
        <w:t>服务</w:t>
      </w:r>
      <w:r>
        <w:rPr>
          <w:rFonts w:ascii="仿宋_GB2312" w:eastAsia="仿宋_GB2312" w:hAnsi="宋体"/>
          <w:sz w:val="28"/>
          <w:szCs w:val="28"/>
        </w:rPr>
        <w:t>期内江苏师范大学泉山校区田径场约</w:t>
      </w:r>
      <w:r>
        <w:rPr>
          <w:rFonts w:ascii="仿宋_GB2312" w:eastAsia="仿宋_GB2312" w:hAnsi="宋体"/>
          <w:sz w:val="28"/>
          <w:szCs w:val="28"/>
        </w:rPr>
        <w:t>80</w:t>
      </w:r>
      <w:r w:rsidR="003F1B3E">
        <w:rPr>
          <w:rFonts w:ascii="仿宋_GB2312" w:eastAsia="仿宋_GB2312" w:hAnsi="宋体"/>
          <w:sz w:val="28"/>
          <w:szCs w:val="28"/>
        </w:rPr>
        <w:t>6</w:t>
      </w:r>
      <w:r>
        <w:rPr>
          <w:rFonts w:ascii="仿宋_GB2312" w:eastAsia="仿宋_GB2312" w:hAnsi="宋体"/>
          <w:sz w:val="28"/>
          <w:szCs w:val="28"/>
        </w:rPr>
        <w:t>0</w:t>
      </w:r>
      <w:r>
        <w:rPr>
          <w:rFonts w:ascii="仿宋_GB2312" w:eastAsia="仿宋_GB2312" w:hAnsi="宋体"/>
          <w:sz w:val="28"/>
          <w:szCs w:val="28"/>
        </w:rPr>
        <w:t>㎡冷、暖季型草坪（以下简称草坪）养护工作，包含：</w:t>
      </w:r>
      <w:r>
        <w:rPr>
          <w:rFonts w:ascii="仿宋_GB2312" w:eastAsia="仿宋_GB2312" w:hAnsi="宋体"/>
          <w:sz w:val="28"/>
          <w:szCs w:val="28"/>
        </w:rPr>
        <w:t>1.</w:t>
      </w:r>
      <w:r>
        <w:rPr>
          <w:rFonts w:ascii="仿宋_GB2312" w:eastAsia="仿宋_GB2312" w:hAnsi="宋体"/>
          <w:sz w:val="28"/>
          <w:szCs w:val="28"/>
        </w:rPr>
        <w:t>与甲方共同编制草坪使用管理方案。乙方技术人员每月</w:t>
      </w:r>
      <w:r>
        <w:rPr>
          <w:rFonts w:ascii="仿宋_GB2312" w:eastAsia="仿宋_GB2312" w:hAnsi="宋体"/>
          <w:sz w:val="28"/>
          <w:szCs w:val="28"/>
        </w:rPr>
        <w:t>1-2</w:t>
      </w:r>
      <w:r>
        <w:rPr>
          <w:rFonts w:ascii="仿宋_GB2312" w:eastAsia="仿宋_GB2312" w:hAnsi="宋体"/>
          <w:sz w:val="28"/>
          <w:szCs w:val="28"/>
        </w:rPr>
        <w:t>次巡察现场，预防并处理养护过程中的问题；</w:t>
      </w:r>
      <w:r>
        <w:rPr>
          <w:rFonts w:ascii="仿宋_GB2312" w:eastAsia="仿宋_GB2312" w:hAnsi="宋体"/>
          <w:sz w:val="28"/>
          <w:szCs w:val="28"/>
        </w:rPr>
        <w:t>2.</w:t>
      </w:r>
      <w:r>
        <w:rPr>
          <w:rFonts w:ascii="仿宋_GB2312" w:eastAsia="仿宋_GB2312" w:hAnsi="宋体"/>
          <w:sz w:val="28"/>
          <w:szCs w:val="28"/>
        </w:rPr>
        <w:t>至少安排一名驻场人员，负责草坪日常浇灌、施肥、修剪、梳草、滚压、除杂草、打药、打孔、填砂、场地平整度修整等养护工作；</w:t>
      </w:r>
      <w:r>
        <w:rPr>
          <w:rFonts w:ascii="仿宋_GB2312" w:eastAsia="仿宋_GB2312" w:hAnsi="宋体"/>
          <w:sz w:val="28"/>
          <w:szCs w:val="28"/>
        </w:rPr>
        <w:t>3.</w:t>
      </w:r>
      <w:r>
        <w:rPr>
          <w:rFonts w:ascii="仿宋_GB2312" w:eastAsia="仿宋_GB2312" w:hAnsi="宋体"/>
          <w:sz w:val="28"/>
          <w:szCs w:val="28"/>
        </w:rPr>
        <w:t>重大比赛及大型活动前后进行场地修整与小面积补植。</w:t>
      </w:r>
    </w:p>
    <w:p w14:paraId="6D005A99"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服务</w:t>
      </w:r>
      <w:r>
        <w:rPr>
          <w:rFonts w:ascii="仿宋_GB2312" w:eastAsia="仿宋_GB2312" w:hAnsi="宋体"/>
          <w:sz w:val="28"/>
          <w:szCs w:val="28"/>
        </w:rPr>
        <w:t>要求如下：</w:t>
      </w:r>
    </w:p>
    <w:p w14:paraId="41A0A39C"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sz w:val="28"/>
          <w:szCs w:val="28"/>
        </w:rPr>
        <w:t>1.</w:t>
      </w:r>
      <w:r>
        <w:rPr>
          <w:rFonts w:ascii="仿宋_GB2312" w:eastAsia="仿宋_GB2312" w:hAnsi="宋体"/>
          <w:sz w:val="28"/>
          <w:szCs w:val="28"/>
        </w:rPr>
        <w:t>浇灌施肥：视天气和生长状况适时、适量浇水施肥，保证草坪长势良好，须与教学及大型活动错峰实施；同时维护场地喷灌系统、及时报修；确保场地</w:t>
      </w:r>
      <w:r>
        <w:rPr>
          <w:rFonts w:ascii="仿宋_GB2312" w:eastAsia="仿宋_GB2312" w:hAnsi="宋体"/>
          <w:sz w:val="28"/>
          <w:szCs w:val="28"/>
        </w:rPr>
        <w:t>内的排水通畅防止积水。</w:t>
      </w:r>
    </w:p>
    <w:p w14:paraId="4AB1642C"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sz w:val="28"/>
          <w:szCs w:val="28"/>
        </w:rPr>
        <w:t>2.</w:t>
      </w:r>
      <w:r>
        <w:rPr>
          <w:rFonts w:ascii="仿宋_GB2312" w:eastAsia="仿宋_GB2312" w:hAnsi="宋体"/>
          <w:sz w:val="28"/>
          <w:szCs w:val="28"/>
        </w:rPr>
        <w:t>修剪：根据草坪不同生长阶段，在</w:t>
      </w:r>
      <w:r>
        <w:rPr>
          <w:rFonts w:ascii="仿宋_GB2312" w:eastAsia="仿宋_GB2312" w:hAnsi="宋体"/>
          <w:sz w:val="28"/>
          <w:szCs w:val="28"/>
        </w:rPr>
        <w:t>4</w:t>
      </w:r>
      <w:r>
        <w:rPr>
          <w:rFonts w:ascii="仿宋_GB2312" w:eastAsia="仿宋_GB2312" w:hAnsi="宋体"/>
          <w:sz w:val="28"/>
          <w:szCs w:val="28"/>
        </w:rPr>
        <w:t>月下旬至</w:t>
      </w:r>
      <w:r>
        <w:rPr>
          <w:rFonts w:ascii="仿宋_GB2312" w:eastAsia="仿宋_GB2312" w:hAnsi="宋体"/>
          <w:sz w:val="28"/>
          <w:szCs w:val="28"/>
        </w:rPr>
        <w:t>10</w:t>
      </w:r>
      <w:r>
        <w:rPr>
          <w:rFonts w:ascii="仿宋_GB2312" w:eastAsia="仿宋_GB2312" w:hAnsi="宋体"/>
          <w:sz w:val="28"/>
          <w:szCs w:val="28"/>
        </w:rPr>
        <w:t>月下旬期间，每周修剪一次草坪，留苗高度</w:t>
      </w:r>
      <w:r>
        <w:rPr>
          <w:rFonts w:ascii="仿宋_GB2312" w:eastAsia="仿宋_GB2312" w:hAnsi="宋体"/>
          <w:sz w:val="28"/>
          <w:szCs w:val="28"/>
        </w:rPr>
        <w:t>5-6</w:t>
      </w:r>
      <w:r>
        <w:rPr>
          <w:rFonts w:ascii="仿宋_GB2312" w:eastAsia="仿宋_GB2312" w:hAnsi="宋体"/>
          <w:sz w:val="28"/>
          <w:szCs w:val="28"/>
        </w:rPr>
        <w:t>公分；须使用专业大型剪草机以保证修剪效果与完成速度。</w:t>
      </w:r>
    </w:p>
    <w:p w14:paraId="125CD749"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sz w:val="28"/>
          <w:szCs w:val="28"/>
        </w:rPr>
        <w:t>3.</w:t>
      </w:r>
      <w:r>
        <w:rPr>
          <w:rFonts w:ascii="仿宋_GB2312" w:eastAsia="仿宋_GB2312" w:hAnsi="宋体"/>
          <w:sz w:val="28"/>
          <w:szCs w:val="28"/>
        </w:rPr>
        <w:t>打药：夏季高温天气及雨季加强病虫害防治，严控腐霉、褐斑等病害传播；打药作业要求使用打药机，确保药物喷洒足量、均匀，同时保证有毒药物的安全使用。</w:t>
      </w:r>
    </w:p>
    <w:p w14:paraId="0EBBC332"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sz w:val="28"/>
          <w:szCs w:val="28"/>
        </w:rPr>
        <w:t>4.</w:t>
      </w:r>
      <w:r>
        <w:rPr>
          <w:rFonts w:ascii="仿宋_GB2312" w:eastAsia="仿宋_GB2312" w:hAnsi="宋体"/>
          <w:sz w:val="28"/>
          <w:szCs w:val="28"/>
        </w:rPr>
        <w:t>打孔：一年中进行两次打孔，起到疏松土壤、增强水肥流动性的作用；要求使用实心打孔设备进行操作，防止施工中对运动场地造成破坏。</w:t>
      </w:r>
    </w:p>
    <w:p w14:paraId="543C0711"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sz w:val="28"/>
          <w:szCs w:val="28"/>
        </w:rPr>
        <w:t>5.</w:t>
      </w:r>
      <w:r>
        <w:rPr>
          <w:rFonts w:ascii="仿宋_GB2312" w:eastAsia="仿宋_GB2312" w:hAnsi="宋体"/>
          <w:sz w:val="28"/>
          <w:szCs w:val="28"/>
        </w:rPr>
        <w:t>填砂：视草坪实际生长状况与场地平整度，每年进行</w:t>
      </w:r>
      <w:r>
        <w:rPr>
          <w:rFonts w:ascii="仿宋_GB2312" w:eastAsia="仿宋_GB2312" w:hAnsi="宋体"/>
          <w:sz w:val="28"/>
          <w:szCs w:val="28"/>
        </w:rPr>
        <w:t>1-2</w:t>
      </w:r>
      <w:r>
        <w:rPr>
          <w:rFonts w:ascii="仿宋_GB2312" w:eastAsia="仿宋_GB2312" w:hAnsi="宋体"/>
          <w:sz w:val="28"/>
          <w:szCs w:val="28"/>
        </w:rPr>
        <w:t>次填砂作业</w:t>
      </w:r>
      <w:r>
        <w:rPr>
          <w:rFonts w:ascii="仿宋_GB2312" w:eastAsia="仿宋_GB2312" w:hAnsi="宋体"/>
          <w:sz w:val="28"/>
          <w:szCs w:val="28"/>
        </w:rPr>
        <w:t>；要求使用铺沙机械确保厚度、均匀度适宜，材料须使用水洗中砂。</w:t>
      </w:r>
    </w:p>
    <w:p w14:paraId="1DE7EFF8"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sz w:val="28"/>
          <w:szCs w:val="28"/>
        </w:rPr>
        <w:t>6.</w:t>
      </w:r>
      <w:r>
        <w:rPr>
          <w:rFonts w:ascii="仿宋_GB2312" w:eastAsia="仿宋_GB2312" w:hAnsi="宋体"/>
          <w:sz w:val="28"/>
          <w:szCs w:val="28"/>
        </w:rPr>
        <w:t>修整：及时修补大风天气及人为破坏的破损部位。</w:t>
      </w:r>
    </w:p>
    <w:p w14:paraId="65EDB9EF"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sz w:val="28"/>
          <w:szCs w:val="28"/>
        </w:rPr>
        <w:t>7.</w:t>
      </w:r>
      <w:r>
        <w:rPr>
          <w:rFonts w:ascii="仿宋_GB2312" w:eastAsia="仿宋_GB2312" w:hAnsi="宋体"/>
          <w:sz w:val="28"/>
          <w:szCs w:val="28"/>
        </w:rPr>
        <w:t>大型活动前后场地平整度下降、草根拔出等现象，需以滚压方</w:t>
      </w:r>
      <w:r>
        <w:rPr>
          <w:rFonts w:ascii="仿宋_GB2312" w:eastAsia="仿宋_GB2312" w:hAnsi="宋体"/>
          <w:sz w:val="28"/>
          <w:szCs w:val="28"/>
        </w:rPr>
        <w:lastRenderedPageBreak/>
        <w:t>式进行修复，视实际情况选定压路机吨位。对小于</w:t>
      </w:r>
      <w:r>
        <w:rPr>
          <w:rFonts w:ascii="仿宋_GB2312" w:eastAsia="仿宋_GB2312" w:hAnsi="宋体"/>
          <w:sz w:val="28"/>
          <w:szCs w:val="28"/>
        </w:rPr>
        <w:t>1</w:t>
      </w:r>
      <w:r>
        <w:rPr>
          <w:rFonts w:ascii="仿宋_GB2312" w:eastAsia="仿宋_GB2312" w:hAnsi="宋体"/>
          <w:sz w:val="28"/>
          <w:szCs w:val="28"/>
        </w:rPr>
        <w:t>平方米的受损草坪采取补播草种并铺沙保护；对大于该面积的受损部位采取换草方式，要求使用适应季节的草皮。</w:t>
      </w:r>
    </w:p>
    <w:p w14:paraId="6C02F28B"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sz w:val="28"/>
          <w:szCs w:val="28"/>
        </w:rPr>
        <w:t xml:space="preserve">8. </w:t>
      </w:r>
      <w:r>
        <w:rPr>
          <w:rFonts w:ascii="仿宋_GB2312" w:eastAsia="仿宋_GB2312" w:hAnsi="宋体"/>
          <w:sz w:val="28"/>
          <w:szCs w:val="28"/>
        </w:rPr>
        <w:t>场地内的喷灌系统维修由乙方负责</w:t>
      </w:r>
    </w:p>
    <w:p w14:paraId="481FADD7"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sz w:val="28"/>
          <w:szCs w:val="28"/>
        </w:rPr>
        <w:t>(</w:t>
      </w:r>
      <w:r>
        <w:rPr>
          <w:rFonts w:ascii="仿宋_GB2312" w:eastAsia="仿宋_GB2312" w:hAnsi="宋体"/>
          <w:sz w:val="28"/>
          <w:szCs w:val="28"/>
        </w:rPr>
        <w:t>二</w:t>
      </w:r>
      <w:r>
        <w:rPr>
          <w:rFonts w:ascii="仿宋_GB2312" w:eastAsia="仿宋_GB2312" w:hAnsi="宋体"/>
          <w:sz w:val="28"/>
          <w:szCs w:val="28"/>
        </w:rPr>
        <w:t>)</w:t>
      </w:r>
      <w:r>
        <w:rPr>
          <w:rFonts w:ascii="仿宋_GB2312" w:eastAsia="仿宋_GB2312" w:hAnsi="宋体"/>
          <w:sz w:val="28"/>
          <w:szCs w:val="28"/>
        </w:rPr>
        <w:t>草坪养护作业所需的全部设备（牵引机、剪草车、打药机、打孔机、草坪专用压路机、梳草机等）由乙方自备。</w:t>
      </w:r>
    </w:p>
    <w:p w14:paraId="025CE7F4"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（三）</w:t>
      </w:r>
      <w:r>
        <w:rPr>
          <w:rFonts w:ascii="仿宋_GB2312" w:eastAsia="仿宋_GB2312" w:hAnsi="宋体"/>
          <w:sz w:val="28"/>
          <w:szCs w:val="28"/>
        </w:rPr>
        <w:t>能源提供</w:t>
      </w:r>
      <w:bookmarkStart w:id="0" w:name="_Hlk146808498"/>
      <w:r>
        <w:rPr>
          <w:rFonts w:ascii="仿宋_GB2312" w:eastAsia="仿宋_GB2312" w:hAnsi="宋体"/>
          <w:sz w:val="28"/>
          <w:szCs w:val="28"/>
        </w:rPr>
        <w:t>由甲方负责</w:t>
      </w:r>
      <w:bookmarkEnd w:id="0"/>
      <w:r>
        <w:rPr>
          <w:rFonts w:ascii="仿宋_GB2312" w:eastAsia="仿宋_GB2312" w:hAnsi="宋体"/>
          <w:sz w:val="28"/>
          <w:szCs w:val="28"/>
        </w:rPr>
        <w:t>。</w:t>
      </w:r>
    </w:p>
    <w:p w14:paraId="413B1CC2"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具体养护方案见附件。</w:t>
      </w:r>
    </w:p>
    <w:p w14:paraId="13CB2343" w14:textId="77777777" w:rsidR="00225A0B" w:rsidRDefault="00A448DF">
      <w:pPr>
        <w:numPr>
          <w:ilvl w:val="0"/>
          <w:numId w:val="1"/>
        </w:num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安全责任</w:t>
      </w:r>
    </w:p>
    <w:p w14:paraId="73147137"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乙方</w:t>
      </w:r>
      <w:r>
        <w:rPr>
          <w:rFonts w:ascii="仿宋_GB2312" w:eastAsia="仿宋_GB2312" w:hAnsi="宋体" w:hint="eastAsia"/>
          <w:sz w:val="28"/>
          <w:szCs w:val="28"/>
        </w:rPr>
        <w:t>及</w:t>
      </w:r>
      <w:r>
        <w:rPr>
          <w:rFonts w:ascii="仿宋_GB2312" w:eastAsia="仿宋_GB2312" w:hAnsi="宋体" w:hint="eastAsia"/>
          <w:sz w:val="28"/>
          <w:szCs w:val="28"/>
        </w:rPr>
        <w:t>乙方</w:t>
      </w:r>
      <w:r>
        <w:rPr>
          <w:rFonts w:ascii="仿宋_GB2312" w:eastAsia="仿宋_GB2312" w:hAnsi="宋体" w:hint="eastAsia"/>
          <w:sz w:val="28"/>
          <w:szCs w:val="28"/>
        </w:rPr>
        <w:t>派到</w:t>
      </w:r>
      <w:r>
        <w:rPr>
          <w:rFonts w:ascii="仿宋_GB2312" w:eastAsia="仿宋_GB2312" w:hAnsi="宋体" w:hint="eastAsia"/>
          <w:sz w:val="28"/>
          <w:szCs w:val="28"/>
        </w:rPr>
        <w:t>甲方</w:t>
      </w:r>
      <w:r>
        <w:rPr>
          <w:rFonts w:ascii="仿宋_GB2312" w:eastAsia="仿宋_GB2312" w:hAnsi="宋体" w:hint="eastAsia"/>
          <w:sz w:val="28"/>
          <w:szCs w:val="28"/>
        </w:rPr>
        <w:t>现场的人员应遵守安全规范，</w:t>
      </w:r>
      <w:r>
        <w:rPr>
          <w:rFonts w:ascii="仿宋_GB2312" w:eastAsia="仿宋_GB2312" w:hAnsi="宋体" w:hint="eastAsia"/>
          <w:sz w:val="28"/>
          <w:szCs w:val="28"/>
        </w:rPr>
        <w:t>乙方</w:t>
      </w:r>
      <w:r>
        <w:rPr>
          <w:rFonts w:ascii="仿宋_GB2312" w:eastAsia="仿宋_GB2312" w:hAnsi="宋体" w:hint="eastAsia"/>
          <w:sz w:val="28"/>
          <w:szCs w:val="28"/>
        </w:rPr>
        <w:t>对其在</w:t>
      </w:r>
      <w:r>
        <w:rPr>
          <w:rFonts w:ascii="仿宋_GB2312" w:eastAsia="仿宋_GB2312" w:hAnsi="宋体" w:hint="eastAsia"/>
          <w:sz w:val="28"/>
          <w:szCs w:val="28"/>
        </w:rPr>
        <w:t>甲方</w:t>
      </w:r>
      <w:r>
        <w:rPr>
          <w:rFonts w:ascii="仿宋_GB2312" w:eastAsia="仿宋_GB2312" w:hAnsi="宋体" w:hint="eastAsia"/>
          <w:sz w:val="28"/>
          <w:szCs w:val="28"/>
        </w:rPr>
        <w:t>服务期间发生的任何意外承担全部责任。</w:t>
      </w:r>
    </w:p>
    <w:p w14:paraId="72484DCD"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如因</w:t>
      </w:r>
      <w:r>
        <w:rPr>
          <w:rFonts w:ascii="仿宋_GB2312" w:eastAsia="仿宋_GB2312" w:hAnsi="宋体" w:hint="eastAsia"/>
          <w:sz w:val="28"/>
          <w:szCs w:val="28"/>
        </w:rPr>
        <w:t>乙方</w:t>
      </w:r>
      <w:r>
        <w:rPr>
          <w:rFonts w:ascii="仿宋_GB2312" w:eastAsia="仿宋_GB2312" w:hAnsi="宋体" w:hint="eastAsia"/>
          <w:sz w:val="28"/>
          <w:szCs w:val="28"/>
        </w:rPr>
        <w:t>设备质量原因导致发生的任何意外，则由</w:t>
      </w:r>
      <w:r>
        <w:rPr>
          <w:rFonts w:ascii="仿宋_GB2312" w:eastAsia="仿宋_GB2312" w:hAnsi="宋体" w:hint="eastAsia"/>
          <w:sz w:val="28"/>
          <w:szCs w:val="28"/>
        </w:rPr>
        <w:t>乙方</w:t>
      </w:r>
      <w:r>
        <w:rPr>
          <w:rFonts w:ascii="仿宋_GB2312" w:eastAsia="仿宋_GB2312" w:hAnsi="宋体" w:hint="eastAsia"/>
          <w:sz w:val="28"/>
          <w:szCs w:val="28"/>
        </w:rPr>
        <w:t>承担全部责任。</w:t>
      </w:r>
    </w:p>
    <w:p w14:paraId="5ADDB75E" w14:textId="77777777" w:rsidR="00225A0B" w:rsidRDefault="00A448DF">
      <w:p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六</w:t>
      </w:r>
      <w:r>
        <w:rPr>
          <w:rFonts w:ascii="仿宋_GB2312" w:eastAsia="仿宋_GB2312" w:hAnsi="宋体" w:hint="eastAsia"/>
          <w:b/>
          <w:sz w:val="28"/>
          <w:szCs w:val="28"/>
        </w:rPr>
        <w:t>、违约责任</w:t>
      </w:r>
    </w:p>
    <w:p w14:paraId="06D081C5"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sz w:val="28"/>
          <w:szCs w:val="28"/>
        </w:rPr>
        <w:t>1</w:t>
      </w:r>
      <w:r>
        <w:rPr>
          <w:rFonts w:ascii="仿宋_GB2312" w:eastAsia="仿宋_GB2312" w:hAnsi="宋体" w:hint="eastAsia"/>
          <w:sz w:val="28"/>
          <w:szCs w:val="28"/>
        </w:rPr>
        <w:t>、</w:t>
      </w:r>
      <w:r>
        <w:rPr>
          <w:rFonts w:ascii="仿宋_GB2312" w:eastAsia="仿宋_GB2312" w:hAnsi="宋体" w:hint="eastAsia"/>
          <w:sz w:val="28"/>
          <w:szCs w:val="28"/>
        </w:rPr>
        <w:t>养护服务</w:t>
      </w:r>
      <w:r>
        <w:rPr>
          <w:rFonts w:ascii="仿宋_GB2312" w:eastAsia="仿宋_GB2312" w:hAnsi="宋体" w:hint="eastAsia"/>
          <w:sz w:val="28"/>
          <w:szCs w:val="28"/>
        </w:rPr>
        <w:t>期间，如果</w:t>
      </w:r>
      <w:r>
        <w:rPr>
          <w:rFonts w:ascii="仿宋_GB2312" w:eastAsia="仿宋_GB2312" w:hAnsi="宋体" w:hint="eastAsia"/>
          <w:sz w:val="28"/>
          <w:szCs w:val="28"/>
        </w:rPr>
        <w:t>甲方</w:t>
      </w:r>
      <w:r>
        <w:rPr>
          <w:rFonts w:ascii="仿宋_GB2312" w:eastAsia="仿宋_GB2312" w:hAnsi="宋体" w:hint="eastAsia"/>
          <w:sz w:val="28"/>
          <w:szCs w:val="28"/>
        </w:rPr>
        <w:t>发现</w:t>
      </w:r>
      <w:r>
        <w:rPr>
          <w:rFonts w:ascii="仿宋_GB2312" w:eastAsia="仿宋_GB2312" w:hAnsi="宋体" w:hint="eastAsia"/>
          <w:sz w:val="28"/>
          <w:szCs w:val="28"/>
        </w:rPr>
        <w:t>乙方养护未达到养护要求</w:t>
      </w:r>
      <w:r>
        <w:rPr>
          <w:rFonts w:ascii="仿宋_GB2312" w:eastAsia="仿宋_GB2312" w:hAnsi="宋体" w:hint="eastAsia"/>
          <w:sz w:val="28"/>
          <w:szCs w:val="28"/>
        </w:rPr>
        <w:t>，可视问题的严重性选择以下合理的处理措施之一：</w:t>
      </w:r>
    </w:p>
    <w:p w14:paraId="080F1645"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1</w:t>
      </w:r>
      <w:r>
        <w:rPr>
          <w:rFonts w:ascii="仿宋_GB2312" w:eastAsia="仿宋_GB2312" w:hAnsi="宋体" w:hint="eastAsia"/>
          <w:sz w:val="28"/>
          <w:szCs w:val="28"/>
        </w:rPr>
        <w:t>）要求</w:t>
      </w:r>
      <w:r>
        <w:rPr>
          <w:rFonts w:ascii="仿宋_GB2312" w:eastAsia="仿宋_GB2312" w:hAnsi="宋体" w:hint="eastAsia"/>
          <w:sz w:val="28"/>
          <w:szCs w:val="28"/>
        </w:rPr>
        <w:t>乙方</w:t>
      </w:r>
      <w:r>
        <w:rPr>
          <w:rFonts w:ascii="仿宋_GB2312" w:eastAsia="仿宋_GB2312" w:hAnsi="宋体" w:hint="eastAsia"/>
          <w:sz w:val="28"/>
          <w:szCs w:val="28"/>
        </w:rPr>
        <w:t>在发现</w:t>
      </w:r>
      <w:r>
        <w:rPr>
          <w:rFonts w:ascii="仿宋_GB2312" w:eastAsia="仿宋_GB2312" w:hAnsi="宋体" w:hint="eastAsia"/>
          <w:sz w:val="28"/>
          <w:szCs w:val="28"/>
        </w:rPr>
        <w:t>问题</w:t>
      </w:r>
      <w:r>
        <w:rPr>
          <w:rFonts w:ascii="仿宋_GB2312" w:eastAsia="仿宋_GB2312" w:hAnsi="宋体" w:hint="eastAsia"/>
          <w:sz w:val="28"/>
          <w:szCs w:val="28"/>
        </w:rPr>
        <w:t>后</w:t>
      </w:r>
      <w:r>
        <w:rPr>
          <w:rFonts w:ascii="仿宋_GB2312" w:eastAsia="仿宋_GB2312" w:hAnsi="宋体"/>
          <w:sz w:val="28"/>
          <w:szCs w:val="28"/>
        </w:rPr>
        <w:t>3</w:t>
      </w:r>
      <w:r>
        <w:rPr>
          <w:rFonts w:ascii="仿宋_GB2312" w:eastAsia="仿宋_GB2312" w:hAnsi="宋体" w:hint="eastAsia"/>
          <w:sz w:val="28"/>
          <w:szCs w:val="28"/>
        </w:rPr>
        <w:t>日内修复，修复后仍然不能满足要求，</w:t>
      </w:r>
      <w:r>
        <w:rPr>
          <w:rFonts w:ascii="仿宋_GB2312" w:eastAsia="仿宋_GB2312" w:hAnsi="宋体" w:hint="eastAsia"/>
          <w:sz w:val="28"/>
          <w:szCs w:val="28"/>
        </w:rPr>
        <w:t>甲方</w:t>
      </w:r>
      <w:r>
        <w:rPr>
          <w:rFonts w:ascii="仿宋_GB2312" w:eastAsia="仿宋_GB2312" w:hAnsi="宋体" w:hint="eastAsia"/>
          <w:sz w:val="28"/>
          <w:szCs w:val="28"/>
        </w:rPr>
        <w:t>有权解除合同，由</w:t>
      </w:r>
      <w:r>
        <w:rPr>
          <w:rFonts w:ascii="仿宋_GB2312" w:eastAsia="仿宋_GB2312" w:hAnsi="宋体" w:hint="eastAsia"/>
          <w:sz w:val="28"/>
          <w:szCs w:val="28"/>
        </w:rPr>
        <w:t>乙方</w:t>
      </w:r>
      <w:r>
        <w:rPr>
          <w:rFonts w:ascii="仿宋_GB2312" w:eastAsia="仿宋_GB2312" w:hAnsi="宋体" w:hint="eastAsia"/>
          <w:sz w:val="28"/>
          <w:szCs w:val="28"/>
        </w:rPr>
        <w:t>承担由此给</w:t>
      </w:r>
      <w:r>
        <w:rPr>
          <w:rFonts w:ascii="仿宋_GB2312" w:eastAsia="仿宋_GB2312" w:hAnsi="宋体" w:hint="eastAsia"/>
          <w:sz w:val="28"/>
          <w:szCs w:val="28"/>
        </w:rPr>
        <w:t>甲方</w:t>
      </w:r>
      <w:r>
        <w:rPr>
          <w:rFonts w:ascii="仿宋_GB2312" w:eastAsia="仿宋_GB2312" w:hAnsi="宋体" w:hint="eastAsia"/>
          <w:sz w:val="28"/>
          <w:szCs w:val="28"/>
        </w:rPr>
        <w:t>造成的一切损失和费用，包括延误项目实施造成的经济损失；</w:t>
      </w:r>
    </w:p>
    <w:p w14:paraId="45D61548"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2</w:t>
      </w:r>
      <w:r>
        <w:rPr>
          <w:rFonts w:ascii="仿宋_GB2312" w:eastAsia="仿宋_GB2312" w:hAnsi="宋体" w:hint="eastAsia"/>
          <w:sz w:val="28"/>
          <w:szCs w:val="28"/>
        </w:rPr>
        <w:t>）</w:t>
      </w:r>
      <w:r>
        <w:rPr>
          <w:rFonts w:ascii="仿宋_GB2312" w:eastAsia="仿宋_GB2312" w:hAnsi="宋体"/>
          <w:sz w:val="28"/>
          <w:szCs w:val="28"/>
        </w:rPr>
        <w:t>如因</w:t>
      </w:r>
      <w:r>
        <w:rPr>
          <w:rFonts w:ascii="仿宋_GB2312" w:eastAsia="仿宋_GB2312" w:hAnsi="宋体" w:hint="eastAsia"/>
          <w:sz w:val="28"/>
          <w:szCs w:val="28"/>
        </w:rPr>
        <w:t>乙方</w:t>
      </w:r>
      <w:r>
        <w:rPr>
          <w:rFonts w:ascii="仿宋_GB2312" w:eastAsia="仿宋_GB2312" w:hAnsi="宋体"/>
          <w:sz w:val="28"/>
          <w:szCs w:val="28"/>
        </w:rPr>
        <w:t>提供的</w:t>
      </w:r>
      <w:r>
        <w:rPr>
          <w:rFonts w:ascii="仿宋_GB2312" w:eastAsia="仿宋_GB2312" w:hAnsi="宋体" w:hint="eastAsia"/>
          <w:sz w:val="28"/>
          <w:szCs w:val="28"/>
        </w:rPr>
        <w:t>服务</w:t>
      </w:r>
      <w:r>
        <w:rPr>
          <w:rFonts w:ascii="仿宋_GB2312" w:eastAsia="仿宋_GB2312" w:hAnsi="宋体"/>
          <w:sz w:val="28"/>
          <w:szCs w:val="28"/>
        </w:rPr>
        <w:t>完全不符合双方于合同约定的</w:t>
      </w:r>
      <w:r>
        <w:rPr>
          <w:rFonts w:ascii="仿宋_GB2312" w:eastAsia="仿宋_GB2312" w:hAnsi="宋体" w:hint="eastAsia"/>
          <w:sz w:val="28"/>
          <w:szCs w:val="28"/>
        </w:rPr>
        <w:t>养护</w:t>
      </w:r>
      <w:r>
        <w:rPr>
          <w:rFonts w:ascii="仿宋_GB2312" w:eastAsia="仿宋_GB2312" w:hAnsi="宋体"/>
          <w:sz w:val="28"/>
          <w:szCs w:val="28"/>
        </w:rPr>
        <w:t>要求，致使</w:t>
      </w:r>
      <w:r>
        <w:rPr>
          <w:rFonts w:ascii="仿宋_GB2312" w:eastAsia="仿宋_GB2312" w:hAnsi="宋体" w:hint="eastAsia"/>
          <w:sz w:val="28"/>
          <w:szCs w:val="28"/>
        </w:rPr>
        <w:t>甲方</w:t>
      </w:r>
      <w:r>
        <w:rPr>
          <w:rFonts w:ascii="仿宋_GB2312" w:eastAsia="仿宋_GB2312" w:hAnsi="宋体"/>
          <w:sz w:val="28"/>
          <w:szCs w:val="28"/>
        </w:rPr>
        <w:t>不能实现合同目的，</w:t>
      </w:r>
      <w:r>
        <w:rPr>
          <w:rFonts w:ascii="仿宋_GB2312" w:eastAsia="仿宋_GB2312" w:hAnsi="宋体" w:hint="eastAsia"/>
          <w:sz w:val="28"/>
          <w:szCs w:val="28"/>
        </w:rPr>
        <w:t>甲方</w:t>
      </w:r>
      <w:r>
        <w:rPr>
          <w:rFonts w:ascii="仿宋_GB2312" w:eastAsia="仿宋_GB2312" w:hAnsi="宋体"/>
          <w:sz w:val="28"/>
          <w:szCs w:val="28"/>
        </w:rPr>
        <w:t>有权立即解除合同，</w:t>
      </w:r>
      <w:r>
        <w:rPr>
          <w:rFonts w:ascii="仿宋_GB2312" w:eastAsia="仿宋_GB2312" w:hAnsi="宋体" w:hint="eastAsia"/>
          <w:sz w:val="28"/>
          <w:szCs w:val="28"/>
        </w:rPr>
        <w:t>同时</w:t>
      </w:r>
      <w:r>
        <w:rPr>
          <w:rFonts w:ascii="仿宋_GB2312" w:eastAsia="仿宋_GB2312" w:hAnsi="宋体"/>
          <w:sz w:val="28"/>
          <w:szCs w:val="28"/>
        </w:rPr>
        <w:t>承担给</w:t>
      </w:r>
      <w:r>
        <w:rPr>
          <w:rFonts w:ascii="仿宋_GB2312" w:eastAsia="仿宋_GB2312" w:hAnsi="宋体" w:hint="eastAsia"/>
          <w:sz w:val="28"/>
          <w:szCs w:val="28"/>
        </w:rPr>
        <w:t>甲方</w:t>
      </w:r>
      <w:r>
        <w:rPr>
          <w:rFonts w:ascii="仿宋_GB2312" w:eastAsia="仿宋_GB2312" w:hAnsi="宋体"/>
          <w:sz w:val="28"/>
          <w:szCs w:val="28"/>
        </w:rPr>
        <w:t>造成的经济损失。</w:t>
      </w:r>
      <w:r>
        <w:rPr>
          <w:rFonts w:ascii="仿宋_GB2312" w:eastAsia="仿宋_GB2312" w:hAnsi="宋体"/>
          <w:sz w:val="28"/>
          <w:szCs w:val="28"/>
        </w:rPr>
        <w:t xml:space="preserve"> </w:t>
      </w:r>
    </w:p>
    <w:p w14:paraId="40FB382F" w14:textId="77777777" w:rsidR="00225A0B" w:rsidRDefault="00A448DF">
      <w:pPr>
        <w:adjustRightInd w:val="0"/>
        <w:snapToGrid w:val="0"/>
        <w:spacing w:line="360" w:lineRule="auto"/>
        <w:ind w:leftChars="50" w:left="105" w:firstLineChars="200" w:firstLine="560"/>
        <w:rPr>
          <w:rFonts w:ascii="仿宋_GB2312" w:eastAsia="仿宋_GB2312" w:hAnsi="宋体"/>
          <w:sz w:val="28"/>
          <w:szCs w:val="28"/>
        </w:rPr>
      </w:pPr>
      <w:r>
        <w:rPr>
          <w:rFonts w:ascii="仿宋_GB2312" w:eastAsia="仿宋_GB2312" w:hAnsi="宋体"/>
          <w:sz w:val="28"/>
          <w:szCs w:val="28"/>
        </w:rPr>
        <w:t>2</w:t>
      </w:r>
      <w:r>
        <w:rPr>
          <w:rFonts w:ascii="仿宋_GB2312" w:eastAsia="仿宋_GB2312" w:hAnsi="宋体" w:hint="eastAsia"/>
          <w:sz w:val="28"/>
          <w:szCs w:val="28"/>
        </w:rPr>
        <w:t>、误期违约金：</w:t>
      </w:r>
      <w:r>
        <w:rPr>
          <w:rFonts w:ascii="仿宋_GB2312" w:eastAsia="仿宋_GB2312" w:hAnsi="宋体" w:hint="eastAsia"/>
          <w:sz w:val="28"/>
          <w:szCs w:val="28"/>
        </w:rPr>
        <w:t>乙方</w:t>
      </w:r>
      <w:r>
        <w:rPr>
          <w:rFonts w:ascii="仿宋_GB2312" w:eastAsia="仿宋_GB2312" w:hAnsi="宋体" w:hint="eastAsia"/>
          <w:sz w:val="28"/>
          <w:szCs w:val="28"/>
        </w:rPr>
        <w:t>未在本合同约定时间内完成</w:t>
      </w:r>
      <w:r>
        <w:rPr>
          <w:rFonts w:ascii="仿宋_GB2312" w:eastAsia="仿宋_GB2312" w:hAnsi="宋体" w:hint="eastAsia"/>
          <w:sz w:val="28"/>
          <w:szCs w:val="28"/>
        </w:rPr>
        <w:t>服务养护</w:t>
      </w:r>
      <w:r>
        <w:rPr>
          <w:rFonts w:ascii="仿宋_GB2312" w:eastAsia="仿宋_GB2312" w:hAnsi="宋体" w:hint="eastAsia"/>
          <w:sz w:val="28"/>
          <w:szCs w:val="28"/>
        </w:rPr>
        <w:t>，除了合同条款规定的情况外，每拖延一天按合同总价款的千分之一计算违约金。</w:t>
      </w:r>
      <w:r>
        <w:rPr>
          <w:rFonts w:ascii="仿宋_GB2312" w:eastAsia="仿宋_GB2312" w:hAnsi="宋体" w:hint="eastAsia"/>
          <w:sz w:val="28"/>
          <w:szCs w:val="28"/>
        </w:rPr>
        <w:t>甲方</w:t>
      </w:r>
      <w:r>
        <w:rPr>
          <w:rFonts w:ascii="仿宋_GB2312" w:eastAsia="仿宋_GB2312" w:hAnsi="宋体" w:hint="eastAsia"/>
          <w:sz w:val="28"/>
          <w:szCs w:val="28"/>
        </w:rPr>
        <w:t>可以从</w:t>
      </w:r>
      <w:r>
        <w:rPr>
          <w:rFonts w:ascii="仿宋_GB2312" w:eastAsia="仿宋_GB2312" w:hAnsi="宋体" w:hint="eastAsia"/>
          <w:sz w:val="28"/>
          <w:szCs w:val="28"/>
        </w:rPr>
        <w:t>合同</w:t>
      </w:r>
      <w:r>
        <w:rPr>
          <w:rFonts w:ascii="仿宋_GB2312" w:eastAsia="仿宋_GB2312" w:hAnsi="宋体" w:hint="eastAsia"/>
          <w:sz w:val="28"/>
          <w:szCs w:val="28"/>
        </w:rPr>
        <w:t>支付款中直接扣除。</w:t>
      </w:r>
    </w:p>
    <w:p w14:paraId="00A7326D" w14:textId="77777777" w:rsidR="00225A0B" w:rsidRDefault="00A448DF">
      <w:p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lastRenderedPageBreak/>
        <w:t>七</w:t>
      </w:r>
      <w:r>
        <w:rPr>
          <w:rFonts w:ascii="仿宋_GB2312" w:eastAsia="仿宋_GB2312" w:hAnsi="宋体" w:hint="eastAsia"/>
          <w:b/>
          <w:sz w:val="28"/>
          <w:szCs w:val="28"/>
        </w:rPr>
        <w:t>、不可抗力</w:t>
      </w:r>
    </w:p>
    <w:p w14:paraId="294640C9"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不可抗力是指合同订立以后发生的双方当事人订立合同时不能预见的、不能避免的，人力不可控制的意外事故，导致合同不能履行或不能按期履行。不可抗力主要包括水灾、旱灾、地震、海啸、泥石流等自然条件引起的事故以及战争、暴动、罢工、政府禁令等社会条件引起的事故。</w:t>
      </w:r>
    </w:p>
    <w:p w14:paraId="073039EA"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任何一方由于不可抗力且自身无过错造成的延迟履行、不能履行或部分不能履行本合同的义务将不视为违约，但应在条件允许下采取一切必要的救济措施，减少因不可抗力造成的损失。</w:t>
      </w:r>
    </w:p>
    <w:p w14:paraId="602A6B48"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遇有不可抗力的一方应在不可抗力发生之日起十五日内，向合同另一方提交不能履行或部分不能履行以及需要延</w:t>
      </w:r>
      <w:r>
        <w:rPr>
          <w:rFonts w:ascii="仿宋_GB2312" w:eastAsia="仿宋_GB2312" w:hAnsi="宋体" w:hint="eastAsia"/>
          <w:sz w:val="28"/>
          <w:szCs w:val="28"/>
        </w:rPr>
        <w:t>期履行本合同义务的理由的报告，及有关部门出具的证明。</w:t>
      </w:r>
    </w:p>
    <w:p w14:paraId="5662A43A" w14:textId="77777777" w:rsidR="00225A0B" w:rsidRDefault="00A448DF">
      <w:p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八</w:t>
      </w:r>
      <w:r>
        <w:rPr>
          <w:rFonts w:ascii="仿宋_GB2312" w:eastAsia="仿宋_GB2312" w:hAnsi="宋体" w:hint="eastAsia"/>
          <w:b/>
          <w:sz w:val="28"/>
          <w:szCs w:val="28"/>
        </w:rPr>
        <w:t>、解决合同纠纷的方法</w:t>
      </w:r>
    </w:p>
    <w:p w14:paraId="214318FE"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sz w:val="28"/>
          <w:szCs w:val="28"/>
        </w:rPr>
        <w:t>1</w:t>
      </w:r>
      <w:r>
        <w:rPr>
          <w:rFonts w:ascii="仿宋_GB2312" w:eastAsia="仿宋_GB2312" w:hAnsi="宋体" w:hint="eastAsia"/>
          <w:sz w:val="28"/>
          <w:szCs w:val="28"/>
        </w:rPr>
        <w:t>、</w:t>
      </w:r>
      <w:r>
        <w:rPr>
          <w:rFonts w:ascii="仿宋_GB2312" w:eastAsia="仿宋_GB2312" w:hAnsi="宋体"/>
          <w:sz w:val="28"/>
          <w:szCs w:val="28"/>
        </w:rPr>
        <w:t>在执行本合同中所发生的或与本合同有关的一切争端，买卖双方应通过友好协商解决；如协商不能解决，双方可直接向工程所在地（</w:t>
      </w:r>
      <w:r>
        <w:rPr>
          <w:rFonts w:ascii="仿宋_GB2312" w:eastAsia="仿宋_GB2312" w:hAnsi="宋体" w:hint="eastAsia"/>
          <w:sz w:val="28"/>
          <w:szCs w:val="28"/>
        </w:rPr>
        <w:t>甲方</w:t>
      </w:r>
      <w:r>
        <w:rPr>
          <w:rFonts w:ascii="仿宋_GB2312" w:eastAsia="仿宋_GB2312" w:hAnsi="宋体"/>
          <w:sz w:val="28"/>
          <w:szCs w:val="28"/>
        </w:rPr>
        <w:t>所在地）的人民法院起诉。</w:t>
      </w:r>
    </w:p>
    <w:p w14:paraId="26228C89"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sz w:val="28"/>
          <w:szCs w:val="28"/>
        </w:rPr>
        <w:t>2</w:t>
      </w:r>
      <w:r>
        <w:rPr>
          <w:rFonts w:ascii="仿宋_GB2312" w:eastAsia="仿宋_GB2312" w:hAnsi="宋体" w:hint="eastAsia"/>
          <w:sz w:val="28"/>
          <w:szCs w:val="28"/>
        </w:rPr>
        <w:t>、任何一方违约由违约方承担涉及诉讼的一切费用（包括律师费、差旅费等）。</w:t>
      </w:r>
    </w:p>
    <w:p w14:paraId="16762975" w14:textId="77777777" w:rsidR="00225A0B" w:rsidRDefault="00A448DF">
      <w:p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九</w:t>
      </w:r>
      <w:r>
        <w:rPr>
          <w:rFonts w:ascii="仿宋_GB2312" w:eastAsia="仿宋_GB2312" w:hAnsi="宋体" w:hint="eastAsia"/>
          <w:b/>
          <w:sz w:val="28"/>
          <w:szCs w:val="28"/>
        </w:rPr>
        <w:t>、合同的终止</w:t>
      </w:r>
    </w:p>
    <w:p w14:paraId="4E211E22"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如</w:t>
      </w:r>
      <w:r>
        <w:rPr>
          <w:rFonts w:ascii="仿宋_GB2312" w:eastAsia="仿宋_GB2312" w:hAnsi="宋体" w:hint="eastAsia"/>
          <w:sz w:val="28"/>
          <w:szCs w:val="28"/>
        </w:rPr>
        <w:t>乙方</w:t>
      </w:r>
      <w:r>
        <w:rPr>
          <w:rFonts w:ascii="仿宋_GB2312" w:eastAsia="仿宋_GB2312" w:hAnsi="宋体" w:hint="eastAsia"/>
          <w:sz w:val="28"/>
          <w:szCs w:val="28"/>
        </w:rPr>
        <w:t>无法履行合同规定的义务或者在合同实施过程中有谎报事实，损害</w:t>
      </w:r>
      <w:r>
        <w:rPr>
          <w:rFonts w:ascii="仿宋_GB2312" w:eastAsia="仿宋_GB2312" w:hAnsi="宋体" w:hint="eastAsia"/>
          <w:sz w:val="28"/>
          <w:szCs w:val="28"/>
        </w:rPr>
        <w:t>甲方</w:t>
      </w:r>
      <w:r>
        <w:rPr>
          <w:rFonts w:ascii="仿宋_GB2312" w:eastAsia="仿宋_GB2312" w:hAnsi="宋体" w:hint="eastAsia"/>
          <w:sz w:val="28"/>
          <w:szCs w:val="28"/>
        </w:rPr>
        <w:t>利益的等欺诈行为；或</w:t>
      </w:r>
      <w:r>
        <w:rPr>
          <w:rFonts w:ascii="仿宋_GB2312" w:eastAsia="仿宋_GB2312" w:hAnsi="宋体" w:hint="eastAsia"/>
          <w:sz w:val="28"/>
          <w:szCs w:val="28"/>
        </w:rPr>
        <w:t>甲方</w:t>
      </w:r>
      <w:r>
        <w:rPr>
          <w:rFonts w:ascii="仿宋_GB2312" w:eastAsia="仿宋_GB2312" w:hAnsi="宋体" w:hint="eastAsia"/>
          <w:sz w:val="28"/>
          <w:szCs w:val="28"/>
        </w:rPr>
        <w:t>违反合同约定，不履行给付义务。守约一方有权选择解除合同，违约一方应向守约一方支付合同价款</w:t>
      </w:r>
      <w:r>
        <w:rPr>
          <w:rFonts w:ascii="仿宋_GB2312" w:eastAsia="仿宋_GB2312" w:hAnsi="宋体" w:hint="eastAsia"/>
          <w:sz w:val="28"/>
          <w:szCs w:val="28"/>
        </w:rPr>
        <w:t>1</w:t>
      </w:r>
      <w:r>
        <w:rPr>
          <w:rFonts w:ascii="仿宋_GB2312" w:eastAsia="仿宋_GB2312" w:hAnsi="宋体"/>
          <w:sz w:val="28"/>
          <w:szCs w:val="28"/>
        </w:rPr>
        <w:t>0</w:t>
      </w:r>
      <w:r>
        <w:rPr>
          <w:rFonts w:ascii="仿宋_GB2312" w:eastAsia="仿宋_GB2312" w:hAnsi="宋体" w:hint="eastAsia"/>
          <w:sz w:val="28"/>
          <w:szCs w:val="28"/>
        </w:rPr>
        <w:t>％的违约金</w:t>
      </w:r>
      <w:r>
        <w:rPr>
          <w:rFonts w:ascii="仿宋_GB2312" w:eastAsia="仿宋_GB2312" w:hAnsi="宋体" w:hint="eastAsia"/>
          <w:sz w:val="28"/>
          <w:szCs w:val="28"/>
        </w:rPr>
        <w:t>。</w:t>
      </w:r>
    </w:p>
    <w:p w14:paraId="678DD3C5" w14:textId="77777777" w:rsidR="00225A0B" w:rsidRDefault="00A448DF">
      <w:p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十、合同附件</w:t>
      </w:r>
    </w:p>
    <w:p w14:paraId="4702091A"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招标文件、投标文件及中标通知书均为本合同的法定附件，属本</w:t>
      </w:r>
      <w:r>
        <w:rPr>
          <w:rFonts w:ascii="仿宋_GB2312" w:eastAsia="仿宋_GB2312" w:hAnsi="宋体" w:hint="eastAsia"/>
          <w:sz w:val="28"/>
          <w:szCs w:val="28"/>
        </w:rPr>
        <w:lastRenderedPageBreak/>
        <w:t>合同不可分割部分，具有同等效力。</w:t>
      </w:r>
    </w:p>
    <w:p w14:paraId="342410CC" w14:textId="77777777" w:rsidR="00225A0B" w:rsidRDefault="00A448DF">
      <w:p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十</w:t>
      </w:r>
      <w:r>
        <w:rPr>
          <w:rFonts w:ascii="仿宋_GB2312" w:eastAsia="仿宋_GB2312" w:hAnsi="宋体" w:hint="eastAsia"/>
          <w:b/>
          <w:sz w:val="28"/>
          <w:szCs w:val="28"/>
        </w:rPr>
        <w:t>一</w:t>
      </w:r>
      <w:r>
        <w:rPr>
          <w:rFonts w:ascii="仿宋_GB2312" w:eastAsia="仿宋_GB2312" w:hAnsi="宋体" w:hint="eastAsia"/>
          <w:b/>
          <w:sz w:val="28"/>
          <w:szCs w:val="28"/>
        </w:rPr>
        <w:t>、合同的生效</w:t>
      </w:r>
    </w:p>
    <w:p w14:paraId="66A54098"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sz w:val="28"/>
          <w:szCs w:val="28"/>
        </w:rPr>
        <w:t>1</w:t>
      </w:r>
      <w:r>
        <w:rPr>
          <w:rFonts w:ascii="仿宋_GB2312" w:eastAsia="仿宋_GB2312" w:hAnsi="宋体" w:hint="eastAsia"/>
          <w:sz w:val="28"/>
          <w:szCs w:val="28"/>
        </w:rPr>
        <w:t>、本合同经双方法定代表人或授权代理人签字并加盖公章后生效。</w:t>
      </w:r>
    </w:p>
    <w:p w14:paraId="6CABE2EE"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sz w:val="28"/>
          <w:szCs w:val="28"/>
        </w:rPr>
        <w:t>2</w:t>
      </w:r>
      <w:r>
        <w:rPr>
          <w:rFonts w:ascii="仿宋_GB2312" w:eastAsia="仿宋_GB2312" w:hAnsi="宋体" w:hint="eastAsia"/>
          <w:sz w:val="28"/>
          <w:szCs w:val="28"/>
        </w:rPr>
        <w:t>、本合同一式伍份，</w:t>
      </w:r>
      <w:r>
        <w:rPr>
          <w:rFonts w:ascii="仿宋_GB2312" w:eastAsia="仿宋_GB2312" w:hAnsi="宋体" w:hint="eastAsia"/>
          <w:sz w:val="28"/>
          <w:szCs w:val="28"/>
        </w:rPr>
        <w:t>甲方</w:t>
      </w:r>
      <w:r>
        <w:rPr>
          <w:rFonts w:ascii="仿宋_GB2312" w:eastAsia="仿宋_GB2312" w:hAnsi="宋体" w:hint="eastAsia"/>
          <w:sz w:val="28"/>
          <w:szCs w:val="28"/>
        </w:rPr>
        <w:t>执贰份，</w:t>
      </w:r>
      <w:r>
        <w:rPr>
          <w:rFonts w:ascii="仿宋_GB2312" w:eastAsia="仿宋_GB2312" w:hAnsi="宋体" w:hint="eastAsia"/>
          <w:sz w:val="28"/>
          <w:szCs w:val="28"/>
        </w:rPr>
        <w:t>乙方</w:t>
      </w:r>
      <w:r>
        <w:rPr>
          <w:rFonts w:ascii="仿宋_GB2312" w:eastAsia="仿宋_GB2312" w:hAnsi="宋体" w:hint="eastAsia"/>
          <w:sz w:val="28"/>
          <w:szCs w:val="28"/>
        </w:rPr>
        <w:t>执叁份，均具同等法律效力。</w:t>
      </w:r>
    </w:p>
    <w:p w14:paraId="192DAAE4" w14:textId="77777777" w:rsidR="00225A0B" w:rsidRDefault="00A448D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sz w:val="28"/>
          <w:szCs w:val="28"/>
        </w:rPr>
        <w:t>3</w:t>
      </w:r>
      <w:r>
        <w:rPr>
          <w:rFonts w:ascii="仿宋_GB2312" w:eastAsia="仿宋_GB2312" w:hAnsi="宋体" w:hint="eastAsia"/>
          <w:sz w:val="28"/>
          <w:szCs w:val="28"/>
        </w:rPr>
        <w:t>、本合同未尽事宜，按中华人民共和国有关法律、法规办理。</w:t>
      </w:r>
    </w:p>
    <w:p w14:paraId="0801ABFF" w14:textId="77777777" w:rsidR="00225A0B" w:rsidRDefault="00A448DF">
      <w:pPr>
        <w:pStyle w:val="4"/>
        <w:spacing w:before="120" w:after="120" w:line="360" w:lineRule="auto"/>
        <w:rPr>
          <w:rFonts w:ascii="Times New Roman" w:eastAsia="黑体" w:hAnsi="Times New Roman"/>
          <w:bCs w:val="0"/>
          <w:color w:val="000000"/>
          <w:sz w:val="24"/>
          <w:szCs w:val="24"/>
        </w:rPr>
      </w:pPr>
      <w:r>
        <w:rPr>
          <w:rFonts w:ascii="Times New Roman" w:eastAsia="黑体" w:hAnsi="Times New Roman" w:hint="eastAsia"/>
          <w:b w:val="0"/>
          <w:color w:val="000000"/>
          <w:sz w:val="24"/>
          <w:szCs w:val="24"/>
        </w:rPr>
        <w:t>十二、</w:t>
      </w:r>
      <w:r>
        <w:rPr>
          <w:rFonts w:ascii="Times New Roman" w:eastAsia="黑体" w:hAnsi="Times New Roman"/>
          <w:b w:val="0"/>
          <w:color w:val="000000"/>
          <w:sz w:val="24"/>
          <w:szCs w:val="24"/>
        </w:rPr>
        <w:t>签订时间</w:t>
      </w:r>
    </w:p>
    <w:p w14:paraId="43300DD5" w14:textId="5945688C" w:rsidR="00225A0B" w:rsidRDefault="00A448DF">
      <w:pPr>
        <w:adjustRightInd w:val="0"/>
        <w:snapToGrid w:val="0"/>
        <w:spacing w:line="360" w:lineRule="auto"/>
        <w:ind w:firstLineChars="200" w:firstLine="560"/>
        <w:rPr>
          <w:rFonts w:ascii="仿宋_GB2312" w:eastAsia="仿宋_GB2312" w:hAnsi="宋体"/>
          <w:sz w:val="28"/>
          <w:szCs w:val="28"/>
        </w:rPr>
      </w:pPr>
      <w:r w:rsidRPr="003F1B3E">
        <w:rPr>
          <w:rFonts w:ascii="仿宋_GB2312" w:eastAsia="仿宋_GB2312" w:hAnsi="宋体"/>
          <w:sz w:val="28"/>
          <w:szCs w:val="28"/>
        </w:rPr>
        <w:t>本合同于</w:t>
      </w:r>
      <w:r w:rsidR="00F6482C">
        <w:rPr>
          <w:rFonts w:ascii="仿宋_GB2312" w:eastAsia="仿宋_GB2312" w:hAnsi="宋体"/>
          <w:sz w:val="28"/>
          <w:szCs w:val="28"/>
        </w:rPr>
        <w:t xml:space="preserve">   </w:t>
      </w:r>
      <w:r w:rsidRPr="003F1B3E">
        <w:rPr>
          <w:rFonts w:ascii="仿宋_GB2312" w:eastAsia="仿宋_GB2312" w:hAnsi="宋体"/>
          <w:sz w:val="28"/>
          <w:szCs w:val="28"/>
        </w:rPr>
        <w:t>年</w:t>
      </w:r>
      <w:r w:rsidRPr="003F1B3E">
        <w:rPr>
          <w:rFonts w:ascii="仿宋_GB2312" w:eastAsia="仿宋_GB2312" w:hAnsi="宋体" w:hint="eastAsia"/>
          <w:sz w:val="28"/>
          <w:szCs w:val="28"/>
        </w:rPr>
        <w:t xml:space="preserve">  </w:t>
      </w:r>
      <w:r w:rsidRPr="003F1B3E">
        <w:rPr>
          <w:rFonts w:ascii="仿宋_GB2312" w:eastAsia="仿宋_GB2312" w:hAnsi="宋体" w:hint="eastAsia"/>
          <w:sz w:val="28"/>
          <w:szCs w:val="28"/>
        </w:rPr>
        <w:t>月</w:t>
      </w:r>
      <w:r w:rsidRPr="003F1B3E">
        <w:rPr>
          <w:rFonts w:ascii="仿宋_GB2312" w:eastAsia="仿宋_GB2312" w:hAnsi="宋体" w:hint="eastAsia"/>
          <w:sz w:val="28"/>
          <w:szCs w:val="28"/>
        </w:rPr>
        <w:t xml:space="preserve">  </w:t>
      </w:r>
      <w:r w:rsidRPr="003F1B3E">
        <w:rPr>
          <w:rFonts w:ascii="仿宋_GB2312" w:eastAsia="仿宋_GB2312" w:hAnsi="宋体"/>
          <w:sz w:val="28"/>
          <w:szCs w:val="28"/>
        </w:rPr>
        <w:t>日签订。</w:t>
      </w:r>
    </w:p>
    <w:p w14:paraId="258F8710" w14:textId="77777777" w:rsidR="00225A0B" w:rsidRDefault="00225A0B">
      <w:pPr>
        <w:pStyle w:val="a3"/>
        <w:rPr>
          <w:rFonts w:ascii="仿宋_GB2312" w:eastAsia="仿宋_GB2312" w:hAnsi="宋体"/>
          <w:sz w:val="28"/>
          <w:szCs w:val="28"/>
        </w:rPr>
      </w:pPr>
    </w:p>
    <w:p w14:paraId="0E3D2CC2" w14:textId="77777777" w:rsidR="00225A0B" w:rsidRDefault="00225A0B">
      <w:pPr>
        <w:pStyle w:val="a3"/>
        <w:rPr>
          <w:rFonts w:ascii="仿宋_GB2312" w:eastAsia="仿宋_GB2312" w:hAnsi="宋体"/>
          <w:sz w:val="28"/>
          <w:szCs w:val="28"/>
        </w:rPr>
      </w:pPr>
    </w:p>
    <w:p w14:paraId="5BEACDF0" w14:textId="77777777" w:rsidR="00225A0B" w:rsidRDefault="00A448DF">
      <w:pPr>
        <w:spacing w:line="360" w:lineRule="auto"/>
        <w:rPr>
          <w:rFonts w:eastAsia="仿宋_GB2312"/>
          <w:color w:val="000000"/>
          <w:sz w:val="24"/>
        </w:rPr>
      </w:pPr>
      <w:r>
        <w:rPr>
          <w:rFonts w:eastAsia="仿宋_GB2312"/>
          <w:color w:val="000000"/>
          <w:sz w:val="24"/>
        </w:rPr>
        <w:t>发包人</w:t>
      </w:r>
      <w:r>
        <w:rPr>
          <w:rFonts w:eastAsia="仿宋_GB2312" w:hint="eastAsia"/>
          <w:color w:val="000000"/>
          <w:sz w:val="24"/>
        </w:rPr>
        <w:t>：</w:t>
      </w:r>
      <w:r>
        <w:rPr>
          <w:rFonts w:eastAsia="仿宋_GB2312" w:hint="eastAsia"/>
          <w:color w:val="000000"/>
          <w:sz w:val="24"/>
        </w:rPr>
        <w:t xml:space="preserve">  </w:t>
      </w:r>
      <w:r>
        <w:rPr>
          <w:rFonts w:eastAsia="仿宋_GB2312"/>
          <w:color w:val="000000"/>
          <w:sz w:val="24"/>
        </w:rPr>
        <w:t>(</w:t>
      </w:r>
      <w:r>
        <w:rPr>
          <w:rFonts w:eastAsia="仿宋_GB2312"/>
          <w:color w:val="000000"/>
          <w:sz w:val="24"/>
        </w:rPr>
        <w:t>公章</w:t>
      </w:r>
      <w:r>
        <w:rPr>
          <w:rFonts w:eastAsia="仿宋_GB2312"/>
          <w:color w:val="000000"/>
          <w:sz w:val="24"/>
        </w:rPr>
        <w:t>)</w:t>
      </w:r>
      <w:r>
        <w:rPr>
          <w:rFonts w:eastAsia="仿宋_GB2312" w:hint="eastAsia"/>
          <w:color w:val="000000"/>
          <w:sz w:val="24"/>
        </w:rPr>
        <w:t xml:space="preserve">                        </w:t>
      </w:r>
      <w:r>
        <w:rPr>
          <w:rFonts w:eastAsia="仿宋_GB2312"/>
          <w:color w:val="000000"/>
          <w:sz w:val="24"/>
        </w:rPr>
        <w:t>承包人</w:t>
      </w:r>
      <w:r>
        <w:rPr>
          <w:rFonts w:eastAsia="仿宋_GB2312" w:hint="eastAsia"/>
          <w:color w:val="000000"/>
          <w:sz w:val="24"/>
        </w:rPr>
        <w:t>：</w:t>
      </w:r>
      <w:r>
        <w:rPr>
          <w:rFonts w:eastAsia="仿宋_GB2312" w:hint="eastAsia"/>
          <w:color w:val="000000"/>
          <w:sz w:val="24"/>
        </w:rPr>
        <w:t xml:space="preserve">  </w:t>
      </w:r>
      <w:r>
        <w:rPr>
          <w:rFonts w:eastAsia="仿宋_GB2312"/>
          <w:color w:val="000000"/>
          <w:sz w:val="24"/>
        </w:rPr>
        <w:t>(</w:t>
      </w:r>
      <w:r>
        <w:rPr>
          <w:rFonts w:eastAsia="仿宋_GB2312"/>
          <w:color w:val="000000"/>
          <w:sz w:val="24"/>
        </w:rPr>
        <w:t>公章</w:t>
      </w:r>
      <w:r>
        <w:rPr>
          <w:rFonts w:eastAsia="仿宋_GB2312"/>
          <w:color w:val="000000"/>
          <w:sz w:val="24"/>
        </w:rPr>
        <w:t>)</w:t>
      </w:r>
    </w:p>
    <w:p w14:paraId="59EB6A9E" w14:textId="77777777" w:rsidR="00225A0B" w:rsidRDefault="00A448DF">
      <w:pPr>
        <w:spacing w:line="360" w:lineRule="auto"/>
        <w:rPr>
          <w:rFonts w:eastAsia="仿宋_GB2312"/>
          <w:color w:val="000000"/>
          <w:sz w:val="24"/>
        </w:rPr>
      </w:pPr>
      <w:r>
        <w:rPr>
          <w:rFonts w:eastAsia="仿宋_GB2312" w:hint="eastAsia"/>
          <w:color w:val="000000"/>
          <w:sz w:val="24"/>
        </w:rPr>
        <w:t xml:space="preserve">   </w:t>
      </w:r>
    </w:p>
    <w:p w14:paraId="376627F5" w14:textId="77777777" w:rsidR="00225A0B" w:rsidRDefault="00A448DF">
      <w:pPr>
        <w:spacing w:line="360" w:lineRule="auto"/>
        <w:rPr>
          <w:rFonts w:eastAsia="仿宋_GB2312"/>
          <w:color w:val="000000"/>
          <w:sz w:val="24"/>
          <w:u w:val="single"/>
        </w:rPr>
      </w:pPr>
      <w:r>
        <w:rPr>
          <w:rFonts w:eastAsia="仿宋_GB2312" w:hint="eastAsia"/>
          <w:color w:val="000000"/>
          <w:sz w:val="24"/>
        </w:rPr>
        <w:t xml:space="preserve">                              </w:t>
      </w:r>
    </w:p>
    <w:p w14:paraId="6517C5CE" w14:textId="77777777" w:rsidR="00225A0B" w:rsidRDefault="00A448DF">
      <w:pPr>
        <w:spacing w:line="360" w:lineRule="auto"/>
        <w:rPr>
          <w:rFonts w:eastAsia="仿宋_GB2312"/>
          <w:color w:val="000000"/>
          <w:sz w:val="24"/>
        </w:rPr>
      </w:pPr>
      <w:r>
        <w:rPr>
          <w:rFonts w:eastAsia="仿宋_GB2312" w:hint="eastAsia"/>
          <w:color w:val="000000"/>
          <w:sz w:val="24"/>
        </w:rPr>
        <w:t>法定代表人或其委托代理人：</w:t>
      </w:r>
      <w:r>
        <w:rPr>
          <w:rFonts w:eastAsia="仿宋_GB2312" w:hint="eastAsia"/>
          <w:color w:val="000000"/>
          <w:sz w:val="24"/>
        </w:rPr>
        <w:t xml:space="preserve">            </w:t>
      </w:r>
      <w:r>
        <w:rPr>
          <w:rFonts w:eastAsia="仿宋_GB2312" w:hint="eastAsia"/>
          <w:color w:val="000000"/>
          <w:sz w:val="24"/>
        </w:rPr>
        <w:t>法定代表人或其委托代理人：</w:t>
      </w:r>
    </w:p>
    <w:p w14:paraId="5C0C6DF0" w14:textId="77777777" w:rsidR="00225A0B" w:rsidRDefault="00A448DF">
      <w:pPr>
        <w:spacing w:line="360" w:lineRule="auto"/>
        <w:rPr>
          <w:rFonts w:eastAsia="仿宋_GB2312"/>
          <w:color w:val="000000"/>
          <w:sz w:val="24"/>
        </w:rPr>
      </w:pPr>
      <w:r>
        <w:rPr>
          <w:rFonts w:eastAsia="仿宋_GB2312" w:hint="eastAsia"/>
          <w:color w:val="000000"/>
          <w:sz w:val="24"/>
        </w:rPr>
        <w:t>（签字）</w:t>
      </w:r>
      <w:r>
        <w:rPr>
          <w:rFonts w:eastAsia="仿宋_GB2312" w:hint="eastAsia"/>
          <w:color w:val="000000"/>
          <w:sz w:val="24"/>
        </w:rPr>
        <w:t xml:space="preserve">                              </w:t>
      </w:r>
      <w:r>
        <w:rPr>
          <w:rFonts w:eastAsia="仿宋_GB2312" w:hint="eastAsia"/>
          <w:color w:val="000000"/>
          <w:sz w:val="24"/>
        </w:rPr>
        <w:t>（签字）</w:t>
      </w:r>
    </w:p>
    <w:p w14:paraId="63E284ED" w14:textId="77777777" w:rsidR="00225A0B" w:rsidRDefault="00A448DF">
      <w:pPr>
        <w:tabs>
          <w:tab w:val="left" w:pos="4410"/>
        </w:tabs>
        <w:spacing w:line="360" w:lineRule="auto"/>
        <w:rPr>
          <w:rFonts w:eastAsia="仿宋_GB2312"/>
          <w:color w:val="000000"/>
          <w:sz w:val="24"/>
        </w:rPr>
      </w:pPr>
      <w:r>
        <w:rPr>
          <w:rFonts w:eastAsia="仿宋_GB2312" w:hint="eastAsia"/>
          <w:color w:val="000000"/>
          <w:sz w:val="24"/>
        </w:rPr>
        <w:t>税号</w:t>
      </w:r>
      <w:r>
        <w:rPr>
          <w:rFonts w:eastAsia="仿宋_GB2312" w:hint="eastAsia"/>
          <w:color w:val="000000"/>
          <w:sz w:val="24"/>
        </w:rPr>
        <w:t>：</w:t>
      </w:r>
      <w:r>
        <w:rPr>
          <w:rFonts w:ascii="等线" w:eastAsia="仿宋_GB2312" w:hAnsi="等线" w:hint="eastAsia"/>
          <w:color w:val="000000"/>
          <w:sz w:val="24"/>
          <w:u w:val="single"/>
        </w:rPr>
        <w:t>123200004660073510</w:t>
      </w:r>
      <w:r>
        <w:rPr>
          <w:rFonts w:eastAsia="仿宋_GB2312" w:hint="eastAsia"/>
          <w:color w:val="000000"/>
          <w:sz w:val="24"/>
        </w:rPr>
        <w:t xml:space="preserve">  </w:t>
      </w:r>
      <w:r>
        <w:rPr>
          <w:rFonts w:eastAsia="仿宋_GB2312" w:hint="eastAsia"/>
          <w:color w:val="000000"/>
          <w:sz w:val="24"/>
        </w:rPr>
        <w:t xml:space="preserve">           </w:t>
      </w:r>
      <w:r>
        <w:rPr>
          <w:rFonts w:eastAsia="仿宋_GB2312" w:hint="eastAsia"/>
          <w:color w:val="000000"/>
          <w:sz w:val="24"/>
        </w:rPr>
        <w:t>税号</w:t>
      </w:r>
      <w:r>
        <w:rPr>
          <w:rFonts w:eastAsia="仿宋_GB2312" w:hint="eastAsia"/>
          <w:color w:val="000000"/>
          <w:sz w:val="24"/>
        </w:rPr>
        <w:t>：</w:t>
      </w:r>
      <w:r>
        <w:rPr>
          <w:rFonts w:eastAsia="仿宋_GB2312" w:hint="eastAsia"/>
          <w:color w:val="000000"/>
          <w:sz w:val="24"/>
          <w:u w:val="single"/>
        </w:rPr>
        <w:t xml:space="preserve">              </w:t>
      </w:r>
      <w:r>
        <w:rPr>
          <w:rFonts w:eastAsia="仿宋_GB2312"/>
          <w:color w:val="000000"/>
          <w:sz w:val="24"/>
        </w:rPr>
        <w:t xml:space="preserve"> </w:t>
      </w:r>
    </w:p>
    <w:p w14:paraId="041251CA" w14:textId="77777777" w:rsidR="00225A0B" w:rsidRDefault="00A448DF">
      <w:pPr>
        <w:tabs>
          <w:tab w:val="left" w:pos="4410"/>
        </w:tabs>
        <w:spacing w:line="360" w:lineRule="auto"/>
        <w:rPr>
          <w:rFonts w:eastAsia="仿宋_GB2312"/>
          <w:color w:val="000000"/>
          <w:sz w:val="22"/>
          <w:u w:val="single"/>
        </w:rPr>
      </w:pPr>
      <w:r>
        <w:rPr>
          <w:rFonts w:eastAsia="仿宋_GB2312"/>
          <w:color w:val="000000"/>
          <w:sz w:val="24"/>
        </w:rPr>
        <w:t>地址：</w:t>
      </w:r>
      <w:r>
        <w:rPr>
          <w:rFonts w:ascii="等线" w:eastAsia="仿宋_GB2312" w:hAnsi="等线" w:hint="eastAsia"/>
          <w:color w:val="000000"/>
          <w:sz w:val="24"/>
          <w:u w:val="single"/>
        </w:rPr>
        <w:t>江苏省徐州市铜山区上海路</w:t>
      </w:r>
      <w:r>
        <w:rPr>
          <w:rFonts w:ascii="等线" w:eastAsia="仿宋_GB2312" w:hAnsi="等线" w:hint="eastAsia"/>
          <w:color w:val="000000"/>
          <w:sz w:val="24"/>
          <w:u w:val="single"/>
        </w:rPr>
        <w:t>101</w:t>
      </w:r>
      <w:r>
        <w:rPr>
          <w:rFonts w:ascii="等线" w:eastAsia="仿宋_GB2312" w:hAnsi="等线" w:hint="eastAsia"/>
          <w:color w:val="000000"/>
          <w:sz w:val="24"/>
          <w:u w:val="single"/>
        </w:rPr>
        <w:t>号</w:t>
      </w:r>
      <w:r>
        <w:rPr>
          <w:rFonts w:eastAsia="仿宋_GB2312" w:hint="eastAsia"/>
          <w:color w:val="000000"/>
          <w:szCs w:val="21"/>
        </w:rPr>
        <w:t xml:space="preserve"> </w:t>
      </w:r>
      <w:r>
        <w:rPr>
          <w:rFonts w:eastAsia="仿宋_GB2312" w:hint="eastAsia"/>
          <w:color w:val="000000"/>
          <w:sz w:val="18"/>
          <w:szCs w:val="18"/>
        </w:rPr>
        <w:t xml:space="preserve"> </w:t>
      </w:r>
      <w:r>
        <w:rPr>
          <w:rFonts w:eastAsia="仿宋_GB2312"/>
          <w:color w:val="000000"/>
          <w:sz w:val="24"/>
        </w:rPr>
        <w:t>地址：</w:t>
      </w:r>
      <w:r>
        <w:rPr>
          <w:rFonts w:eastAsia="仿宋_GB2312"/>
          <w:color w:val="000000"/>
          <w:sz w:val="22"/>
          <w:u w:val="single"/>
        </w:rPr>
        <w:t xml:space="preserve"> </w:t>
      </w:r>
      <w:r>
        <w:rPr>
          <w:rFonts w:eastAsia="仿宋_GB2312" w:hint="eastAsia"/>
          <w:color w:val="000000"/>
          <w:sz w:val="22"/>
          <w:u w:val="single"/>
        </w:rPr>
        <w:t xml:space="preserve">                       </w:t>
      </w:r>
    </w:p>
    <w:p w14:paraId="4DD8761E" w14:textId="77777777" w:rsidR="00225A0B" w:rsidRDefault="00A448DF">
      <w:pPr>
        <w:spacing w:line="360" w:lineRule="auto"/>
        <w:rPr>
          <w:rFonts w:eastAsia="仿宋_GB2312"/>
          <w:color w:val="000000"/>
          <w:sz w:val="24"/>
          <w:u w:val="single"/>
        </w:rPr>
      </w:pPr>
      <w:r>
        <w:rPr>
          <w:rFonts w:eastAsia="仿宋_GB2312"/>
          <w:color w:val="000000"/>
          <w:sz w:val="24"/>
        </w:rPr>
        <w:t>邮政编码：</w:t>
      </w:r>
      <w:r>
        <w:rPr>
          <w:rFonts w:eastAsia="仿宋_GB2312"/>
          <w:color w:val="000000"/>
          <w:sz w:val="24"/>
          <w:u w:val="single"/>
        </w:rPr>
        <w:t xml:space="preserve"> </w:t>
      </w:r>
      <w:r>
        <w:rPr>
          <w:rFonts w:eastAsia="仿宋_GB2312" w:hint="eastAsia"/>
          <w:color w:val="000000"/>
          <w:sz w:val="24"/>
          <w:u w:val="single"/>
        </w:rPr>
        <w:t>221116</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color w:val="000000"/>
          <w:sz w:val="24"/>
        </w:rPr>
        <w:t xml:space="preserve"> </w:t>
      </w:r>
      <w:r>
        <w:rPr>
          <w:rFonts w:eastAsia="仿宋_GB2312" w:hint="eastAsia"/>
          <w:color w:val="000000"/>
          <w:sz w:val="24"/>
        </w:rPr>
        <w:t xml:space="preserve"> </w:t>
      </w:r>
      <w:r>
        <w:rPr>
          <w:rFonts w:eastAsia="仿宋_GB2312" w:hint="eastAsia"/>
          <w:color w:val="000000"/>
          <w:sz w:val="24"/>
        </w:rPr>
        <w:t xml:space="preserve">  </w:t>
      </w:r>
      <w:r>
        <w:rPr>
          <w:rFonts w:eastAsia="仿宋_GB2312" w:hint="eastAsia"/>
          <w:color w:val="000000"/>
          <w:sz w:val="24"/>
        </w:rPr>
        <w:t xml:space="preserve"> </w:t>
      </w:r>
      <w:r>
        <w:rPr>
          <w:rFonts w:eastAsia="仿宋_GB2312"/>
          <w:color w:val="000000"/>
          <w:sz w:val="24"/>
        </w:rPr>
        <w:t>邮政编码：</w:t>
      </w:r>
      <w:r>
        <w:rPr>
          <w:rFonts w:eastAsia="仿宋_GB2312" w:hint="eastAsia"/>
          <w:color w:val="000000"/>
          <w:sz w:val="24"/>
          <w:u w:val="single"/>
        </w:rPr>
        <w:t xml:space="preserve">                  </w:t>
      </w:r>
    </w:p>
    <w:p w14:paraId="04383E89" w14:textId="77777777" w:rsidR="00225A0B" w:rsidRDefault="00A448DF">
      <w:pPr>
        <w:spacing w:line="360" w:lineRule="auto"/>
        <w:rPr>
          <w:rFonts w:eastAsia="仿宋_GB2312"/>
          <w:color w:val="000000"/>
          <w:sz w:val="22"/>
          <w:u w:val="single"/>
        </w:rPr>
      </w:pPr>
      <w:r>
        <w:rPr>
          <w:rFonts w:eastAsia="仿宋_GB2312"/>
          <w:color w:val="000000"/>
          <w:sz w:val="24"/>
        </w:rPr>
        <w:t>法定代表人：</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hint="eastAsia"/>
          <w:color w:val="000000"/>
          <w:sz w:val="24"/>
        </w:rPr>
        <w:t xml:space="preserve">  </w:t>
      </w:r>
      <w:r>
        <w:rPr>
          <w:rFonts w:eastAsia="仿宋_GB2312" w:hint="eastAsia"/>
          <w:color w:val="000000"/>
          <w:sz w:val="24"/>
        </w:rPr>
        <w:t xml:space="preserve">        </w:t>
      </w:r>
      <w:r>
        <w:rPr>
          <w:rFonts w:eastAsia="仿宋_GB2312"/>
          <w:color w:val="000000"/>
          <w:sz w:val="24"/>
        </w:rPr>
        <w:t xml:space="preserve"> </w:t>
      </w:r>
      <w:r>
        <w:rPr>
          <w:rFonts w:eastAsia="仿宋_GB2312"/>
          <w:color w:val="000000"/>
          <w:sz w:val="24"/>
        </w:rPr>
        <w:t>法定代表人：</w:t>
      </w:r>
      <w:r>
        <w:rPr>
          <w:rFonts w:eastAsia="仿宋_GB2312"/>
          <w:color w:val="000000"/>
          <w:sz w:val="22"/>
          <w:u w:val="single"/>
        </w:rPr>
        <w:t xml:space="preserve"> </w:t>
      </w:r>
      <w:r>
        <w:rPr>
          <w:rFonts w:eastAsia="仿宋_GB2312" w:hint="eastAsia"/>
          <w:color w:val="000000"/>
          <w:sz w:val="22"/>
          <w:u w:val="single"/>
        </w:rPr>
        <w:t xml:space="preserve">                </w:t>
      </w:r>
    </w:p>
    <w:p w14:paraId="7CC3B4E1" w14:textId="77777777" w:rsidR="00225A0B" w:rsidRDefault="00A448DF">
      <w:pPr>
        <w:spacing w:line="360" w:lineRule="auto"/>
        <w:rPr>
          <w:rFonts w:eastAsia="仿宋_GB2312"/>
          <w:color w:val="000000"/>
          <w:sz w:val="24"/>
        </w:rPr>
      </w:pPr>
      <w:r>
        <w:rPr>
          <w:rFonts w:eastAsia="仿宋_GB2312"/>
          <w:color w:val="000000"/>
          <w:sz w:val="24"/>
        </w:rPr>
        <w:t>委托代理人：</w:t>
      </w:r>
      <w:r>
        <w:rPr>
          <w:rFonts w:eastAsia="仿宋_GB2312" w:hint="eastAsia"/>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color w:val="000000"/>
          <w:sz w:val="24"/>
        </w:rPr>
        <w:t xml:space="preserve"> </w:t>
      </w:r>
      <w:r>
        <w:rPr>
          <w:rFonts w:eastAsia="仿宋_GB2312" w:hint="eastAsia"/>
          <w:color w:val="000000"/>
          <w:sz w:val="24"/>
        </w:rPr>
        <w:t xml:space="preserve">  </w:t>
      </w:r>
      <w:r>
        <w:rPr>
          <w:rFonts w:eastAsia="仿宋_GB2312" w:hint="eastAsia"/>
          <w:color w:val="000000"/>
          <w:sz w:val="24"/>
        </w:rPr>
        <w:t xml:space="preserve">   </w:t>
      </w:r>
      <w:r>
        <w:rPr>
          <w:rFonts w:eastAsia="仿宋_GB2312"/>
          <w:color w:val="000000"/>
          <w:sz w:val="24"/>
        </w:rPr>
        <w:t>委托代理人：</w:t>
      </w:r>
      <w:r>
        <w:rPr>
          <w:rFonts w:eastAsia="仿宋_GB2312" w:hint="eastAsia"/>
          <w:color w:val="000000"/>
          <w:sz w:val="24"/>
          <w:u w:val="single"/>
        </w:rPr>
        <w:t xml:space="preserve">                </w:t>
      </w:r>
      <w:r>
        <w:rPr>
          <w:rFonts w:eastAsia="仿宋_GB2312"/>
          <w:color w:val="000000"/>
          <w:sz w:val="24"/>
        </w:rPr>
        <w:t xml:space="preserve"> </w:t>
      </w:r>
    </w:p>
    <w:p w14:paraId="7AFF14E5" w14:textId="77777777" w:rsidR="00225A0B" w:rsidRDefault="00A448DF">
      <w:pPr>
        <w:spacing w:line="360" w:lineRule="auto"/>
        <w:rPr>
          <w:rFonts w:eastAsia="仿宋_GB2312"/>
          <w:color w:val="000000"/>
          <w:sz w:val="24"/>
          <w:u w:val="single"/>
        </w:rPr>
      </w:pPr>
      <w:r>
        <w:rPr>
          <w:rFonts w:eastAsia="仿宋_GB2312"/>
          <w:color w:val="000000"/>
          <w:sz w:val="24"/>
        </w:rPr>
        <w:t>电</w:t>
      </w:r>
      <w:r>
        <w:rPr>
          <w:rFonts w:eastAsia="仿宋_GB2312"/>
          <w:color w:val="000000"/>
          <w:sz w:val="24"/>
        </w:rPr>
        <w:t xml:space="preserve">  </w:t>
      </w:r>
      <w:r>
        <w:rPr>
          <w:rFonts w:eastAsia="仿宋_GB2312"/>
          <w:color w:val="000000"/>
          <w:sz w:val="24"/>
        </w:rPr>
        <w:t>话：</w:t>
      </w:r>
      <w:r>
        <w:rPr>
          <w:rFonts w:eastAsia="仿宋_GB2312" w:hint="eastAsia"/>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hint="eastAsia"/>
          <w:color w:val="000000"/>
          <w:sz w:val="24"/>
        </w:rPr>
        <w:t xml:space="preserve">   </w:t>
      </w:r>
      <w:r>
        <w:rPr>
          <w:rFonts w:eastAsia="仿宋_GB2312" w:hint="eastAsia"/>
          <w:color w:val="000000"/>
          <w:sz w:val="24"/>
        </w:rPr>
        <w:t xml:space="preserve">  </w:t>
      </w:r>
      <w:r>
        <w:rPr>
          <w:rFonts w:eastAsia="仿宋_GB2312"/>
          <w:color w:val="000000"/>
          <w:sz w:val="24"/>
        </w:rPr>
        <w:t>电</w:t>
      </w:r>
      <w:r>
        <w:rPr>
          <w:rFonts w:eastAsia="仿宋_GB2312"/>
          <w:color w:val="000000"/>
          <w:sz w:val="24"/>
        </w:rPr>
        <w:t xml:space="preserve">  </w:t>
      </w:r>
      <w:r>
        <w:rPr>
          <w:rFonts w:eastAsia="仿宋_GB2312"/>
          <w:color w:val="000000"/>
          <w:sz w:val="24"/>
        </w:rPr>
        <w:t>话：</w:t>
      </w:r>
      <w:r>
        <w:rPr>
          <w:rFonts w:eastAsia="仿宋_GB2312" w:hint="eastAsia"/>
          <w:color w:val="000000"/>
          <w:sz w:val="24"/>
          <w:u w:val="single"/>
        </w:rPr>
        <w:t xml:space="preserve">                    </w:t>
      </w:r>
    </w:p>
    <w:p w14:paraId="26D18A75" w14:textId="77777777" w:rsidR="00225A0B" w:rsidRDefault="00A448DF">
      <w:pPr>
        <w:spacing w:line="360" w:lineRule="auto"/>
        <w:rPr>
          <w:rFonts w:eastAsia="仿宋_GB2312"/>
          <w:color w:val="000000"/>
          <w:sz w:val="24"/>
          <w:u w:val="single"/>
        </w:rPr>
      </w:pPr>
      <w:r>
        <w:rPr>
          <w:rFonts w:eastAsia="仿宋_GB2312" w:hint="eastAsia"/>
          <w:color w:val="000000"/>
          <w:sz w:val="24"/>
        </w:rPr>
        <w:t>联行号</w:t>
      </w:r>
      <w:r>
        <w:rPr>
          <w:rFonts w:eastAsia="仿宋_GB2312"/>
          <w:color w:val="000000"/>
          <w:sz w:val="24"/>
        </w:rPr>
        <w:t>：</w:t>
      </w:r>
      <w:r>
        <w:rPr>
          <w:rFonts w:eastAsia="仿宋_GB2312"/>
          <w:color w:val="000000"/>
          <w:sz w:val="24"/>
          <w:u w:val="single"/>
        </w:rPr>
        <w:t xml:space="preserve">104303000321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color w:val="000000"/>
          <w:sz w:val="24"/>
        </w:rPr>
        <w:t xml:space="preserve"> </w:t>
      </w:r>
      <w:r>
        <w:rPr>
          <w:rFonts w:eastAsia="仿宋_GB2312" w:hint="eastAsia"/>
          <w:color w:val="000000"/>
          <w:sz w:val="24"/>
        </w:rPr>
        <w:t xml:space="preserve">  </w:t>
      </w:r>
      <w:r>
        <w:rPr>
          <w:rFonts w:eastAsia="仿宋_GB2312" w:hint="eastAsia"/>
          <w:color w:val="000000"/>
          <w:sz w:val="24"/>
        </w:rPr>
        <w:t xml:space="preserve">     </w:t>
      </w:r>
      <w:r>
        <w:rPr>
          <w:rFonts w:eastAsia="仿宋_GB2312" w:hint="eastAsia"/>
          <w:color w:val="000000"/>
          <w:sz w:val="24"/>
        </w:rPr>
        <w:t>联行号</w:t>
      </w:r>
      <w:r>
        <w:rPr>
          <w:rFonts w:eastAsia="仿宋_GB2312"/>
          <w:color w:val="000000"/>
          <w:sz w:val="24"/>
        </w:rPr>
        <w:t>：</w:t>
      </w:r>
      <w:r>
        <w:rPr>
          <w:rFonts w:eastAsia="仿宋_GB2312" w:hint="eastAsia"/>
          <w:color w:val="000000"/>
          <w:sz w:val="24"/>
          <w:u w:val="single"/>
        </w:rPr>
        <w:t xml:space="preserve">                    </w:t>
      </w:r>
      <w:r>
        <w:rPr>
          <w:rFonts w:eastAsia="仿宋_GB2312" w:hint="eastAsia"/>
          <w:color w:val="000000"/>
          <w:sz w:val="24"/>
        </w:rPr>
        <w:t xml:space="preserve"> </w:t>
      </w:r>
    </w:p>
    <w:p w14:paraId="4FB96852" w14:textId="77777777" w:rsidR="00225A0B" w:rsidRDefault="00A448DF">
      <w:pPr>
        <w:spacing w:line="360" w:lineRule="auto"/>
        <w:ind w:left="4440" w:hangingChars="1850" w:hanging="4440"/>
        <w:jc w:val="left"/>
        <w:rPr>
          <w:rFonts w:eastAsia="仿宋_GB2312"/>
          <w:color w:val="000000"/>
          <w:szCs w:val="21"/>
          <w:u w:val="single"/>
        </w:rPr>
      </w:pPr>
      <w:r>
        <w:rPr>
          <w:rFonts w:eastAsia="仿宋_GB2312"/>
          <w:color w:val="000000"/>
          <w:sz w:val="24"/>
        </w:rPr>
        <w:t>开户银行：</w:t>
      </w:r>
      <w:r>
        <w:rPr>
          <w:rFonts w:eastAsia="仿宋_GB2312"/>
          <w:color w:val="000000"/>
          <w:sz w:val="24"/>
          <w:u w:val="single"/>
        </w:rPr>
        <w:t>中国银行徐州师大支行</w:t>
      </w:r>
      <w:r>
        <w:rPr>
          <w:rFonts w:eastAsia="仿宋_GB2312"/>
          <w:color w:val="000000"/>
          <w:szCs w:val="21"/>
          <w:u w:val="single"/>
        </w:rPr>
        <w:t xml:space="preserve"> </w:t>
      </w:r>
      <w:r>
        <w:rPr>
          <w:rFonts w:eastAsia="仿宋_GB2312"/>
          <w:color w:val="000000"/>
          <w:szCs w:val="21"/>
        </w:rPr>
        <w:t xml:space="preserve"> </w:t>
      </w:r>
      <w:r>
        <w:rPr>
          <w:rFonts w:eastAsia="仿宋_GB2312" w:hint="eastAsia"/>
          <w:color w:val="000000"/>
          <w:szCs w:val="21"/>
        </w:rPr>
        <w:t xml:space="preserve">      </w:t>
      </w:r>
      <w:r>
        <w:rPr>
          <w:rFonts w:eastAsia="仿宋_GB2312"/>
          <w:color w:val="000000"/>
          <w:szCs w:val="21"/>
        </w:rPr>
        <w:t xml:space="preserve"> </w:t>
      </w:r>
      <w:r>
        <w:rPr>
          <w:rFonts w:eastAsia="仿宋_GB2312"/>
          <w:color w:val="000000"/>
          <w:sz w:val="24"/>
        </w:rPr>
        <w:t>开户银行</w:t>
      </w:r>
      <w:r>
        <w:rPr>
          <w:rFonts w:eastAsia="仿宋_GB2312"/>
          <w:color w:val="000000"/>
          <w:szCs w:val="21"/>
        </w:rPr>
        <w:t>：</w:t>
      </w:r>
      <w:r>
        <w:rPr>
          <w:rFonts w:eastAsia="仿宋_GB2312"/>
          <w:color w:val="000000"/>
          <w:szCs w:val="21"/>
          <w:u w:val="single"/>
        </w:rPr>
        <w:t xml:space="preserve"> </w:t>
      </w:r>
      <w:r>
        <w:rPr>
          <w:rFonts w:eastAsia="仿宋_GB2312" w:hint="eastAsia"/>
          <w:color w:val="000000"/>
          <w:szCs w:val="21"/>
          <w:u w:val="single"/>
        </w:rPr>
        <w:t xml:space="preserve">                    </w:t>
      </w:r>
    </w:p>
    <w:p w14:paraId="16E3E603" w14:textId="77777777" w:rsidR="00225A0B" w:rsidRDefault="00A448DF">
      <w:pPr>
        <w:spacing w:line="360" w:lineRule="auto"/>
        <w:rPr>
          <w:rFonts w:eastAsia="仿宋_GB2312"/>
          <w:color w:val="000000"/>
          <w:sz w:val="24"/>
          <w:u w:val="single"/>
        </w:rPr>
      </w:pPr>
      <w:r>
        <w:rPr>
          <w:rFonts w:eastAsia="仿宋_GB2312"/>
          <w:color w:val="000000"/>
          <w:sz w:val="24"/>
        </w:rPr>
        <w:t>账</w:t>
      </w:r>
      <w:r>
        <w:rPr>
          <w:rFonts w:eastAsia="仿宋_GB2312"/>
          <w:color w:val="000000"/>
          <w:sz w:val="24"/>
        </w:rPr>
        <w:t xml:space="preserve">  </w:t>
      </w:r>
      <w:r>
        <w:rPr>
          <w:rFonts w:eastAsia="仿宋_GB2312"/>
          <w:color w:val="000000"/>
          <w:sz w:val="24"/>
        </w:rPr>
        <w:t>号：</w:t>
      </w:r>
      <w:r>
        <w:rPr>
          <w:rFonts w:eastAsia="仿宋_GB2312"/>
          <w:color w:val="000000"/>
          <w:sz w:val="24"/>
          <w:u w:val="single"/>
        </w:rPr>
        <w:t>533958228597</w:t>
      </w:r>
      <w:r>
        <w:rPr>
          <w:rFonts w:eastAsia="仿宋_GB2312"/>
          <w:color w:val="000000"/>
          <w:szCs w:val="21"/>
          <w:u w:val="single"/>
        </w:rPr>
        <w:t xml:space="preserve"> </w:t>
      </w:r>
      <w:r>
        <w:rPr>
          <w:rFonts w:eastAsia="仿宋_GB2312" w:hint="eastAsia"/>
          <w:color w:val="000000"/>
          <w:sz w:val="24"/>
        </w:rPr>
        <w:t xml:space="preserve">  </w:t>
      </w:r>
      <w:r>
        <w:rPr>
          <w:rFonts w:eastAsia="仿宋_GB2312"/>
          <w:color w:val="000000"/>
          <w:sz w:val="24"/>
        </w:rPr>
        <w:t xml:space="preserve"> </w:t>
      </w:r>
      <w:r>
        <w:rPr>
          <w:rFonts w:eastAsia="仿宋_GB2312" w:hint="eastAsia"/>
          <w:color w:val="000000"/>
          <w:sz w:val="24"/>
        </w:rPr>
        <w:t xml:space="preserve">              </w:t>
      </w:r>
      <w:r>
        <w:rPr>
          <w:rFonts w:eastAsia="仿宋_GB2312"/>
          <w:color w:val="000000"/>
          <w:sz w:val="24"/>
        </w:rPr>
        <w:t>账</w:t>
      </w:r>
      <w:r>
        <w:rPr>
          <w:rFonts w:eastAsia="仿宋_GB2312" w:hint="eastAsia"/>
          <w:color w:val="000000"/>
          <w:sz w:val="24"/>
        </w:rPr>
        <w:t xml:space="preserve"> </w:t>
      </w:r>
      <w:r>
        <w:rPr>
          <w:rFonts w:eastAsia="仿宋_GB2312"/>
          <w:color w:val="000000"/>
          <w:sz w:val="24"/>
        </w:rPr>
        <w:t xml:space="preserve"> </w:t>
      </w:r>
      <w:r>
        <w:rPr>
          <w:rFonts w:eastAsia="仿宋_GB2312"/>
          <w:color w:val="000000"/>
          <w:sz w:val="24"/>
        </w:rPr>
        <w:t>号：</w:t>
      </w:r>
      <w:r>
        <w:rPr>
          <w:rFonts w:eastAsia="仿宋_GB2312" w:hint="eastAsia"/>
          <w:color w:val="000000"/>
          <w:sz w:val="24"/>
          <w:u w:val="single"/>
        </w:rPr>
        <w:t xml:space="preserve"> </w:t>
      </w:r>
      <w:r>
        <w:rPr>
          <w:rFonts w:eastAsia="仿宋_GB2312" w:hint="eastAsia"/>
          <w:color w:val="000000"/>
          <w:sz w:val="24"/>
          <w:u w:val="single"/>
        </w:rPr>
        <w:t xml:space="preserve">                   </w:t>
      </w:r>
    </w:p>
    <w:p w14:paraId="373C657C" w14:textId="77777777" w:rsidR="00225A0B" w:rsidRDefault="00225A0B">
      <w:pPr>
        <w:adjustRightInd w:val="0"/>
        <w:snapToGrid w:val="0"/>
        <w:spacing w:line="360" w:lineRule="auto"/>
        <w:rPr>
          <w:rFonts w:ascii="仿宋_GB2312" w:eastAsia="仿宋_GB2312" w:hAnsi="宋体" w:hint="eastAsia"/>
          <w:sz w:val="28"/>
          <w:szCs w:val="28"/>
        </w:rPr>
      </w:pPr>
    </w:p>
    <w:sectPr w:rsidR="00225A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0CDC49"/>
    <w:multiLevelType w:val="singleLevel"/>
    <w:tmpl w:val="930CDC49"/>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A1OTE2ZTUxZTQ2MjcyZGNiZWY5OGRhOGVjYTBhZWUifQ=="/>
  </w:docVars>
  <w:rsids>
    <w:rsidRoot w:val="36AA212B"/>
    <w:rsid w:val="00225A0B"/>
    <w:rsid w:val="003F1B3E"/>
    <w:rsid w:val="00451EA0"/>
    <w:rsid w:val="004E12CC"/>
    <w:rsid w:val="00A448DF"/>
    <w:rsid w:val="00F6482C"/>
    <w:rsid w:val="2DD54E04"/>
    <w:rsid w:val="36AA212B"/>
    <w:rsid w:val="3E1B5ED9"/>
    <w:rsid w:val="3F285800"/>
    <w:rsid w:val="6AB5321D"/>
    <w:rsid w:val="790C7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65B76"/>
  <w15:docId w15:val="{92B762EE-1524-4A57-BB2C-FD90F9FC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Date" w:unhideWhenUsed="1" w:qFormat="1"/>
    <w:lsdException w:name="Block Tex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outlineLvl w:val="0"/>
    </w:pPr>
    <w:rPr>
      <w:b/>
    </w:rPr>
  </w:style>
  <w:style w:type="paragraph" w:styleId="4">
    <w:name w:val="heading 4"/>
    <w:basedOn w:val="a"/>
    <w:next w:val="a"/>
    <w:qFormat/>
    <w:pPr>
      <w:keepNext/>
      <w:keepLines/>
      <w:spacing w:before="280" w:after="290" w:line="372"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qFormat/>
    <w:pPr>
      <w:spacing w:after="120"/>
      <w:ind w:left="1440" w:right="1440"/>
    </w:pPr>
  </w:style>
  <w:style w:type="paragraph" w:styleId="a4">
    <w:name w:val="Date"/>
    <w:basedOn w:val="a"/>
    <w:next w:val="a"/>
    <w:unhideWhenUsed/>
    <w:qFormat/>
    <w:rPr>
      <w:rFonts w:asci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奔跑的五花肉</dc:creator>
  <cp:lastModifiedBy>lenovo</cp:lastModifiedBy>
  <cp:revision>5</cp:revision>
  <dcterms:created xsi:type="dcterms:W3CDTF">2023-12-13T02:18:00Z</dcterms:created>
  <dcterms:modified xsi:type="dcterms:W3CDTF">2023-12-13T06:59:00Z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17BD8A7406E643249B41C68781D9B824_11</vt:lpwstr>
  </property>
</Properties>
</file>